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452A" w:rsidRPr="00FC452A" w:rsidRDefault="00FC452A" w:rsidP="00E73166">
      <w:pPr>
        <w:bidi/>
        <w:spacing w:after="0" w:line="240" w:lineRule="auto"/>
        <w:jc w:val="center"/>
        <w:rPr>
          <w:rFonts w:ascii="Tahoma" w:eastAsia="Times New Roman" w:hAnsi="Tahoma" w:cs="Tahoma"/>
          <w:color w:val="000000"/>
          <w:sz w:val="20"/>
          <w:szCs w:val="20"/>
        </w:rPr>
      </w:pPr>
    </w:p>
    <w:p w:rsidR="00FC452A" w:rsidRPr="00FC452A" w:rsidRDefault="00FC452A" w:rsidP="00E73166">
      <w:pPr>
        <w:bidi/>
        <w:spacing w:after="0" w:line="240" w:lineRule="auto"/>
        <w:jc w:val="center"/>
        <w:rPr>
          <w:rFonts w:ascii="Tahoma" w:eastAsia="Times New Roman" w:hAnsi="Tahoma" w:cs="Tahoma"/>
          <w:color w:val="000000"/>
          <w:sz w:val="20"/>
          <w:szCs w:val="20"/>
          <w:rtl/>
        </w:rPr>
      </w:pPr>
      <w:r>
        <w:rPr>
          <w:rFonts w:ascii="Tahoma" w:eastAsia="Times New Roman" w:hAnsi="Tahoma" w:cs="Tahoma"/>
          <w:noProof/>
          <w:color w:val="000000"/>
          <w:sz w:val="20"/>
          <w:szCs w:val="20"/>
        </w:rPr>
        <w:drawing>
          <wp:inline distT="0" distB="0" distL="0" distR="0">
            <wp:extent cx="4572000" cy="1454150"/>
            <wp:effectExtent l="19050" t="0" r="0" b="0"/>
            <wp:docPr id="1" name="Picture 1" descr="http://img442.imageshack.us/img442/2388/1651is8uc2db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442.imageshack.us/img442/2388/1651is8uc2db8.gif"/>
                    <pic:cNvPicPr>
                      <a:picLocks noChangeAspect="1" noChangeArrowheads="1"/>
                    </pic:cNvPicPr>
                  </pic:nvPicPr>
                  <pic:blipFill>
                    <a:blip r:embed="rId6"/>
                    <a:srcRect/>
                    <a:stretch>
                      <a:fillRect/>
                    </a:stretch>
                  </pic:blipFill>
                  <pic:spPr bwMode="auto">
                    <a:xfrm>
                      <a:off x="0" y="0"/>
                      <a:ext cx="4572000" cy="1454150"/>
                    </a:xfrm>
                    <a:prstGeom prst="rect">
                      <a:avLst/>
                    </a:prstGeom>
                    <a:noFill/>
                    <a:ln w="9525">
                      <a:noFill/>
                      <a:miter lim="800000"/>
                      <a:headEnd/>
                      <a:tailEnd/>
                    </a:ln>
                  </pic:spPr>
                </pic:pic>
              </a:graphicData>
            </a:graphic>
          </wp:inline>
        </w:drawing>
      </w:r>
    </w:p>
    <w:p w:rsidR="00FC452A" w:rsidRPr="00E73166" w:rsidRDefault="00FC452A" w:rsidP="00E73166">
      <w:pPr>
        <w:bidi/>
        <w:spacing w:after="0" w:line="240" w:lineRule="auto"/>
        <w:jc w:val="center"/>
        <w:rPr>
          <w:rFonts w:ascii="Tahoma" w:eastAsia="Times New Roman" w:hAnsi="Tahoma" w:cs="Tahoma"/>
          <w:color w:val="FF0000"/>
          <w:sz w:val="36"/>
          <w:szCs w:val="36"/>
          <w:rtl/>
        </w:rPr>
      </w:pPr>
    </w:p>
    <w:p w:rsidR="00FC452A" w:rsidRPr="00E73166" w:rsidRDefault="00FC452A" w:rsidP="00E73166">
      <w:pPr>
        <w:bidi/>
        <w:spacing w:after="0" w:line="240" w:lineRule="auto"/>
        <w:jc w:val="center"/>
        <w:rPr>
          <w:rFonts w:ascii="Tahoma" w:eastAsia="Times New Roman" w:hAnsi="Tahoma" w:cs="Tahoma"/>
          <w:color w:val="FF0000"/>
          <w:sz w:val="36"/>
          <w:szCs w:val="36"/>
          <w:rtl/>
        </w:rPr>
      </w:pPr>
      <w:r w:rsidRPr="00E73166">
        <w:rPr>
          <w:rFonts w:ascii="Tahoma" w:eastAsia="Times New Roman" w:hAnsi="Tahoma" w:cs="Tahoma"/>
          <w:color w:val="FF0000"/>
          <w:sz w:val="36"/>
          <w:szCs w:val="36"/>
          <w:rtl/>
        </w:rPr>
        <w:t>أخترت عالم النبات والبحار بالفيديو و التقارير والصور</w:t>
      </w:r>
    </w:p>
    <w:p w:rsidR="00FC452A" w:rsidRPr="00E73166" w:rsidRDefault="00FC452A" w:rsidP="00E73166">
      <w:pPr>
        <w:bidi/>
        <w:spacing w:after="0" w:line="240" w:lineRule="auto"/>
        <w:jc w:val="center"/>
        <w:rPr>
          <w:rFonts w:ascii="Tahoma" w:eastAsia="Times New Roman" w:hAnsi="Tahoma" w:cs="Tahoma"/>
          <w:color w:val="FF0000"/>
          <w:sz w:val="36"/>
          <w:szCs w:val="36"/>
          <w:rtl/>
        </w:rPr>
      </w:pPr>
    </w:p>
    <w:p w:rsidR="00FC452A" w:rsidRPr="00E73166" w:rsidRDefault="00FC452A" w:rsidP="00E73166">
      <w:pPr>
        <w:bidi/>
        <w:spacing w:after="0" w:line="240" w:lineRule="auto"/>
        <w:jc w:val="center"/>
        <w:rPr>
          <w:rFonts w:ascii="Tahoma" w:eastAsia="Times New Roman" w:hAnsi="Tahoma" w:cs="Tahoma"/>
          <w:color w:val="FF0000"/>
          <w:sz w:val="36"/>
          <w:szCs w:val="36"/>
          <w:rtl/>
        </w:rPr>
      </w:pPr>
      <w:r w:rsidRPr="00E73166">
        <w:rPr>
          <w:rFonts w:ascii="Tahoma" w:eastAsia="Times New Roman" w:hAnsi="Tahoma" w:cs="Tahoma"/>
          <w:color w:val="FF0000"/>
          <w:sz w:val="36"/>
          <w:szCs w:val="36"/>
          <w:rtl/>
        </w:rPr>
        <w:t>أولا : النبات</w:t>
      </w:r>
    </w:p>
    <w:p w:rsidR="00FC452A" w:rsidRPr="00E73166" w:rsidRDefault="00FC452A" w:rsidP="00E73166">
      <w:pPr>
        <w:bidi/>
        <w:spacing w:after="0" w:line="240" w:lineRule="auto"/>
        <w:jc w:val="center"/>
        <w:rPr>
          <w:rFonts w:ascii="Tahoma" w:eastAsia="Times New Roman" w:hAnsi="Tahoma" w:cs="Tahoma"/>
          <w:color w:val="FF0000"/>
          <w:sz w:val="36"/>
          <w:szCs w:val="36"/>
          <w:rtl/>
        </w:rPr>
      </w:pPr>
    </w:p>
    <w:p w:rsidR="00FC452A" w:rsidRPr="00E73166" w:rsidRDefault="00FC452A" w:rsidP="00E73166">
      <w:pPr>
        <w:bidi/>
        <w:spacing w:after="0" w:line="240" w:lineRule="auto"/>
        <w:jc w:val="center"/>
        <w:rPr>
          <w:rFonts w:ascii="Tahoma" w:eastAsia="Times New Roman" w:hAnsi="Tahoma" w:cs="Tahoma"/>
          <w:color w:val="FF0000"/>
          <w:sz w:val="36"/>
          <w:szCs w:val="36"/>
          <w:rtl/>
        </w:rPr>
      </w:pPr>
      <w:r w:rsidRPr="00E73166">
        <w:rPr>
          <w:rFonts w:ascii="Tahoma" w:eastAsia="Times New Roman" w:hAnsi="Tahoma" w:cs="Tahoma"/>
          <w:color w:val="FF0000"/>
          <w:sz w:val="36"/>
          <w:szCs w:val="36"/>
          <w:rtl/>
        </w:rPr>
        <w:t>الصور و التقارير :</w:t>
      </w:r>
    </w:p>
    <w:p w:rsidR="00FC452A" w:rsidRPr="00FC452A" w:rsidRDefault="00FC452A" w:rsidP="00E73166">
      <w:pPr>
        <w:bidi/>
        <w:spacing w:after="0" w:line="240" w:lineRule="auto"/>
        <w:jc w:val="center"/>
        <w:rPr>
          <w:rFonts w:ascii="Tahoma" w:eastAsia="Times New Roman" w:hAnsi="Tahoma" w:cs="Tahoma"/>
          <w:color w:val="000000"/>
          <w:sz w:val="20"/>
          <w:szCs w:val="20"/>
          <w:rtl/>
        </w:rPr>
      </w:pPr>
    </w:p>
    <w:p w:rsidR="00FC452A" w:rsidRPr="00FC452A" w:rsidRDefault="00FC452A" w:rsidP="00E73166">
      <w:pPr>
        <w:bidi/>
        <w:spacing w:after="173" w:line="240" w:lineRule="auto"/>
        <w:jc w:val="center"/>
        <w:rPr>
          <w:rFonts w:ascii="Tahoma" w:eastAsia="Times New Roman" w:hAnsi="Tahoma" w:cs="Tahoma"/>
          <w:color w:val="000000"/>
          <w:sz w:val="20"/>
          <w:szCs w:val="20"/>
          <w:rtl/>
        </w:rPr>
      </w:pPr>
    </w:p>
    <w:tbl>
      <w:tblPr>
        <w:bidiVisual/>
        <w:tblW w:w="10050" w:type="dxa"/>
        <w:jc w:val="center"/>
        <w:tblCellMar>
          <w:left w:w="0" w:type="dxa"/>
          <w:right w:w="0" w:type="dxa"/>
        </w:tblCellMar>
        <w:tblLook w:val="04A0"/>
      </w:tblPr>
      <w:tblGrid>
        <w:gridCol w:w="1005"/>
        <w:gridCol w:w="1005"/>
        <w:gridCol w:w="1005"/>
        <w:gridCol w:w="1005"/>
        <w:gridCol w:w="1005"/>
        <w:gridCol w:w="1005"/>
        <w:gridCol w:w="1005"/>
        <w:gridCol w:w="1005"/>
        <w:gridCol w:w="1005"/>
        <w:gridCol w:w="1005"/>
      </w:tblGrid>
      <w:tr w:rsidR="00FC452A" w:rsidRPr="00FC452A" w:rsidTr="00FC452A">
        <w:trPr>
          <w:trHeight w:val="360"/>
          <w:jc w:val="center"/>
        </w:trPr>
        <w:tc>
          <w:tcPr>
            <w:tcW w:w="10050" w:type="dxa"/>
            <w:gridSpan w:val="10"/>
            <w:tcBorders>
              <w:top w:val="nil"/>
              <w:left w:val="nil"/>
              <w:bottom w:val="nil"/>
              <w:right w:val="nil"/>
            </w:tcBorders>
            <w:vAlign w:val="center"/>
            <w:hideMark/>
          </w:tcPr>
          <w:p w:rsidR="00FC452A" w:rsidRPr="00FC452A" w:rsidRDefault="00FC452A" w:rsidP="00E73166">
            <w:pPr>
              <w:bidi/>
              <w:spacing w:after="0" w:line="240" w:lineRule="auto"/>
              <w:jc w:val="center"/>
              <w:rPr>
                <w:rFonts w:ascii="Times New Roman" w:eastAsia="Times New Roman" w:hAnsi="Times New Roman" w:cs="Times New Roman"/>
                <w:sz w:val="24"/>
                <w:szCs w:val="24"/>
              </w:rPr>
            </w:pPr>
          </w:p>
        </w:tc>
      </w:tr>
      <w:tr w:rsidR="00FC452A" w:rsidRPr="00FC452A" w:rsidTr="00FC452A">
        <w:trPr>
          <w:trHeight w:val="330"/>
          <w:jc w:val="center"/>
        </w:trPr>
        <w:tc>
          <w:tcPr>
            <w:tcW w:w="10050" w:type="dxa"/>
            <w:gridSpan w:val="10"/>
            <w:tcBorders>
              <w:top w:val="nil"/>
              <w:left w:val="nil"/>
              <w:bottom w:val="nil"/>
              <w:right w:val="nil"/>
            </w:tcBorders>
            <w:vAlign w:val="center"/>
            <w:hideMark/>
          </w:tcPr>
          <w:p w:rsidR="00FC452A" w:rsidRPr="00FC452A" w:rsidRDefault="00FC452A" w:rsidP="00E73166">
            <w:pPr>
              <w:bidi/>
              <w:spacing w:after="0" w:line="240" w:lineRule="auto"/>
              <w:jc w:val="center"/>
              <w:rPr>
                <w:rFonts w:ascii="Times New Roman" w:eastAsia="Times New Roman" w:hAnsi="Times New Roman" w:cs="Times New Roman"/>
                <w:sz w:val="24"/>
                <w:szCs w:val="24"/>
              </w:rPr>
            </w:pPr>
          </w:p>
        </w:tc>
      </w:tr>
      <w:tr w:rsidR="00FC452A" w:rsidRPr="00FC452A" w:rsidTr="00FC452A">
        <w:trPr>
          <w:trHeight w:val="330"/>
          <w:jc w:val="center"/>
        </w:trPr>
        <w:tc>
          <w:tcPr>
            <w:tcW w:w="1005" w:type="dxa"/>
            <w:tcBorders>
              <w:top w:val="nil"/>
              <w:left w:val="nil"/>
              <w:bottom w:val="nil"/>
              <w:right w:val="nil"/>
            </w:tcBorders>
            <w:vAlign w:val="center"/>
            <w:hideMark/>
          </w:tcPr>
          <w:p w:rsidR="00FC452A" w:rsidRPr="00FC452A" w:rsidRDefault="00FC452A" w:rsidP="00E73166">
            <w:pPr>
              <w:spacing w:before="100" w:beforeAutospacing="1" w:after="100" w:afterAutospacing="1" w:line="240" w:lineRule="auto"/>
              <w:jc w:val="center"/>
              <w:rPr>
                <w:rFonts w:ascii="Times New Roman" w:eastAsia="Times New Roman" w:hAnsi="Times New Roman" w:cs="Times New Roman"/>
                <w:sz w:val="24"/>
                <w:szCs w:val="24"/>
              </w:rPr>
            </w:pPr>
          </w:p>
        </w:tc>
        <w:tc>
          <w:tcPr>
            <w:tcW w:w="1005" w:type="dxa"/>
            <w:tcBorders>
              <w:top w:val="nil"/>
              <w:left w:val="nil"/>
              <w:bottom w:val="nil"/>
              <w:right w:val="nil"/>
            </w:tcBorders>
            <w:vAlign w:val="center"/>
            <w:hideMark/>
          </w:tcPr>
          <w:p w:rsidR="00FC452A" w:rsidRPr="00FC452A" w:rsidRDefault="00FC452A" w:rsidP="00E73166">
            <w:pPr>
              <w:spacing w:before="100" w:beforeAutospacing="1" w:after="100" w:afterAutospacing="1" w:line="240" w:lineRule="auto"/>
              <w:jc w:val="center"/>
              <w:rPr>
                <w:rFonts w:ascii="Times New Roman" w:eastAsia="Times New Roman" w:hAnsi="Times New Roman" w:cs="Times New Roman"/>
                <w:sz w:val="24"/>
                <w:szCs w:val="24"/>
              </w:rPr>
            </w:pPr>
          </w:p>
        </w:tc>
        <w:tc>
          <w:tcPr>
            <w:tcW w:w="1005" w:type="dxa"/>
            <w:tcBorders>
              <w:top w:val="nil"/>
              <w:left w:val="nil"/>
              <w:bottom w:val="nil"/>
              <w:right w:val="nil"/>
            </w:tcBorders>
            <w:vAlign w:val="center"/>
            <w:hideMark/>
          </w:tcPr>
          <w:p w:rsidR="00FC452A" w:rsidRPr="00FC452A" w:rsidRDefault="00FC452A" w:rsidP="00E73166">
            <w:pPr>
              <w:bidi/>
              <w:spacing w:after="0" w:line="240" w:lineRule="auto"/>
              <w:jc w:val="center"/>
              <w:rPr>
                <w:rFonts w:ascii="Times New Roman" w:eastAsia="Times New Roman" w:hAnsi="Times New Roman" w:cs="Times New Roman"/>
                <w:sz w:val="24"/>
                <w:szCs w:val="24"/>
              </w:rPr>
            </w:pPr>
          </w:p>
        </w:tc>
        <w:tc>
          <w:tcPr>
            <w:tcW w:w="1005" w:type="dxa"/>
            <w:tcBorders>
              <w:top w:val="nil"/>
              <w:left w:val="nil"/>
              <w:bottom w:val="nil"/>
              <w:right w:val="nil"/>
            </w:tcBorders>
            <w:vAlign w:val="center"/>
            <w:hideMark/>
          </w:tcPr>
          <w:p w:rsidR="00FC452A" w:rsidRPr="00FC452A" w:rsidRDefault="00FC452A" w:rsidP="00E73166">
            <w:pPr>
              <w:bidi/>
              <w:spacing w:after="0" w:line="240" w:lineRule="auto"/>
              <w:jc w:val="center"/>
              <w:rPr>
                <w:rFonts w:ascii="Times New Roman" w:eastAsia="Times New Roman" w:hAnsi="Times New Roman" w:cs="Times New Roman"/>
                <w:sz w:val="24"/>
                <w:szCs w:val="24"/>
              </w:rPr>
            </w:pPr>
          </w:p>
        </w:tc>
        <w:tc>
          <w:tcPr>
            <w:tcW w:w="1005" w:type="dxa"/>
            <w:tcBorders>
              <w:top w:val="nil"/>
              <w:left w:val="nil"/>
              <w:bottom w:val="nil"/>
              <w:right w:val="nil"/>
            </w:tcBorders>
            <w:vAlign w:val="center"/>
            <w:hideMark/>
          </w:tcPr>
          <w:p w:rsidR="00FC452A" w:rsidRPr="00FC452A" w:rsidRDefault="00FC452A" w:rsidP="00E73166">
            <w:pPr>
              <w:bidi/>
              <w:spacing w:after="0" w:line="240" w:lineRule="auto"/>
              <w:jc w:val="center"/>
              <w:rPr>
                <w:rFonts w:ascii="Times New Roman" w:eastAsia="Times New Roman" w:hAnsi="Times New Roman" w:cs="Times New Roman"/>
                <w:sz w:val="24"/>
                <w:szCs w:val="24"/>
              </w:rPr>
            </w:pPr>
          </w:p>
        </w:tc>
        <w:tc>
          <w:tcPr>
            <w:tcW w:w="1005" w:type="dxa"/>
            <w:tcBorders>
              <w:top w:val="nil"/>
              <w:left w:val="nil"/>
              <w:bottom w:val="nil"/>
              <w:right w:val="nil"/>
            </w:tcBorders>
            <w:vAlign w:val="center"/>
            <w:hideMark/>
          </w:tcPr>
          <w:p w:rsidR="00FC452A" w:rsidRPr="00FC452A" w:rsidRDefault="00FC452A" w:rsidP="00E73166">
            <w:pPr>
              <w:bidi/>
              <w:spacing w:after="0" w:line="240" w:lineRule="auto"/>
              <w:jc w:val="center"/>
              <w:rPr>
                <w:rFonts w:ascii="Times New Roman" w:eastAsia="Times New Roman" w:hAnsi="Times New Roman" w:cs="Times New Roman"/>
                <w:sz w:val="24"/>
                <w:szCs w:val="24"/>
              </w:rPr>
            </w:pPr>
          </w:p>
        </w:tc>
        <w:tc>
          <w:tcPr>
            <w:tcW w:w="1005" w:type="dxa"/>
            <w:tcBorders>
              <w:top w:val="nil"/>
              <w:left w:val="nil"/>
              <w:bottom w:val="nil"/>
              <w:right w:val="nil"/>
            </w:tcBorders>
            <w:vAlign w:val="center"/>
            <w:hideMark/>
          </w:tcPr>
          <w:p w:rsidR="00FC452A" w:rsidRPr="00FC452A" w:rsidRDefault="00FC452A" w:rsidP="00E73166">
            <w:pPr>
              <w:bidi/>
              <w:spacing w:after="0" w:line="240" w:lineRule="auto"/>
              <w:jc w:val="center"/>
              <w:rPr>
                <w:rFonts w:ascii="Times New Roman" w:eastAsia="Times New Roman" w:hAnsi="Times New Roman" w:cs="Times New Roman"/>
                <w:sz w:val="24"/>
                <w:szCs w:val="24"/>
              </w:rPr>
            </w:pPr>
          </w:p>
        </w:tc>
        <w:tc>
          <w:tcPr>
            <w:tcW w:w="1005" w:type="dxa"/>
            <w:tcBorders>
              <w:top w:val="nil"/>
              <w:left w:val="nil"/>
              <w:bottom w:val="nil"/>
              <w:right w:val="nil"/>
            </w:tcBorders>
            <w:vAlign w:val="center"/>
            <w:hideMark/>
          </w:tcPr>
          <w:p w:rsidR="00FC452A" w:rsidRPr="00FC452A" w:rsidRDefault="00FC452A" w:rsidP="00E73166">
            <w:pPr>
              <w:bidi/>
              <w:spacing w:after="0" w:line="240" w:lineRule="auto"/>
              <w:jc w:val="center"/>
              <w:rPr>
                <w:rFonts w:ascii="Times New Roman" w:eastAsia="Times New Roman" w:hAnsi="Times New Roman" w:cs="Times New Roman"/>
                <w:sz w:val="24"/>
                <w:szCs w:val="24"/>
              </w:rPr>
            </w:pPr>
          </w:p>
        </w:tc>
        <w:tc>
          <w:tcPr>
            <w:tcW w:w="1005" w:type="dxa"/>
            <w:tcBorders>
              <w:top w:val="nil"/>
              <w:left w:val="nil"/>
              <w:bottom w:val="nil"/>
              <w:right w:val="nil"/>
            </w:tcBorders>
            <w:vAlign w:val="center"/>
            <w:hideMark/>
          </w:tcPr>
          <w:p w:rsidR="00FC452A" w:rsidRPr="00FC452A" w:rsidRDefault="00FC452A" w:rsidP="00E73166">
            <w:pPr>
              <w:spacing w:before="100" w:beforeAutospacing="1" w:after="100" w:afterAutospacing="1" w:line="240" w:lineRule="auto"/>
              <w:jc w:val="center"/>
              <w:rPr>
                <w:rFonts w:ascii="Times New Roman" w:eastAsia="Times New Roman" w:hAnsi="Times New Roman" w:cs="Times New Roman"/>
                <w:sz w:val="24"/>
                <w:szCs w:val="24"/>
              </w:rPr>
            </w:pPr>
          </w:p>
        </w:tc>
        <w:tc>
          <w:tcPr>
            <w:tcW w:w="1005" w:type="dxa"/>
            <w:tcBorders>
              <w:top w:val="nil"/>
              <w:left w:val="nil"/>
              <w:bottom w:val="nil"/>
              <w:right w:val="nil"/>
            </w:tcBorders>
            <w:vAlign w:val="center"/>
            <w:hideMark/>
          </w:tcPr>
          <w:p w:rsidR="00FC452A" w:rsidRPr="00FC452A" w:rsidRDefault="00FC452A" w:rsidP="00E73166">
            <w:pPr>
              <w:bidi/>
              <w:spacing w:after="0" w:line="240" w:lineRule="auto"/>
              <w:jc w:val="center"/>
              <w:rPr>
                <w:rFonts w:ascii="Times New Roman" w:eastAsia="Times New Roman" w:hAnsi="Times New Roman" w:cs="Times New Roman"/>
                <w:sz w:val="24"/>
                <w:szCs w:val="24"/>
              </w:rPr>
            </w:pPr>
          </w:p>
        </w:tc>
      </w:tr>
      <w:tr w:rsidR="00FC452A" w:rsidRPr="00FC452A" w:rsidTr="00FC452A">
        <w:trPr>
          <w:trHeight w:val="330"/>
          <w:jc w:val="center"/>
        </w:trPr>
        <w:tc>
          <w:tcPr>
            <w:tcW w:w="10050" w:type="dxa"/>
            <w:gridSpan w:val="10"/>
            <w:tcBorders>
              <w:top w:val="nil"/>
              <w:left w:val="nil"/>
              <w:bottom w:val="nil"/>
              <w:right w:val="nil"/>
            </w:tcBorders>
            <w:vAlign w:val="center"/>
            <w:hideMark/>
          </w:tcPr>
          <w:p w:rsidR="00FC452A" w:rsidRPr="00FC452A" w:rsidRDefault="00136326" w:rsidP="00E73166">
            <w:pPr>
              <w:bidi/>
              <w:spacing w:after="0" w:line="240" w:lineRule="auto"/>
              <w:jc w:val="center"/>
              <w:rPr>
                <w:rFonts w:ascii="Times New Roman" w:eastAsia="Times New Roman" w:hAnsi="Times New Roman" w:cs="Times New Roman"/>
                <w:color w:val="0000FF"/>
                <w:sz w:val="24"/>
                <w:szCs w:val="24"/>
              </w:rPr>
            </w:pPr>
            <w:r w:rsidRPr="00136326">
              <w:rPr>
                <w:rFonts w:ascii="Times New Roman" w:eastAsia="Times New Roman" w:hAnsi="Times New Roman" w:cs="Times New Roman"/>
                <w:color w:val="0000FF"/>
                <w:sz w:val="24"/>
                <w:szCs w:val="24"/>
              </w:rPr>
              <w:pict>
                <v:rect id="_x0000_i1025" style="width:0;height:1.5pt" o:hralign="center" o:hrstd="t" o:hr="t" fillcolor="#aca899" stroked="f"/>
              </w:pict>
            </w:r>
          </w:p>
        </w:tc>
      </w:tr>
      <w:tr w:rsidR="00FC452A" w:rsidRPr="00FC452A" w:rsidTr="00FC452A">
        <w:trPr>
          <w:trHeight w:val="330"/>
          <w:jc w:val="center"/>
        </w:trPr>
        <w:tc>
          <w:tcPr>
            <w:tcW w:w="10050" w:type="dxa"/>
            <w:gridSpan w:val="10"/>
            <w:tcBorders>
              <w:top w:val="nil"/>
              <w:left w:val="nil"/>
              <w:bottom w:val="nil"/>
              <w:right w:val="nil"/>
            </w:tcBorders>
            <w:vAlign w:val="center"/>
            <w:hideMark/>
          </w:tcPr>
          <w:tbl>
            <w:tblPr>
              <w:bidiVisual/>
              <w:tblW w:w="4150" w:type="pct"/>
              <w:jc w:val="center"/>
              <w:tblCellMar>
                <w:left w:w="0" w:type="dxa"/>
                <w:right w:w="0" w:type="dxa"/>
              </w:tblCellMar>
              <w:tblLook w:val="04A0"/>
            </w:tblPr>
            <w:tblGrid>
              <w:gridCol w:w="8342"/>
            </w:tblGrid>
            <w:tr w:rsidR="00FC452A" w:rsidRPr="00FC452A">
              <w:trPr>
                <w:jc w:val="center"/>
              </w:trPr>
              <w:tc>
                <w:tcPr>
                  <w:tcW w:w="5000" w:type="pct"/>
                  <w:tcBorders>
                    <w:top w:val="nil"/>
                    <w:left w:val="nil"/>
                    <w:bottom w:val="nil"/>
                    <w:right w:val="nil"/>
                  </w:tcBorders>
                  <w:vAlign w:val="center"/>
                  <w:hideMark/>
                </w:tcPr>
                <w:p w:rsidR="00FC452A" w:rsidRPr="00FC452A" w:rsidRDefault="00FC452A" w:rsidP="00E73166">
                  <w:pPr>
                    <w:bidi/>
                    <w:spacing w:after="0" w:line="240" w:lineRule="auto"/>
                    <w:jc w:val="center"/>
                    <w:rPr>
                      <w:rFonts w:ascii="Times New Roman" w:eastAsia="Times New Roman" w:hAnsi="Times New Roman" w:cs="Times New Roman"/>
                      <w:b/>
                      <w:bCs/>
                      <w:color w:val="008000"/>
                      <w:sz w:val="24"/>
                      <w:szCs w:val="24"/>
                    </w:rPr>
                  </w:pPr>
                  <w:r w:rsidRPr="00FC452A">
                    <w:rPr>
                      <w:rFonts w:ascii="Tahoma" w:eastAsia="Times New Roman" w:hAnsi="Tahoma" w:cs="Tahoma"/>
                      <w:b/>
                      <w:bCs/>
                      <w:color w:val="008000"/>
                      <w:sz w:val="20"/>
                      <w:szCs w:val="20"/>
                      <w:rtl/>
                    </w:rPr>
                    <w:t>عالم</w:t>
                  </w:r>
                  <w:r w:rsidRPr="00FC452A">
                    <w:rPr>
                      <w:rFonts w:ascii="Tahoma" w:eastAsia="Times New Roman" w:hAnsi="Tahoma" w:cs="Tahoma"/>
                      <w:b/>
                      <w:bCs/>
                      <w:color w:val="008000"/>
                      <w:sz w:val="20"/>
                      <w:szCs w:val="20"/>
                    </w:rPr>
                    <w:t xml:space="preserve"> </w:t>
                  </w:r>
                  <w:r w:rsidRPr="00FC452A">
                    <w:rPr>
                      <w:rFonts w:ascii="Tahoma" w:eastAsia="Times New Roman" w:hAnsi="Tahoma" w:cs="Tahoma"/>
                      <w:b/>
                      <w:bCs/>
                      <w:color w:val="008000"/>
                      <w:sz w:val="20"/>
                      <w:szCs w:val="20"/>
                      <w:rtl/>
                    </w:rPr>
                    <w:t>النباتات</w:t>
                  </w:r>
                </w:p>
                <w:p w:rsidR="00FC452A" w:rsidRPr="00FC452A" w:rsidRDefault="00FC452A" w:rsidP="00E73166">
                  <w:pPr>
                    <w:bidi/>
                    <w:spacing w:after="0" w:line="240" w:lineRule="auto"/>
                    <w:jc w:val="center"/>
                    <w:rPr>
                      <w:rFonts w:ascii="Times New Roman" w:eastAsia="Times New Roman" w:hAnsi="Times New Roman" w:cs="Times New Roman"/>
                      <w:sz w:val="24"/>
                      <w:szCs w:val="24"/>
                    </w:rPr>
                  </w:pPr>
                  <w:r w:rsidRPr="00FC452A">
                    <w:rPr>
                      <w:rFonts w:ascii="Tahoma" w:eastAsia="Times New Roman" w:hAnsi="Tahoma" w:cs="Tahoma"/>
                      <w:b/>
                      <w:bCs/>
                      <w:color w:val="008000"/>
                      <w:sz w:val="20"/>
                      <w:szCs w:val="20"/>
                      <w:rtl/>
                    </w:rPr>
                    <w:t>عالم النبات</w:t>
                  </w:r>
                  <w:r w:rsidRPr="00FC452A">
                    <w:rPr>
                      <w:rFonts w:ascii="Tahoma" w:eastAsia="Times New Roman" w:hAnsi="Tahoma" w:cs="Tahoma"/>
                      <w:b/>
                      <w:bCs/>
                      <w:color w:val="008000"/>
                      <w:sz w:val="20"/>
                      <w:szCs w:val="20"/>
                    </w:rPr>
                    <w:t xml:space="preserve"> </w:t>
                  </w:r>
                  <w:r w:rsidRPr="00FC452A">
                    <w:rPr>
                      <w:rFonts w:ascii="Tahoma" w:eastAsia="Times New Roman" w:hAnsi="Tahoma" w:cs="Tahoma"/>
                      <w:b/>
                      <w:bCs/>
                      <w:color w:val="008000"/>
                      <w:sz w:val="20"/>
                      <w:szCs w:val="20"/>
                      <w:rtl/>
                    </w:rPr>
                    <w:t>والنباتات عالم جميل وفيه الكثير من الغرابة وابداع الخالق صور نباتات جديدة افكار</w:t>
                  </w:r>
                  <w:r w:rsidRPr="00FC452A">
                    <w:rPr>
                      <w:rFonts w:ascii="Tahoma" w:eastAsia="Times New Roman" w:hAnsi="Tahoma" w:cs="Tahoma"/>
                      <w:b/>
                      <w:bCs/>
                      <w:color w:val="008000"/>
                      <w:sz w:val="20"/>
                      <w:szCs w:val="20"/>
                    </w:rPr>
                    <w:t xml:space="preserve"> </w:t>
                  </w:r>
                  <w:r w:rsidRPr="00FC452A">
                    <w:rPr>
                      <w:rFonts w:ascii="Tahoma" w:eastAsia="Times New Roman" w:hAnsi="Tahoma" w:cs="Tahoma"/>
                      <w:b/>
                      <w:bCs/>
                      <w:color w:val="008000"/>
                      <w:sz w:val="20"/>
                      <w:szCs w:val="20"/>
                      <w:rtl/>
                    </w:rPr>
                    <w:t>علمية وتطويرية جديده تجدها في هذا الموضوع</w:t>
                  </w:r>
                </w:p>
                <w:p w:rsidR="00FC452A" w:rsidRPr="00FC452A" w:rsidRDefault="00FC452A" w:rsidP="00E73166">
                  <w:pPr>
                    <w:bidi/>
                    <w:spacing w:after="0" w:line="240" w:lineRule="auto"/>
                    <w:jc w:val="center"/>
                    <w:rPr>
                      <w:rFonts w:ascii="Times New Roman" w:eastAsia="Times New Roman" w:hAnsi="Times New Roman" w:cs="Times New Roman"/>
                      <w:sz w:val="24"/>
                      <w:szCs w:val="24"/>
                    </w:rPr>
                  </w:pPr>
                </w:p>
              </w:tc>
            </w:tr>
            <w:tr w:rsidR="00FC452A" w:rsidRPr="00FC452A">
              <w:trPr>
                <w:jc w:val="center"/>
              </w:trPr>
              <w:tc>
                <w:tcPr>
                  <w:tcW w:w="5000" w:type="pct"/>
                  <w:tcBorders>
                    <w:top w:val="nil"/>
                    <w:left w:val="nil"/>
                    <w:bottom w:val="nil"/>
                    <w:right w:val="nil"/>
                  </w:tcBorders>
                  <w:vAlign w:val="center"/>
                  <w:hideMark/>
                </w:tcPr>
                <w:p w:rsidR="00FC452A" w:rsidRPr="00FC452A" w:rsidRDefault="00FC452A" w:rsidP="00E73166">
                  <w:pPr>
                    <w:bidi/>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FC452A">
                    <w:rPr>
                      <w:rFonts w:ascii="Times New Roman" w:eastAsia="Times New Roman" w:hAnsi="Times New Roman" w:cs="Times New Roman" w:hint="cs"/>
                      <w:b/>
                      <w:bCs/>
                      <w:kern w:val="36"/>
                      <w:sz w:val="20"/>
                      <w:szCs w:val="20"/>
                      <w:rtl/>
                    </w:rPr>
                    <w:t>هل تعلم أن النباتات تعرف ثلاثة أنواع مختلفة من آليات التلقيح التي تؤمن الإخصاب عن طريق نقل الأمشاج الذكرية وهي:</w:t>
                  </w:r>
                </w:p>
                <w:p w:rsidR="00FC452A" w:rsidRPr="00FC452A" w:rsidRDefault="00FC452A" w:rsidP="00E73166">
                  <w:pPr>
                    <w:bidi/>
                    <w:spacing w:after="0" w:line="240" w:lineRule="auto"/>
                    <w:jc w:val="center"/>
                    <w:rPr>
                      <w:rFonts w:ascii="Times New Roman" w:eastAsia="Times New Roman" w:hAnsi="Times New Roman" w:cs="Times New Roman"/>
                      <w:sz w:val="24"/>
                      <w:szCs w:val="24"/>
                      <w:rtl/>
                    </w:rPr>
                  </w:pPr>
                  <w:r w:rsidRPr="00FC452A">
                    <w:rPr>
                      <w:rFonts w:ascii="Times New Roman" w:eastAsia="Times New Roman" w:hAnsi="Times New Roman" w:cs="Times New Roman" w:hint="cs"/>
                      <w:b/>
                      <w:bCs/>
                      <w:color w:val="000000"/>
                      <w:sz w:val="20"/>
                      <w:szCs w:val="20"/>
                      <w:rtl/>
                    </w:rPr>
                    <w:t>1 ـ التلقيح بواسطة الريح كما يحصل في الصنوبريات.</w:t>
                  </w:r>
                </w:p>
                <w:p w:rsidR="00FC452A" w:rsidRPr="00FC452A" w:rsidRDefault="00FC452A" w:rsidP="00E73166">
                  <w:pPr>
                    <w:bidi/>
                    <w:spacing w:after="0" w:line="240" w:lineRule="auto"/>
                    <w:jc w:val="center"/>
                    <w:rPr>
                      <w:rFonts w:ascii="Times New Roman" w:eastAsia="Times New Roman" w:hAnsi="Times New Roman" w:cs="Times New Roman"/>
                      <w:sz w:val="24"/>
                      <w:szCs w:val="24"/>
                      <w:rtl/>
                    </w:rPr>
                  </w:pPr>
                  <w:r w:rsidRPr="00FC452A">
                    <w:rPr>
                      <w:rFonts w:ascii="Times New Roman" w:eastAsia="Times New Roman" w:hAnsi="Times New Roman" w:cs="Times New Roman" w:hint="cs"/>
                      <w:b/>
                      <w:bCs/>
                      <w:color w:val="000000"/>
                      <w:sz w:val="20"/>
                      <w:szCs w:val="20"/>
                      <w:rtl/>
                    </w:rPr>
                    <w:t>2 ـ التلقيح بواسطة الماء مثل ماهو موجود عند الطحالب والأشنة بالماء.</w:t>
                  </w:r>
                </w:p>
                <w:p w:rsidR="00FC452A" w:rsidRPr="00FC452A" w:rsidRDefault="00FC452A" w:rsidP="00E73166">
                  <w:pPr>
                    <w:bidi/>
                    <w:spacing w:after="0" w:line="240" w:lineRule="auto"/>
                    <w:jc w:val="center"/>
                    <w:rPr>
                      <w:rFonts w:ascii="Times New Roman" w:eastAsia="Times New Roman" w:hAnsi="Times New Roman" w:cs="Times New Roman"/>
                      <w:sz w:val="24"/>
                      <w:szCs w:val="24"/>
                      <w:rtl/>
                    </w:rPr>
                  </w:pPr>
                  <w:r w:rsidRPr="00FC452A">
                    <w:rPr>
                      <w:rFonts w:ascii="Times New Roman" w:eastAsia="Times New Roman" w:hAnsi="Times New Roman" w:cs="Times New Roman" w:hint="cs"/>
                      <w:b/>
                      <w:bCs/>
                      <w:color w:val="000000"/>
                      <w:sz w:val="20"/>
                      <w:szCs w:val="20"/>
                      <w:rtl/>
                    </w:rPr>
                    <w:t>3 ـ التلقيح بواسطة الحيوانات والحشرات وهو يقتصر على النباتات المزهرة التي تنتج رحيقاً لجذب الحشرات فينقل اللقاح من زهرة إلى أخرى.</w:t>
                  </w:r>
                </w:p>
                <w:tbl>
                  <w:tblPr>
                    <w:bidiVisual/>
                    <w:tblW w:w="2000" w:type="pct"/>
                    <w:jc w:val="center"/>
                    <w:tblCellMar>
                      <w:left w:w="0" w:type="dxa"/>
                      <w:right w:w="0" w:type="dxa"/>
                    </w:tblCellMar>
                    <w:tblLook w:val="04A0"/>
                  </w:tblPr>
                  <w:tblGrid>
                    <w:gridCol w:w="3450"/>
                  </w:tblGrid>
                  <w:tr w:rsidR="00FC452A" w:rsidRPr="00FC452A">
                    <w:trPr>
                      <w:jc w:val="center"/>
                    </w:trPr>
                    <w:tc>
                      <w:tcPr>
                        <w:tcW w:w="5000" w:type="pct"/>
                        <w:tcBorders>
                          <w:top w:val="nil"/>
                          <w:left w:val="nil"/>
                          <w:bottom w:val="nil"/>
                          <w:right w:val="nil"/>
                        </w:tcBorders>
                        <w:vAlign w:val="center"/>
                        <w:hideMark/>
                      </w:tcPr>
                      <w:p w:rsidR="00FC452A" w:rsidRPr="00FC452A" w:rsidRDefault="00FC452A" w:rsidP="00E73166">
                        <w:pPr>
                          <w:bidi/>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0"/>
                            <w:szCs w:val="20"/>
                          </w:rPr>
                          <w:drawing>
                            <wp:inline distT="0" distB="0" distL="0" distR="0">
                              <wp:extent cx="2170430" cy="1421130"/>
                              <wp:effectExtent l="19050" t="0" r="1270" b="0"/>
                              <wp:docPr id="4" name="Picture 4" descr="http://www.ma3refah.jeeran.com/take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a3refah.jeeran.com/takeh.gif"/>
                                      <pic:cNvPicPr>
                                        <a:picLocks noChangeAspect="1" noChangeArrowheads="1"/>
                                      </pic:cNvPicPr>
                                    </pic:nvPicPr>
                                    <pic:blipFill>
                                      <a:blip r:embed="rId7"/>
                                      <a:srcRect/>
                                      <a:stretch>
                                        <a:fillRect/>
                                      </a:stretch>
                                    </pic:blipFill>
                                    <pic:spPr bwMode="auto">
                                      <a:xfrm>
                                        <a:off x="0" y="0"/>
                                        <a:ext cx="2170430" cy="1421130"/>
                                      </a:xfrm>
                                      <a:prstGeom prst="rect">
                                        <a:avLst/>
                                      </a:prstGeom>
                                      <a:noFill/>
                                      <a:ln w="9525">
                                        <a:noFill/>
                                        <a:miter lim="800000"/>
                                        <a:headEnd/>
                                        <a:tailEnd/>
                                      </a:ln>
                                    </pic:spPr>
                                  </pic:pic>
                                </a:graphicData>
                              </a:graphic>
                            </wp:inline>
                          </w:drawing>
                        </w:r>
                      </w:p>
                    </w:tc>
                  </w:tr>
                </w:tbl>
                <w:p w:rsidR="00FC452A" w:rsidRPr="00FC452A" w:rsidRDefault="00FC452A" w:rsidP="00E73166">
                  <w:pPr>
                    <w:bidi/>
                    <w:spacing w:before="100" w:beforeAutospacing="1" w:after="100" w:afterAutospacing="1" w:line="240" w:lineRule="auto"/>
                    <w:jc w:val="center"/>
                    <w:outlineLvl w:val="0"/>
                    <w:rPr>
                      <w:rFonts w:ascii="Times New Roman" w:eastAsia="Times New Roman" w:hAnsi="Times New Roman" w:cs="Times New Roman"/>
                      <w:b/>
                      <w:bCs/>
                      <w:kern w:val="36"/>
                      <w:sz w:val="48"/>
                      <w:szCs w:val="48"/>
                      <w:rtl/>
                    </w:rPr>
                  </w:pPr>
                  <w:r w:rsidRPr="00FC452A">
                    <w:rPr>
                      <w:rFonts w:ascii="Times New Roman" w:eastAsia="Times New Roman" w:hAnsi="Times New Roman" w:cs="Times New Roman" w:hint="cs"/>
                      <w:b/>
                      <w:bCs/>
                      <w:kern w:val="36"/>
                      <w:sz w:val="20"/>
                      <w:szCs w:val="20"/>
                      <w:rtl/>
                    </w:rPr>
                    <w:t xml:space="preserve">هل تعلم أن شجرة السنديان (البلوط الضخمة) تمثل البيئة الملائمة لعدد كبير من الأنواع الحيوانية. ففيها ثلاثة مواطن منفصلة: الجذور والجذع والأغصان. بين الجذور يعيش عدد كبير من الحيوانات التي تفيد الشجرة إلى حد بعيد منها الديدان التي تهوي التربة بالجحور التي تحفرها، ويشكل الجذع موطناً للحشرات بالدرجة الأولى وتبني السناجب والعصافير أوكارها داخل الجذوع المجوفة. أما </w:t>
                  </w:r>
                  <w:r w:rsidRPr="00FC452A">
                    <w:rPr>
                      <w:rFonts w:ascii="Times New Roman" w:eastAsia="Times New Roman" w:hAnsi="Times New Roman" w:cs="Times New Roman" w:hint="cs"/>
                      <w:b/>
                      <w:bCs/>
                      <w:kern w:val="36"/>
                      <w:sz w:val="20"/>
                      <w:szCs w:val="20"/>
                      <w:rtl/>
                    </w:rPr>
                    <w:lastRenderedPageBreak/>
                    <w:t>الأغصان فهي أغنى مواطن الشجرة وتؤوي الدبابير والفراشات والعناكب وأنواعاً مختلفة من الطيور.</w:t>
                  </w:r>
                </w:p>
                <w:p w:rsidR="00FC452A" w:rsidRPr="00FC452A" w:rsidRDefault="00FC452A" w:rsidP="00E73166">
                  <w:pPr>
                    <w:bidi/>
                    <w:spacing w:after="0" w:line="240" w:lineRule="auto"/>
                    <w:jc w:val="center"/>
                    <w:rPr>
                      <w:rFonts w:ascii="Times New Roman" w:eastAsia="Times New Roman" w:hAnsi="Times New Roman" w:cs="Times New Roman"/>
                      <w:sz w:val="24"/>
                      <w:szCs w:val="24"/>
                      <w:rtl/>
                    </w:rPr>
                  </w:pPr>
                  <w:r w:rsidRPr="00FC452A">
                    <w:rPr>
                      <w:rFonts w:ascii="Times New Roman" w:eastAsia="Times New Roman" w:hAnsi="Times New Roman" w:cs="Times New Roman"/>
                      <w:sz w:val="20"/>
                      <w:szCs w:val="20"/>
                      <w:rtl/>
                    </w:rPr>
                    <w:t>*****</w:t>
                  </w:r>
                </w:p>
                <w:p w:rsidR="00FC452A" w:rsidRPr="00FC452A" w:rsidRDefault="00FC452A" w:rsidP="00E73166">
                  <w:pPr>
                    <w:bidi/>
                    <w:spacing w:before="100" w:beforeAutospacing="1" w:after="100" w:afterAutospacing="1" w:line="240" w:lineRule="auto"/>
                    <w:jc w:val="center"/>
                    <w:outlineLvl w:val="0"/>
                    <w:rPr>
                      <w:rFonts w:ascii="Times New Roman" w:eastAsia="Times New Roman" w:hAnsi="Times New Roman" w:cs="Times New Roman"/>
                      <w:b/>
                      <w:bCs/>
                      <w:kern w:val="36"/>
                      <w:sz w:val="48"/>
                      <w:szCs w:val="48"/>
                      <w:rtl/>
                    </w:rPr>
                  </w:pPr>
                  <w:r w:rsidRPr="00FC452A">
                    <w:rPr>
                      <w:rFonts w:ascii="Times New Roman" w:eastAsia="Times New Roman" w:hAnsi="Times New Roman" w:cs="Times New Roman" w:hint="cs"/>
                      <w:b/>
                      <w:bCs/>
                      <w:kern w:val="36"/>
                      <w:sz w:val="20"/>
                      <w:szCs w:val="20"/>
                      <w:rtl/>
                    </w:rPr>
                    <w:t>هل تعلم أن منطقة الغابات الاستوائية تتميز بمناخ حار ورطب. وهو ما يساعد على نمو شجر المنغروف في المستنقعات الساحلية. وينمو النبات الذي لا يمر بفترة سبات سنوية بشكل سريع جداً، وأكثر ما ينمو من أشجار النخيل والأشجار الصلبة الخشب مثل شجر الماهوجافي والساج والأبنوس. ويراوح علو هذه الأشجار بين 30 و70 متراً.</w:t>
                  </w:r>
                </w:p>
                <w:tbl>
                  <w:tblPr>
                    <w:bidiVisual/>
                    <w:tblW w:w="1900" w:type="pct"/>
                    <w:jc w:val="center"/>
                    <w:tblCellMar>
                      <w:left w:w="0" w:type="dxa"/>
                      <w:right w:w="0" w:type="dxa"/>
                    </w:tblCellMar>
                    <w:tblLook w:val="04A0"/>
                  </w:tblPr>
                  <w:tblGrid>
                    <w:gridCol w:w="3180"/>
                  </w:tblGrid>
                  <w:tr w:rsidR="00FC452A" w:rsidRPr="00FC452A">
                    <w:trPr>
                      <w:jc w:val="center"/>
                    </w:trPr>
                    <w:tc>
                      <w:tcPr>
                        <w:tcW w:w="5000" w:type="pct"/>
                        <w:tcBorders>
                          <w:top w:val="nil"/>
                          <w:left w:val="nil"/>
                          <w:bottom w:val="nil"/>
                          <w:right w:val="nil"/>
                        </w:tcBorders>
                        <w:vAlign w:val="center"/>
                        <w:hideMark/>
                      </w:tcPr>
                      <w:p w:rsidR="00FC452A" w:rsidRPr="00FC452A" w:rsidRDefault="00FC452A" w:rsidP="00E73166">
                        <w:pPr>
                          <w:bidi/>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0"/>
                            <w:szCs w:val="20"/>
                          </w:rPr>
                          <w:drawing>
                            <wp:inline distT="0" distB="0" distL="0" distR="0">
                              <wp:extent cx="1993900" cy="2137410"/>
                              <wp:effectExtent l="19050" t="0" r="6350" b="0"/>
                              <wp:docPr id="5" name="Picture 5" descr="http://www.ma3refah.jeeran.com/ghaba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a3refah.jeeran.com/ghabat.gif"/>
                                      <pic:cNvPicPr>
                                        <a:picLocks noChangeAspect="1" noChangeArrowheads="1"/>
                                      </pic:cNvPicPr>
                                    </pic:nvPicPr>
                                    <pic:blipFill>
                                      <a:blip r:embed="rId8"/>
                                      <a:srcRect/>
                                      <a:stretch>
                                        <a:fillRect/>
                                      </a:stretch>
                                    </pic:blipFill>
                                    <pic:spPr bwMode="auto">
                                      <a:xfrm>
                                        <a:off x="0" y="0"/>
                                        <a:ext cx="1993900" cy="2137410"/>
                                      </a:xfrm>
                                      <a:prstGeom prst="rect">
                                        <a:avLst/>
                                      </a:prstGeom>
                                      <a:noFill/>
                                      <a:ln w="9525">
                                        <a:noFill/>
                                        <a:miter lim="800000"/>
                                        <a:headEnd/>
                                        <a:tailEnd/>
                                      </a:ln>
                                    </pic:spPr>
                                  </pic:pic>
                                </a:graphicData>
                              </a:graphic>
                            </wp:inline>
                          </w:drawing>
                        </w:r>
                      </w:p>
                    </w:tc>
                  </w:tr>
                </w:tbl>
                <w:p w:rsidR="00FC452A" w:rsidRPr="00FC452A" w:rsidRDefault="00FC452A" w:rsidP="00E73166">
                  <w:pPr>
                    <w:bidi/>
                    <w:spacing w:before="100" w:beforeAutospacing="1" w:after="100" w:afterAutospacing="1" w:line="240" w:lineRule="auto"/>
                    <w:jc w:val="center"/>
                    <w:outlineLvl w:val="0"/>
                    <w:rPr>
                      <w:rFonts w:ascii="Times New Roman" w:eastAsia="Times New Roman" w:hAnsi="Times New Roman" w:cs="Times New Roman"/>
                      <w:b/>
                      <w:bCs/>
                      <w:kern w:val="36"/>
                      <w:sz w:val="48"/>
                      <w:szCs w:val="48"/>
                      <w:rtl/>
                    </w:rPr>
                  </w:pPr>
                  <w:r w:rsidRPr="00FC452A">
                    <w:rPr>
                      <w:rFonts w:ascii="Times New Roman" w:eastAsia="Times New Roman" w:hAnsi="Times New Roman" w:cs="Times New Roman" w:hint="cs"/>
                      <w:b/>
                      <w:bCs/>
                      <w:kern w:val="36"/>
                      <w:sz w:val="20"/>
                      <w:szCs w:val="20"/>
                      <w:rtl/>
                    </w:rPr>
                    <w:t>هل تعلم أن الموطن الأصلي للأناناس هو في منطقة شرق آسيا. وأن الموطن الأصلي لحيوان الشينشلا موجود في أمريكا الجنوبية وأن الموطن الأصلي للشعب النورماندي موجود في اسنكندنافيا.</w:t>
                  </w:r>
                </w:p>
                <w:p w:rsidR="00FC452A" w:rsidRPr="00FC452A" w:rsidRDefault="00FC452A" w:rsidP="00E73166">
                  <w:pPr>
                    <w:bidi/>
                    <w:spacing w:after="0" w:line="240" w:lineRule="auto"/>
                    <w:jc w:val="center"/>
                    <w:rPr>
                      <w:rFonts w:ascii="Times New Roman" w:eastAsia="Times New Roman" w:hAnsi="Times New Roman" w:cs="Times New Roman"/>
                      <w:sz w:val="24"/>
                      <w:szCs w:val="24"/>
                      <w:rtl/>
                    </w:rPr>
                  </w:pPr>
                  <w:r w:rsidRPr="00FC452A">
                    <w:rPr>
                      <w:rFonts w:ascii="Times New Roman" w:eastAsia="Times New Roman" w:hAnsi="Times New Roman" w:cs="Times New Roman"/>
                      <w:sz w:val="20"/>
                      <w:szCs w:val="20"/>
                      <w:rtl/>
                    </w:rPr>
                    <w:t>******</w:t>
                  </w:r>
                </w:p>
                <w:p w:rsidR="00FC452A" w:rsidRPr="00FC452A" w:rsidRDefault="00FC452A" w:rsidP="00E73166">
                  <w:pPr>
                    <w:bidi/>
                    <w:spacing w:before="100" w:beforeAutospacing="1" w:after="100" w:afterAutospacing="1" w:line="240" w:lineRule="auto"/>
                    <w:jc w:val="center"/>
                    <w:outlineLvl w:val="0"/>
                    <w:rPr>
                      <w:rFonts w:ascii="Times New Roman" w:eastAsia="Times New Roman" w:hAnsi="Times New Roman" w:cs="Times New Roman"/>
                      <w:b/>
                      <w:bCs/>
                      <w:kern w:val="36"/>
                      <w:sz w:val="48"/>
                      <w:szCs w:val="48"/>
                      <w:rtl/>
                    </w:rPr>
                  </w:pPr>
                  <w:r w:rsidRPr="00FC452A">
                    <w:rPr>
                      <w:rFonts w:ascii="Times New Roman" w:eastAsia="Times New Roman" w:hAnsi="Times New Roman" w:cs="Times New Roman" w:hint="cs"/>
                      <w:b/>
                      <w:bCs/>
                      <w:kern w:val="36"/>
                      <w:sz w:val="20"/>
                      <w:szCs w:val="20"/>
                      <w:rtl/>
                    </w:rPr>
                    <w:t>هل تعلم أن ثمار الأشجار تستمد غذاءها من أوراقها، التي بدورها تصنع هذا الغذاء من مواد تسحبها من الأرض وتمتصها من الهواء. أحد هذه المواد هو غاز ثاني أوكسيد الكربون. والمادة الثانية هي الماء التي تسحبها من الأرض عبر الجذور. من هاتين المادتين الأساسيتين تصنع الأوراق الغذاء الضروري لها. وتتم عملية إنتاج الأغذية بواسطة أجسام خضراء صغيرة تسمى «كلوروبلاش» وهي ذات لون أخضر لأنها تحوي على مادة خضراء تسمى «كلوروفيل» أما الطاقة التي تحتاجها فتؤمنها أشعة الشمس.</w:t>
                  </w:r>
                </w:p>
                <w:tbl>
                  <w:tblPr>
                    <w:bidiVisual/>
                    <w:tblW w:w="2050" w:type="pct"/>
                    <w:jc w:val="center"/>
                    <w:tblCellMar>
                      <w:left w:w="0" w:type="dxa"/>
                      <w:right w:w="0" w:type="dxa"/>
                    </w:tblCellMar>
                    <w:tblLook w:val="04A0"/>
                  </w:tblPr>
                  <w:tblGrid>
                    <w:gridCol w:w="3420"/>
                  </w:tblGrid>
                  <w:tr w:rsidR="00FC452A" w:rsidRPr="00FC452A">
                    <w:trPr>
                      <w:jc w:val="center"/>
                    </w:trPr>
                    <w:tc>
                      <w:tcPr>
                        <w:tcW w:w="5000" w:type="pct"/>
                        <w:tcBorders>
                          <w:top w:val="nil"/>
                          <w:left w:val="nil"/>
                          <w:bottom w:val="nil"/>
                          <w:right w:val="nil"/>
                        </w:tcBorders>
                        <w:vAlign w:val="center"/>
                        <w:hideMark/>
                      </w:tcPr>
                      <w:p w:rsidR="00FC452A" w:rsidRPr="00FC452A" w:rsidRDefault="00FC452A" w:rsidP="00E73166">
                        <w:pPr>
                          <w:bidi/>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0"/>
                            <w:szCs w:val="20"/>
                          </w:rPr>
                          <w:drawing>
                            <wp:inline distT="0" distB="0" distL="0" distR="0">
                              <wp:extent cx="2148205" cy="1431925"/>
                              <wp:effectExtent l="19050" t="0" r="4445" b="0"/>
                              <wp:docPr id="6" name="Picture 6" descr="http://www.ma3refah.jeeran.com/awra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a3refah.jeeran.com/awrak.gif"/>
                                      <pic:cNvPicPr>
                                        <a:picLocks noChangeAspect="1" noChangeArrowheads="1"/>
                                      </pic:cNvPicPr>
                                    </pic:nvPicPr>
                                    <pic:blipFill>
                                      <a:blip r:embed="rId9"/>
                                      <a:srcRect/>
                                      <a:stretch>
                                        <a:fillRect/>
                                      </a:stretch>
                                    </pic:blipFill>
                                    <pic:spPr bwMode="auto">
                                      <a:xfrm>
                                        <a:off x="0" y="0"/>
                                        <a:ext cx="2148205" cy="1431925"/>
                                      </a:xfrm>
                                      <a:prstGeom prst="rect">
                                        <a:avLst/>
                                      </a:prstGeom>
                                      <a:noFill/>
                                      <a:ln w="9525">
                                        <a:noFill/>
                                        <a:miter lim="800000"/>
                                        <a:headEnd/>
                                        <a:tailEnd/>
                                      </a:ln>
                                    </pic:spPr>
                                  </pic:pic>
                                </a:graphicData>
                              </a:graphic>
                            </wp:inline>
                          </w:drawing>
                        </w:r>
                      </w:p>
                    </w:tc>
                  </w:tr>
                </w:tbl>
                <w:p w:rsidR="00FC452A" w:rsidRPr="00FC452A" w:rsidRDefault="00FC452A" w:rsidP="00E73166">
                  <w:pPr>
                    <w:bidi/>
                    <w:spacing w:before="100" w:beforeAutospacing="1" w:after="100" w:afterAutospacing="1" w:line="240" w:lineRule="auto"/>
                    <w:jc w:val="center"/>
                    <w:outlineLvl w:val="0"/>
                    <w:rPr>
                      <w:rFonts w:ascii="Times New Roman" w:eastAsia="Times New Roman" w:hAnsi="Times New Roman" w:cs="Times New Roman"/>
                      <w:b/>
                      <w:bCs/>
                      <w:kern w:val="36"/>
                      <w:sz w:val="48"/>
                      <w:szCs w:val="48"/>
                      <w:rtl/>
                    </w:rPr>
                  </w:pPr>
                  <w:r w:rsidRPr="00FC452A">
                    <w:rPr>
                      <w:rFonts w:ascii="Times New Roman" w:eastAsia="Times New Roman" w:hAnsi="Times New Roman" w:cs="Times New Roman" w:hint="cs"/>
                      <w:b/>
                      <w:bCs/>
                      <w:kern w:val="36"/>
                      <w:sz w:val="20"/>
                      <w:szCs w:val="20"/>
                      <w:rtl/>
                    </w:rPr>
                    <w:t>هل تعلم أن طعم القهوة يختلف من نوع إلى آخر باختلاف طريقة التحضير والتحميص وغير ذلك من طرق المعالجة. لكن السبب الرئيسي لاختلاف الطعم هو اختلاف نوع البذرة وموقع الزرع.</w:t>
                  </w:r>
                </w:p>
                <w:tbl>
                  <w:tblPr>
                    <w:bidiVisual/>
                    <w:tblW w:w="2000" w:type="pct"/>
                    <w:jc w:val="center"/>
                    <w:tblCellMar>
                      <w:left w:w="0" w:type="dxa"/>
                      <w:right w:w="0" w:type="dxa"/>
                    </w:tblCellMar>
                    <w:tblLook w:val="04A0"/>
                  </w:tblPr>
                  <w:tblGrid>
                    <w:gridCol w:w="3337"/>
                  </w:tblGrid>
                  <w:tr w:rsidR="00FC452A" w:rsidRPr="00FC452A">
                    <w:trPr>
                      <w:jc w:val="center"/>
                    </w:trPr>
                    <w:tc>
                      <w:tcPr>
                        <w:tcW w:w="5000" w:type="pct"/>
                        <w:tcBorders>
                          <w:top w:val="nil"/>
                          <w:left w:val="nil"/>
                          <w:bottom w:val="nil"/>
                          <w:right w:val="nil"/>
                        </w:tcBorders>
                        <w:vAlign w:val="center"/>
                        <w:hideMark/>
                      </w:tcPr>
                      <w:p w:rsidR="00FC452A" w:rsidRPr="00FC452A" w:rsidRDefault="00FC452A" w:rsidP="00E73166">
                        <w:pPr>
                          <w:bidi/>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0"/>
                            <w:szCs w:val="20"/>
                          </w:rPr>
                          <w:lastRenderedPageBreak/>
                          <w:drawing>
                            <wp:inline distT="0" distB="0" distL="0" distR="0">
                              <wp:extent cx="2071370" cy="1729740"/>
                              <wp:effectExtent l="19050" t="0" r="5080" b="0"/>
                              <wp:docPr id="7" name="Picture 7" descr="http://www.ma3refah.jeeran.com/kahw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ma3refah.jeeran.com/kahwa.gif"/>
                                      <pic:cNvPicPr>
                                        <a:picLocks noChangeAspect="1" noChangeArrowheads="1"/>
                                      </pic:cNvPicPr>
                                    </pic:nvPicPr>
                                    <pic:blipFill>
                                      <a:blip r:embed="rId10"/>
                                      <a:srcRect/>
                                      <a:stretch>
                                        <a:fillRect/>
                                      </a:stretch>
                                    </pic:blipFill>
                                    <pic:spPr bwMode="auto">
                                      <a:xfrm>
                                        <a:off x="0" y="0"/>
                                        <a:ext cx="2071370" cy="1729740"/>
                                      </a:xfrm>
                                      <a:prstGeom prst="rect">
                                        <a:avLst/>
                                      </a:prstGeom>
                                      <a:noFill/>
                                      <a:ln w="9525">
                                        <a:noFill/>
                                        <a:miter lim="800000"/>
                                        <a:headEnd/>
                                        <a:tailEnd/>
                                      </a:ln>
                                    </pic:spPr>
                                  </pic:pic>
                                </a:graphicData>
                              </a:graphic>
                            </wp:inline>
                          </w:drawing>
                        </w:r>
                      </w:p>
                    </w:tc>
                  </w:tr>
                </w:tbl>
                <w:p w:rsidR="00FC452A" w:rsidRPr="00FC452A" w:rsidRDefault="00FC452A" w:rsidP="00E73166">
                  <w:pPr>
                    <w:bidi/>
                    <w:spacing w:after="0" w:line="240" w:lineRule="auto"/>
                    <w:jc w:val="center"/>
                    <w:rPr>
                      <w:rFonts w:ascii="Times New Roman" w:eastAsia="Times New Roman" w:hAnsi="Times New Roman" w:cs="Times New Roman"/>
                      <w:sz w:val="24"/>
                      <w:szCs w:val="24"/>
                      <w:rtl/>
                    </w:rPr>
                  </w:pPr>
                  <w:r w:rsidRPr="00FC452A">
                    <w:rPr>
                      <w:rFonts w:ascii="Times New Roman" w:eastAsia="Times New Roman" w:hAnsi="Times New Roman" w:cs="Times New Roman" w:hint="cs"/>
                      <w:b/>
                      <w:bCs/>
                      <w:color w:val="000000"/>
                      <w:sz w:val="20"/>
                      <w:szCs w:val="20"/>
                      <w:rtl/>
                    </w:rPr>
                    <w:t>ويعتبر العرب أول من اكتشف القهوة وأشاع شربها. ولم تصل إلى أوروبا إلا في القرن السادس عشر.</w:t>
                  </w:r>
                </w:p>
                <w:p w:rsidR="00FC452A" w:rsidRPr="00FC452A" w:rsidRDefault="00FC452A" w:rsidP="00E73166">
                  <w:pPr>
                    <w:bidi/>
                    <w:spacing w:after="0" w:line="240" w:lineRule="auto"/>
                    <w:jc w:val="center"/>
                    <w:rPr>
                      <w:rFonts w:ascii="Times New Roman" w:eastAsia="Times New Roman" w:hAnsi="Times New Roman" w:cs="Times New Roman"/>
                      <w:sz w:val="24"/>
                      <w:szCs w:val="24"/>
                      <w:rtl/>
                    </w:rPr>
                  </w:pPr>
                  <w:r w:rsidRPr="00FC452A">
                    <w:rPr>
                      <w:rFonts w:ascii="Times New Roman" w:eastAsia="Times New Roman" w:hAnsi="Times New Roman" w:cs="Times New Roman"/>
                      <w:b/>
                      <w:bCs/>
                      <w:sz w:val="20"/>
                      <w:szCs w:val="20"/>
                      <w:rtl/>
                    </w:rPr>
                    <w:t>*******</w:t>
                  </w:r>
                </w:p>
                <w:p w:rsidR="00FC452A" w:rsidRPr="00FC452A" w:rsidRDefault="00FC452A" w:rsidP="00E73166">
                  <w:pPr>
                    <w:bidi/>
                    <w:spacing w:before="100" w:beforeAutospacing="1" w:after="100" w:afterAutospacing="1" w:line="240" w:lineRule="auto"/>
                    <w:jc w:val="center"/>
                    <w:outlineLvl w:val="0"/>
                    <w:rPr>
                      <w:rFonts w:ascii="Times New Roman" w:eastAsia="Times New Roman" w:hAnsi="Times New Roman" w:cs="Times New Roman"/>
                      <w:b/>
                      <w:bCs/>
                      <w:kern w:val="36"/>
                      <w:sz w:val="48"/>
                      <w:szCs w:val="48"/>
                      <w:rtl/>
                    </w:rPr>
                  </w:pPr>
                  <w:r w:rsidRPr="00FC452A">
                    <w:rPr>
                      <w:rFonts w:ascii="Times New Roman" w:eastAsia="Times New Roman" w:hAnsi="Times New Roman" w:cs="Times New Roman" w:hint="cs"/>
                      <w:b/>
                      <w:bCs/>
                      <w:kern w:val="36"/>
                      <w:sz w:val="20"/>
                      <w:szCs w:val="20"/>
                      <w:rtl/>
                    </w:rPr>
                    <w:t>هل تعلم أن التوابل تصنع من نبات الفلفل الذي يوجد منه أعداد كبيرة مختلفة الأنواع. فهناك الفلفل الأحمر أو (التشيلي) وفلفل (التباسكو)، إضافة إلى فلفل (الجرسي) والذي يسمى بالاسبانية (بايمينتوس) وأخيراً الفلفل (الجرسي الأحمر) وعندما ينضج هذا النوع يصبح لونه أحمر وطعمه حار لكنه أكثر اعتدالاً من أنواع الفلفل الحار الأخرى.</w:t>
                  </w:r>
                </w:p>
                <w:tbl>
                  <w:tblPr>
                    <w:bidiVisual/>
                    <w:tblW w:w="1650" w:type="pct"/>
                    <w:jc w:val="center"/>
                    <w:tblCellMar>
                      <w:left w:w="0" w:type="dxa"/>
                      <w:right w:w="0" w:type="dxa"/>
                    </w:tblCellMar>
                    <w:tblLook w:val="04A0"/>
                  </w:tblPr>
                  <w:tblGrid>
                    <w:gridCol w:w="2771"/>
                  </w:tblGrid>
                  <w:tr w:rsidR="00FC452A" w:rsidRPr="00FC452A">
                    <w:trPr>
                      <w:jc w:val="center"/>
                    </w:trPr>
                    <w:tc>
                      <w:tcPr>
                        <w:tcW w:w="5000" w:type="pct"/>
                        <w:tcBorders>
                          <w:top w:val="nil"/>
                          <w:left w:val="nil"/>
                          <w:bottom w:val="nil"/>
                          <w:right w:val="nil"/>
                        </w:tcBorders>
                        <w:vAlign w:val="center"/>
                        <w:hideMark/>
                      </w:tcPr>
                      <w:p w:rsidR="00FC452A" w:rsidRPr="00FC452A" w:rsidRDefault="00FC452A" w:rsidP="00E73166">
                        <w:pPr>
                          <w:bidi/>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0"/>
                            <w:szCs w:val="20"/>
                          </w:rPr>
                          <w:drawing>
                            <wp:inline distT="0" distB="0" distL="0" distR="0">
                              <wp:extent cx="1740535" cy="1079500"/>
                              <wp:effectExtent l="19050" t="0" r="0" b="0"/>
                              <wp:docPr id="8" name="Picture 8" descr="http://www.ma3refah.jeeran.com/tawab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ma3refah.jeeran.com/tawabel.gif"/>
                                      <pic:cNvPicPr>
                                        <a:picLocks noChangeAspect="1" noChangeArrowheads="1"/>
                                      </pic:cNvPicPr>
                                    </pic:nvPicPr>
                                    <pic:blipFill>
                                      <a:blip r:embed="rId11"/>
                                      <a:srcRect/>
                                      <a:stretch>
                                        <a:fillRect/>
                                      </a:stretch>
                                    </pic:blipFill>
                                    <pic:spPr bwMode="auto">
                                      <a:xfrm>
                                        <a:off x="0" y="0"/>
                                        <a:ext cx="1740535" cy="1079500"/>
                                      </a:xfrm>
                                      <a:prstGeom prst="rect">
                                        <a:avLst/>
                                      </a:prstGeom>
                                      <a:noFill/>
                                      <a:ln w="9525">
                                        <a:noFill/>
                                        <a:miter lim="800000"/>
                                        <a:headEnd/>
                                        <a:tailEnd/>
                                      </a:ln>
                                    </pic:spPr>
                                  </pic:pic>
                                </a:graphicData>
                              </a:graphic>
                            </wp:inline>
                          </w:drawing>
                        </w:r>
                      </w:p>
                    </w:tc>
                  </w:tr>
                </w:tbl>
                <w:p w:rsidR="00FC452A" w:rsidRPr="00FC452A" w:rsidRDefault="00FC452A" w:rsidP="00E73166">
                  <w:pPr>
                    <w:bidi/>
                    <w:spacing w:after="0" w:line="240" w:lineRule="auto"/>
                    <w:jc w:val="center"/>
                    <w:rPr>
                      <w:rFonts w:ascii="Times New Roman" w:eastAsia="Times New Roman" w:hAnsi="Times New Roman" w:cs="Times New Roman"/>
                      <w:sz w:val="24"/>
                      <w:szCs w:val="24"/>
                      <w:rtl/>
                    </w:rPr>
                  </w:pPr>
                  <w:r w:rsidRPr="00FC452A">
                    <w:rPr>
                      <w:rFonts w:ascii="Times New Roman" w:eastAsia="Times New Roman" w:hAnsi="Times New Roman" w:cs="Times New Roman" w:hint="cs"/>
                      <w:b/>
                      <w:bCs/>
                      <w:color w:val="000000"/>
                      <w:sz w:val="20"/>
                      <w:szCs w:val="20"/>
                      <w:rtl/>
                    </w:rPr>
                    <w:t>والفلفل من أهم عناصر التوابل في العالم. وهو الأكثر استعمالاً مع الطعام بعد الملح. وكان الفلفل في قديم الزمان غالي الثمن ولم يكن يتناوله إلا الأغنياء فكان يؤتى به من بلاد الشرق الأقصى ليباع في باقي دول العالم. وتعتبر الهند المصدرالأول للتوابل في العالم ومنها كان ينقل إلى مختلف البلاد.</w:t>
                  </w:r>
                </w:p>
                <w:p w:rsidR="00FC452A" w:rsidRPr="00FC452A" w:rsidRDefault="00FC452A" w:rsidP="00E73166">
                  <w:pPr>
                    <w:bidi/>
                    <w:spacing w:after="0" w:line="240" w:lineRule="auto"/>
                    <w:jc w:val="center"/>
                    <w:rPr>
                      <w:rFonts w:ascii="Times New Roman" w:eastAsia="Times New Roman" w:hAnsi="Times New Roman" w:cs="Times New Roman"/>
                      <w:sz w:val="24"/>
                      <w:szCs w:val="24"/>
                      <w:rtl/>
                    </w:rPr>
                  </w:pPr>
                  <w:r w:rsidRPr="00FC452A">
                    <w:rPr>
                      <w:rFonts w:ascii="Times New Roman" w:eastAsia="Times New Roman" w:hAnsi="Times New Roman" w:cs="Times New Roman"/>
                      <w:b/>
                      <w:bCs/>
                      <w:sz w:val="20"/>
                      <w:szCs w:val="20"/>
                      <w:rtl/>
                    </w:rPr>
                    <w:t>*****</w:t>
                  </w:r>
                </w:p>
                <w:p w:rsidR="00FC452A" w:rsidRPr="00FC452A" w:rsidRDefault="00FC452A" w:rsidP="00E73166">
                  <w:pPr>
                    <w:bidi/>
                    <w:spacing w:before="100" w:beforeAutospacing="1" w:after="100" w:afterAutospacing="1" w:line="240" w:lineRule="auto"/>
                    <w:jc w:val="center"/>
                    <w:outlineLvl w:val="0"/>
                    <w:rPr>
                      <w:rFonts w:ascii="Times New Roman" w:eastAsia="Times New Roman" w:hAnsi="Times New Roman" w:cs="Times New Roman"/>
                      <w:b/>
                      <w:bCs/>
                      <w:kern w:val="36"/>
                      <w:sz w:val="48"/>
                      <w:szCs w:val="48"/>
                      <w:rtl/>
                    </w:rPr>
                  </w:pPr>
                  <w:r w:rsidRPr="00FC452A">
                    <w:rPr>
                      <w:rFonts w:ascii="Times New Roman" w:eastAsia="Times New Roman" w:hAnsi="Times New Roman" w:cs="Times New Roman" w:hint="cs"/>
                      <w:b/>
                      <w:bCs/>
                      <w:kern w:val="36"/>
                      <w:sz w:val="20"/>
                      <w:szCs w:val="20"/>
                      <w:rtl/>
                    </w:rPr>
                    <w:t>هل تعلم أن بعض المناطق الجبلية لديها نباتات غير عادية. ففي جبال أفريقيا هناك اللوبيليا العملاقة وشجرة بابونج الطير اللتان تنموان إلى ارتفاع يصل إلى حوالي ستة أمتار. وأوراقهما مرتبة بحيث تنغلق إلى براعم في الليل. وفي جبال الأنديز بأمريكا الشمالية هناك الترمس العملاق والبروملياد التي لديها جذع يشبه جذع النخيل، وباقة من أوراق طويلة وأشواك عالية للأزهار الملقحة بواسطة الطيور.</w:t>
                  </w:r>
                </w:p>
                <w:p w:rsidR="00FC452A" w:rsidRPr="00FC452A" w:rsidRDefault="00FC452A" w:rsidP="00E73166">
                  <w:pPr>
                    <w:bidi/>
                    <w:spacing w:before="100" w:beforeAutospacing="1" w:after="100" w:afterAutospacing="1" w:line="240" w:lineRule="auto"/>
                    <w:jc w:val="center"/>
                    <w:outlineLvl w:val="0"/>
                    <w:rPr>
                      <w:rFonts w:ascii="Times New Roman" w:eastAsia="Times New Roman" w:hAnsi="Times New Roman" w:cs="Times New Roman"/>
                      <w:b/>
                      <w:bCs/>
                      <w:kern w:val="36"/>
                      <w:sz w:val="48"/>
                      <w:szCs w:val="48"/>
                      <w:rtl/>
                    </w:rPr>
                  </w:pPr>
                  <w:r w:rsidRPr="00FC452A">
                    <w:rPr>
                      <w:rFonts w:ascii="Times New Roman" w:eastAsia="Times New Roman" w:hAnsi="Times New Roman" w:cs="Times New Roman" w:hint="cs"/>
                      <w:b/>
                      <w:bCs/>
                      <w:kern w:val="36"/>
                      <w:sz w:val="20"/>
                      <w:szCs w:val="20"/>
                      <w:rtl/>
                    </w:rPr>
                    <w:t>هل تعلم أنه في ارتقائنا جبلاً ما يقع في المنطقة المعتدلة، نصل أولاً إلى قطاع تغطية الغابات النفضية، يليه حزام تغطيه غابة مختلطة من الأشجار العريضة الأوراق والأشجار الصنوبرية. بعد ذلك نجد غابة صنوبرية حقيقية تمتد حتى النطاق الشجري قبل الوصول إلى منطقة الجليد الدائم. حيث تمتد منطقة من الجنبات ثم المروج وأخيراً حزام من الأشنة والخلنج يدعى التندرة الألبية.</w:t>
                  </w:r>
                </w:p>
                <w:tbl>
                  <w:tblPr>
                    <w:bidiVisual/>
                    <w:tblW w:w="1600" w:type="pct"/>
                    <w:jc w:val="center"/>
                    <w:tblCellMar>
                      <w:left w:w="0" w:type="dxa"/>
                      <w:right w:w="0" w:type="dxa"/>
                    </w:tblCellMar>
                    <w:tblLook w:val="04A0"/>
                  </w:tblPr>
                  <w:tblGrid>
                    <w:gridCol w:w="2669"/>
                  </w:tblGrid>
                  <w:tr w:rsidR="00FC452A" w:rsidRPr="00FC452A">
                    <w:trPr>
                      <w:jc w:val="center"/>
                    </w:trPr>
                    <w:tc>
                      <w:tcPr>
                        <w:tcW w:w="5000" w:type="pct"/>
                        <w:tcBorders>
                          <w:top w:val="nil"/>
                          <w:left w:val="nil"/>
                          <w:bottom w:val="nil"/>
                          <w:right w:val="nil"/>
                        </w:tcBorders>
                        <w:vAlign w:val="center"/>
                        <w:hideMark/>
                      </w:tcPr>
                      <w:p w:rsidR="00FC452A" w:rsidRPr="00FC452A" w:rsidRDefault="00FC452A" w:rsidP="00E73166">
                        <w:pPr>
                          <w:bidi/>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0"/>
                            <w:szCs w:val="20"/>
                          </w:rPr>
                          <w:drawing>
                            <wp:inline distT="0" distB="0" distL="0" distR="0">
                              <wp:extent cx="1641475" cy="1068705"/>
                              <wp:effectExtent l="19050" t="0" r="0" b="0"/>
                              <wp:docPr id="9" name="Picture 9" descr="http://www.ma3refah.jeeran.com/ertakan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ma3refah.jeeran.com/ertakana.gif"/>
                                      <pic:cNvPicPr>
                                        <a:picLocks noChangeAspect="1" noChangeArrowheads="1"/>
                                      </pic:cNvPicPr>
                                    </pic:nvPicPr>
                                    <pic:blipFill>
                                      <a:blip r:embed="rId12"/>
                                      <a:srcRect/>
                                      <a:stretch>
                                        <a:fillRect/>
                                      </a:stretch>
                                    </pic:blipFill>
                                    <pic:spPr bwMode="auto">
                                      <a:xfrm>
                                        <a:off x="0" y="0"/>
                                        <a:ext cx="1641475" cy="1068705"/>
                                      </a:xfrm>
                                      <a:prstGeom prst="rect">
                                        <a:avLst/>
                                      </a:prstGeom>
                                      <a:noFill/>
                                      <a:ln w="9525">
                                        <a:noFill/>
                                        <a:miter lim="800000"/>
                                        <a:headEnd/>
                                        <a:tailEnd/>
                                      </a:ln>
                                    </pic:spPr>
                                  </pic:pic>
                                </a:graphicData>
                              </a:graphic>
                            </wp:inline>
                          </w:drawing>
                        </w:r>
                      </w:p>
                    </w:tc>
                  </w:tr>
                </w:tbl>
                <w:p w:rsidR="00FC452A" w:rsidRPr="00FC452A" w:rsidRDefault="00FC452A" w:rsidP="00E73166">
                  <w:pPr>
                    <w:bidi/>
                    <w:spacing w:before="100" w:beforeAutospacing="1" w:after="100" w:afterAutospacing="1" w:line="240" w:lineRule="auto"/>
                    <w:jc w:val="center"/>
                    <w:outlineLvl w:val="0"/>
                    <w:rPr>
                      <w:rFonts w:ascii="Times New Roman" w:eastAsia="Times New Roman" w:hAnsi="Times New Roman" w:cs="Times New Roman"/>
                      <w:b/>
                      <w:bCs/>
                      <w:kern w:val="36"/>
                      <w:sz w:val="48"/>
                      <w:szCs w:val="48"/>
                      <w:rtl/>
                    </w:rPr>
                  </w:pPr>
                  <w:r w:rsidRPr="00FC452A">
                    <w:rPr>
                      <w:rFonts w:ascii="Times New Roman" w:eastAsia="Times New Roman" w:hAnsi="Times New Roman" w:cs="Times New Roman" w:hint="cs"/>
                      <w:b/>
                      <w:bCs/>
                      <w:kern w:val="36"/>
                      <w:sz w:val="20"/>
                      <w:szCs w:val="20"/>
                      <w:rtl/>
                    </w:rPr>
                    <w:t>هل تعلم أن الصمغ هو مادة لزجة متعادلة تفرزها بعض النباتات (وخصوصاً الأشجار) إما طبيعياً، وإما بتأثير حالة مرضية أو عامل خارجي (شق في الجذع، وجود طفيليات، جفاف الجو). يستعمل الصمغ في المستحضرات الصيدلية، وفي صناعة مواد التجهيز والغراء والبرنيق. ويستخدم الصمغ أيضاً في التصوير الفوتوجرافي، وفي صناعة الورق وتثبيت الألوان.</w:t>
                  </w:r>
                </w:p>
                <w:tbl>
                  <w:tblPr>
                    <w:bidiVisual/>
                    <w:tblW w:w="1900" w:type="pct"/>
                    <w:jc w:val="center"/>
                    <w:tblCellMar>
                      <w:left w:w="0" w:type="dxa"/>
                      <w:right w:w="0" w:type="dxa"/>
                    </w:tblCellMar>
                    <w:tblLook w:val="04A0"/>
                  </w:tblPr>
                  <w:tblGrid>
                    <w:gridCol w:w="3170"/>
                  </w:tblGrid>
                  <w:tr w:rsidR="00FC452A" w:rsidRPr="00FC452A">
                    <w:trPr>
                      <w:jc w:val="center"/>
                    </w:trPr>
                    <w:tc>
                      <w:tcPr>
                        <w:tcW w:w="5000" w:type="pct"/>
                        <w:tcBorders>
                          <w:top w:val="nil"/>
                          <w:left w:val="nil"/>
                          <w:bottom w:val="nil"/>
                          <w:right w:val="nil"/>
                        </w:tcBorders>
                        <w:vAlign w:val="center"/>
                        <w:hideMark/>
                      </w:tcPr>
                      <w:p w:rsidR="00FC452A" w:rsidRPr="00FC452A" w:rsidRDefault="00FC452A" w:rsidP="00E73166">
                        <w:pPr>
                          <w:bidi/>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0"/>
                            <w:szCs w:val="20"/>
                          </w:rPr>
                          <w:lastRenderedPageBreak/>
                          <w:drawing>
                            <wp:inline distT="0" distB="0" distL="0" distR="0">
                              <wp:extent cx="1950085" cy="2049145"/>
                              <wp:effectExtent l="19050" t="0" r="0" b="0"/>
                              <wp:docPr id="10" name="Picture 10" descr="http://www.ma3refah.jeeran.com/samg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ma3refah.jeeran.com/samgh.gif"/>
                                      <pic:cNvPicPr>
                                        <a:picLocks noChangeAspect="1" noChangeArrowheads="1"/>
                                      </pic:cNvPicPr>
                                    </pic:nvPicPr>
                                    <pic:blipFill>
                                      <a:blip r:embed="rId13"/>
                                      <a:srcRect/>
                                      <a:stretch>
                                        <a:fillRect/>
                                      </a:stretch>
                                    </pic:blipFill>
                                    <pic:spPr bwMode="auto">
                                      <a:xfrm>
                                        <a:off x="0" y="0"/>
                                        <a:ext cx="1950085" cy="2049145"/>
                                      </a:xfrm>
                                      <a:prstGeom prst="rect">
                                        <a:avLst/>
                                      </a:prstGeom>
                                      <a:noFill/>
                                      <a:ln w="9525">
                                        <a:noFill/>
                                        <a:miter lim="800000"/>
                                        <a:headEnd/>
                                        <a:tailEnd/>
                                      </a:ln>
                                    </pic:spPr>
                                  </pic:pic>
                                </a:graphicData>
                              </a:graphic>
                            </wp:inline>
                          </w:drawing>
                        </w:r>
                      </w:p>
                    </w:tc>
                  </w:tr>
                </w:tbl>
                <w:p w:rsidR="00FC452A" w:rsidRPr="00FC452A" w:rsidRDefault="00FC452A" w:rsidP="00E73166">
                  <w:pPr>
                    <w:bidi/>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FC452A">
                    <w:rPr>
                      <w:rFonts w:ascii="Times New Roman" w:eastAsia="Times New Roman" w:hAnsi="Times New Roman" w:cs="Times New Roman" w:hint="cs"/>
                      <w:b/>
                      <w:bCs/>
                      <w:kern w:val="36"/>
                      <w:sz w:val="20"/>
                      <w:szCs w:val="20"/>
                      <w:rtl/>
                    </w:rPr>
                    <w:t>هل تعلم أن المطاط الكاوتشوك هو مادة طبيعية تستخرج من ضروب مختلفة من الأشجار، وتتألف بشكل رئيسي من هيدروكربون غير مشبع. كما ينتج المطاط أيضاً بالطرق الصناعية. للمطاط استعمالات متنوعة نذكر أهمها: إطارات السيارات (75% من المطاط المستهلك)، الأحذية، النعال، المواد العازلة للكابلات وغير ذلك.</w:t>
                  </w:r>
                </w:p>
              </w:tc>
            </w:tr>
          </w:tbl>
          <w:p w:rsidR="00FC452A" w:rsidRPr="00FC452A" w:rsidRDefault="00FC452A" w:rsidP="00E73166">
            <w:pPr>
              <w:bidi/>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2379345" cy="3348990"/>
                  <wp:effectExtent l="19050" t="0" r="1905" b="0"/>
                  <wp:docPr id="11" name="Picture 11" descr="http://www.algam3a.com/bb/up/uploads/32adc43d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algam3a.com/bb/up/uploads/32adc43d26.jpg"/>
                          <pic:cNvPicPr>
                            <a:picLocks noChangeAspect="1" noChangeArrowheads="1"/>
                          </pic:cNvPicPr>
                        </pic:nvPicPr>
                        <pic:blipFill>
                          <a:blip r:embed="rId14"/>
                          <a:srcRect/>
                          <a:stretch>
                            <a:fillRect/>
                          </a:stretch>
                        </pic:blipFill>
                        <pic:spPr bwMode="auto">
                          <a:xfrm>
                            <a:off x="0" y="0"/>
                            <a:ext cx="2379345" cy="3348990"/>
                          </a:xfrm>
                          <a:prstGeom prst="rect">
                            <a:avLst/>
                          </a:prstGeom>
                          <a:noFill/>
                          <a:ln w="9525">
                            <a:noFill/>
                            <a:miter lim="800000"/>
                            <a:headEnd/>
                            <a:tailEnd/>
                          </a:ln>
                        </pic:spPr>
                      </pic:pic>
                    </a:graphicData>
                  </a:graphic>
                </wp:inline>
              </w:drawing>
            </w:r>
          </w:p>
          <w:p w:rsidR="00FC452A" w:rsidRPr="00FC452A" w:rsidRDefault="00FC452A" w:rsidP="00E73166">
            <w:pPr>
              <w:bidi/>
              <w:spacing w:after="0" w:line="240" w:lineRule="auto"/>
              <w:jc w:val="center"/>
              <w:rPr>
                <w:rFonts w:ascii="Times New Roman" w:eastAsia="Times New Roman" w:hAnsi="Times New Roman" w:cs="Times New Roman"/>
                <w:sz w:val="24"/>
                <w:szCs w:val="24"/>
              </w:rPr>
            </w:pPr>
          </w:p>
          <w:p w:rsidR="00FC452A" w:rsidRPr="00FC452A" w:rsidRDefault="00FC452A" w:rsidP="00E73166">
            <w:pPr>
              <w:bidi/>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4462145" cy="3348990"/>
                  <wp:effectExtent l="19050" t="0" r="0" b="0"/>
                  <wp:docPr id="12" name="Picture 12" descr="http://img.rian.ru/images/11287/05/1128705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img.rian.ru/images/11287/05/112870563.jpg"/>
                          <pic:cNvPicPr>
                            <a:picLocks noChangeAspect="1" noChangeArrowheads="1"/>
                          </pic:cNvPicPr>
                        </pic:nvPicPr>
                        <pic:blipFill>
                          <a:blip r:embed="rId15"/>
                          <a:srcRect/>
                          <a:stretch>
                            <a:fillRect/>
                          </a:stretch>
                        </pic:blipFill>
                        <pic:spPr bwMode="auto">
                          <a:xfrm>
                            <a:off x="0" y="0"/>
                            <a:ext cx="4462145" cy="3348990"/>
                          </a:xfrm>
                          <a:prstGeom prst="rect">
                            <a:avLst/>
                          </a:prstGeom>
                          <a:noFill/>
                          <a:ln w="9525">
                            <a:noFill/>
                            <a:miter lim="800000"/>
                            <a:headEnd/>
                            <a:tailEnd/>
                          </a:ln>
                        </pic:spPr>
                      </pic:pic>
                    </a:graphicData>
                  </a:graphic>
                </wp:inline>
              </w:drawing>
            </w:r>
          </w:p>
          <w:p w:rsidR="00FC452A" w:rsidRPr="00FC452A" w:rsidRDefault="00FC452A" w:rsidP="00E73166">
            <w:pPr>
              <w:bidi/>
              <w:spacing w:after="0" w:line="240" w:lineRule="auto"/>
              <w:jc w:val="center"/>
              <w:rPr>
                <w:rFonts w:ascii="Times New Roman" w:eastAsia="Times New Roman" w:hAnsi="Times New Roman" w:cs="Times New Roman"/>
                <w:sz w:val="24"/>
                <w:szCs w:val="24"/>
              </w:rPr>
            </w:pPr>
          </w:p>
          <w:p w:rsidR="00FC452A" w:rsidRPr="00FC452A" w:rsidRDefault="00FC452A" w:rsidP="00E73166">
            <w:pPr>
              <w:bidi/>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462145" cy="3348990"/>
                  <wp:effectExtent l="19050" t="0" r="0" b="0"/>
                  <wp:docPr id="13" name="Picture 13" descr="http://img.rian.ru/images/11287/06/112870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mg.rian.ru/images/11287/06/112870643.jpg"/>
                          <pic:cNvPicPr>
                            <a:picLocks noChangeAspect="1" noChangeArrowheads="1"/>
                          </pic:cNvPicPr>
                        </pic:nvPicPr>
                        <pic:blipFill>
                          <a:blip r:embed="rId16"/>
                          <a:srcRect/>
                          <a:stretch>
                            <a:fillRect/>
                          </a:stretch>
                        </pic:blipFill>
                        <pic:spPr bwMode="auto">
                          <a:xfrm>
                            <a:off x="0" y="0"/>
                            <a:ext cx="4462145" cy="3348990"/>
                          </a:xfrm>
                          <a:prstGeom prst="rect">
                            <a:avLst/>
                          </a:prstGeom>
                          <a:noFill/>
                          <a:ln w="9525">
                            <a:noFill/>
                            <a:miter lim="800000"/>
                            <a:headEnd/>
                            <a:tailEnd/>
                          </a:ln>
                        </pic:spPr>
                      </pic:pic>
                    </a:graphicData>
                  </a:graphic>
                </wp:inline>
              </w:drawing>
            </w:r>
          </w:p>
          <w:p w:rsidR="00FC452A" w:rsidRPr="00FC452A" w:rsidRDefault="00FC452A" w:rsidP="00E73166">
            <w:pPr>
              <w:bidi/>
              <w:spacing w:after="0" w:line="240" w:lineRule="auto"/>
              <w:jc w:val="center"/>
              <w:rPr>
                <w:rFonts w:ascii="Times New Roman" w:eastAsia="Times New Roman" w:hAnsi="Times New Roman" w:cs="Times New Roman"/>
                <w:sz w:val="24"/>
                <w:szCs w:val="24"/>
              </w:rPr>
            </w:pPr>
          </w:p>
          <w:p w:rsidR="00FC452A" w:rsidRPr="00FC452A" w:rsidRDefault="00FC452A" w:rsidP="00E73166">
            <w:pPr>
              <w:bidi/>
              <w:spacing w:after="0" w:line="240" w:lineRule="auto"/>
              <w:jc w:val="center"/>
              <w:rPr>
                <w:rFonts w:ascii="Times New Roman" w:eastAsia="Times New Roman" w:hAnsi="Times New Roman" w:cs="Times New Roman"/>
                <w:sz w:val="24"/>
                <w:szCs w:val="24"/>
              </w:rPr>
            </w:pPr>
          </w:p>
        </w:tc>
      </w:tr>
    </w:tbl>
    <w:p w:rsidR="001745E0" w:rsidRDefault="001745E0" w:rsidP="00E73166">
      <w:pPr>
        <w:jc w:val="center"/>
      </w:pPr>
    </w:p>
    <w:sectPr w:rsidR="001745E0" w:rsidSect="00E73166">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08" w:footer="708" w:gutter="0"/>
      <w:pgBorders w:offsetFrom="page">
        <w:top w:val="iceCreamCones" w:sz="18" w:space="24" w:color="auto"/>
        <w:left w:val="iceCreamCones" w:sz="18" w:space="24" w:color="auto"/>
        <w:bottom w:val="iceCreamCones" w:sz="18" w:space="24" w:color="auto"/>
        <w:right w:val="iceCreamCones"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5FE9" w:rsidRDefault="00055FE9" w:rsidP="00E73166">
      <w:pPr>
        <w:spacing w:after="0" w:line="240" w:lineRule="auto"/>
      </w:pPr>
      <w:r>
        <w:separator/>
      </w:r>
    </w:p>
  </w:endnote>
  <w:endnote w:type="continuationSeparator" w:id="0">
    <w:p w:rsidR="00055FE9" w:rsidRDefault="00055FE9" w:rsidP="00E731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166" w:rsidRDefault="00E7316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166" w:rsidRDefault="00E7316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166" w:rsidRDefault="00E7316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5FE9" w:rsidRDefault="00055FE9" w:rsidP="00E73166">
      <w:pPr>
        <w:spacing w:after="0" w:line="240" w:lineRule="auto"/>
      </w:pPr>
      <w:r>
        <w:separator/>
      </w:r>
    </w:p>
  </w:footnote>
  <w:footnote w:type="continuationSeparator" w:id="0">
    <w:p w:rsidR="00055FE9" w:rsidRDefault="00055FE9" w:rsidP="00E7316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166" w:rsidRDefault="00E7316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25735" o:spid="_x0000_s3077" type="#_x0000_t75" style="position:absolute;margin-left:0;margin-top:0;width:467.75pt;height:359.1pt;z-index:-251657216;mso-position-horizontal:center;mso-position-horizontal-relative:margin;mso-position-vertical:center;mso-position-vertical-relative:margin" o:allowincell="f">
          <v:imagedata r:id="rId1" o:title="kjbhhg" gain="19661f" blacklevel="22938f"/>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166" w:rsidRDefault="00E7316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25736" o:spid="_x0000_s3078" type="#_x0000_t75" style="position:absolute;margin-left:0;margin-top:0;width:467.75pt;height:359.1pt;z-index:-251656192;mso-position-horizontal:center;mso-position-horizontal-relative:margin;mso-position-vertical:center;mso-position-vertical-relative:margin" o:allowincell="f">
          <v:imagedata r:id="rId1" o:title="kjbhhg" gain="19661f" blacklevel="22938f"/>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166" w:rsidRDefault="00E7316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25734" o:spid="_x0000_s3076" type="#_x0000_t75" style="position:absolute;margin-left:0;margin-top:0;width:467.75pt;height:359.1pt;z-index:-251658240;mso-position-horizontal:center;mso-position-horizontal-relative:margin;mso-position-vertical:center;mso-position-vertical-relative:margin" o:allowincell="f">
          <v:imagedata r:id="rId1" o:title="kjbhhg" gain="19661f" blacklevel="22938f"/>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20"/>
  <w:characterSpacingControl w:val="doNotCompress"/>
  <w:hdrShapeDefaults>
    <o:shapedefaults v:ext="edit" spidmax="4098"/>
    <o:shapelayout v:ext="edit">
      <o:idmap v:ext="edit" data="3"/>
    </o:shapelayout>
  </w:hdrShapeDefaults>
  <w:footnotePr>
    <w:footnote w:id="-1"/>
    <w:footnote w:id="0"/>
  </w:footnotePr>
  <w:endnotePr>
    <w:endnote w:id="-1"/>
    <w:endnote w:id="0"/>
  </w:endnotePr>
  <w:compat/>
  <w:rsids>
    <w:rsidRoot w:val="00FC452A"/>
    <w:rsid w:val="00055FE9"/>
    <w:rsid w:val="00136326"/>
    <w:rsid w:val="001745E0"/>
    <w:rsid w:val="00E73166"/>
    <w:rsid w:val="00FC452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5E0"/>
  </w:style>
  <w:style w:type="paragraph" w:styleId="Heading1">
    <w:name w:val="heading 1"/>
    <w:basedOn w:val="Normal"/>
    <w:link w:val="Heading1Char"/>
    <w:uiPriority w:val="9"/>
    <w:qFormat/>
    <w:rsid w:val="00FC452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452A"/>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FC452A"/>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C452A"/>
    <w:rPr>
      <w:b/>
      <w:bCs/>
    </w:rPr>
  </w:style>
  <w:style w:type="paragraph" w:styleId="BalloonText">
    <w:name w:val="Balloon Text"/>
    <w:basedOn w:val="Normal"/>
    <w:link w:val="BalloonTextChar"/>
    <w:uiPriority w:val="99"/>
    <w:semiHidden/>
    <w:unhideWhenUsed/>
    <w:rsid w:val="00FC45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452A"/>
    <w:rPr>
      <w:rFonts w:ascii="Tahoma" w:hAnsi="Tahoma" w:cs="Tahoma"/>
      <w:sz w:val="16"/>
      <w:szCs w:val="16"/>
    </w:rPr>
  </w:style>
  <w:style w:type="paragraph" w:styleId="Header">
    <w:name w:val="header"/>
    <w:basedOn w:val="Normal"/>
    <w:link w:val="HeaderChar"/>
    <w:uiPriority w:val="99"/>
    <w:semiHidden/>
    <w:unhideWhenUsed/>
    <w:rsid w:val="00E7316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73166"/>
  </w:style>
  <w:style w:type="paragraph" w:styleId="Footer">
    <w:name w:val="footer"/>
    <w:basedOn w:val="Normal"/>
    <w:link w:val="FooterChar"/>
    <w:uiPriority w:val="99"/>
    <w:semiHidden/>
    <w:unhideWhenUsed/>
    <w:rsid w:val="00E7316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73166"/>
  </w:style>
</w:styles>
</file>

<file path=word/webSettings.xml><?xml version="1.0" encoding="utf-8"?>
<w:webSettings xmlns:r="http://schemas.openxmlformats.org/officeDocument/2006/relationships" xmlns:w="http://schemas.openxmlformats.org/wordprocessingml/2006/main">
  <w:divs>
    <w:div w:id="440809628">
      <w:bodyDiv w:val="1"/>
      <w:marLeft w:val="173"/>
      <w:marRight w:val="173"/>
      <w:marTop w:val="87"/>
      <w:marBottom w:val="173"/>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image" Target="media/image8.gif"/><Relationship Id="rId18"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header" Target="header3.xml"/><Relationship Id="rId7" Type="http://schemas.openxmlformats.org/officeDocument/2006/relationships/image" Target="media/image2.gif"/><Relationship Id="rId12" Type="http://schemas.openxmlformats.org/officeDocument/2006/relationships/image" Target="media/image7.gif"/><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image" Target="media/image6.gif"/><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fontTable" Target="fontTable.xml"/><Relationship Id="rId10" Type="http://schemas.openxmlformats.org/officeDocument/2006/relationships/image" Target="media/image5.gif"/><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gif"/><Relationship Id="rId14" Type="http://schemas.openxmlformats.org/officeDocument/2006/relationships/image" Target="media/image9.jpeg"/><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_rels/header3.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635</Words>
  <Characters>3622</Characters>
  <Application>Microsoft Office Word</Application>
  <DocSecurity>0</DocSecurity>
  <Lines>30</Lines>
  <Paragraphs>8</Paragraphs>
  <ScaleCrop>false</ScaleCrop>
  <Company/>
  <LinksUpToDate>false</LinksUpToDate>
  <CharactersWithSpaces>4249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2009-09-05T19:38:00Z</dcterms:created>
  <dcterms:modified xsi:type="dcterms:W3CDTF">2009-09-06T10:57:00Z</dcterms:modified>
</cp:coreProperties>
</file>