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51" w:rsidRPr="001D3E1E" w:rsidRDefault="00E46826">
      <w:pPr>
        <w:rPr>
          <w:b/>
          <w:bCs/>
          <w:color w:val="FF0000"/>
          <w:sz w:val="28"/>
          <w:szCs w:val="28"/>
          <w:rtl/>
          <w:lang w:bidi="ar-EG"/>
        </w:rPr>
      </w:pPr>
      <w:r w:rsidRPr="001D3E1E">
        <w:rPr>
          <w:rFonts w:hint="cs"/>
          <w:b/>
          <w:bCs/>
          <w:color w:val="FF0000"/>
          <w:sz w:val="28"/>
          <w:szCs w:val="28"/>
          <w:u w:val="single"/>
          <w:rtl/>
          <w:lang w:bidi="ar-EG"/>
        </w:rPr>
        <w:t>ملخص الفصل الدراسي الأول</w:t>
      </w:r>
      <w:r w:rsidRPr="001D3E1E"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  :  </w:t>
      </w:r>
    </w:p>
    <w:p w:rsidR="00E46826" w:rsidRPr="001D3E1E" w:rsidRDefault="00E46826">
      <w:pPr>
        <w:rPr>
          <w:color w:val="FF0000"/>
          <w:sz w:val="28"/>
          <w:szCs w:val="28"/>
          <w:rtl/>
          <w:lang w:bidi="ar-EG"/>
        </w:rPr>
      </w:pPr>
      <w:r w:rsidRPr="001D3E1E">
        <w:rPr>
          <w:rFonts w:hint="cs"/>
          <w:color w:val="FF0000"/>
          <w:sz w:val="28"/>
          <w:szCs w:val="28"/>
          <w:rtl/>
          <w:lang w:bidi="ar-EG"/>
        </w:rPr>
        <w:t># - الدرس الأول : [ التاريــــخ و أهميتهـ ]</w:t>
      </w: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علم التاريخ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sz w:val="32"/>
          <w:szCs w:val="32"/>
          <w:rtl/>
        </w:rPr>
        <w:t>هو علم يبحث في نشأة الكون و قيام الحضارات ، و ذكر الوقائع و أوقاتها و أسبابها و مظاهر الحضارة و ازدهارها .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الغرض من دراسة التاريخ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000000" w:themeColor="text1"/>
          <w:sz w:val="32"/>
          <w:szCs w:val="32"/>
          <w:rtl/>
        </w:rPr>
        <w:t>الوصول إلى الحقيقة التاريخية ذاتها لتصبح مسار الحاضر واستشراف المستقبل .</w:t>
      </w:r>
    </w:p>
    <w:p w:rsidR="00E46826" w:rsidRPr="001D3E1E" w:rsidRDefault="00E46826" w:rsidP="00E46826">
      <w:pPr>
        <w:rPr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أهمية علم التاريخ</w:t>
      </w:r>
      <w:r w:rsidRPr="001D3E1E">
        <w:rPr>
          <w:rFonts w:hint="cs"/>
          <w:color w:val="FF0000"/>
          <w:sz w:val="32"/>
          <w:szCs w:val="32"/>
          <w:rtl/>
        </w:rPr>
        <w:t xml:space="preserve"> 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: </w:t>
      </w:r>
    </w:p>
    <w:p w:rsidR="00E46826" w:rsidRPr="0044736E" w:rsidRDefault="00E46826" w:rsidP="00E46826">
      <w:pPr>
        <w:pStyle w:val="a4"/>
        <w:numPr>
          <w:ilvl w:val="0"/>
          <w:numId w:val="1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إدراك الأمم و الأفراد لذاتها .</w:t>
      </w:r>
    </w:p>
    <w:p w:rsidR="00E46826" w:rsidRPr="0044736E" w:rsidRDefault="00E46826" w:rsidP="00E46826">
      <w:pPr>
        <w:pStyle w:val="a4"/>
        <w:numPr>
          <w:ilvl w:val="0"/>
          <w:numId w:val="1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اتخاذ القرارات الصائبة .</w:t>
      </w:r>
    </w:p>
    <w:p w:rsidR="00E46826" w:rsidRPr="0044736E" w:rsidRDefault="00E46826" w:rsidP="00E46826">
      <w:pPr>
        <w:pStyle w:val="a4"/>
        <w:numPr>
          <w:ilvl w:val="0"/>
          <w:numId w:val="1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استخلاص السنن الكونية .</w:t>
      </w:r>
    </w:p>
    <w:p w:rsidR="00E46826" w:rsidRPr="0044736E" w:rsidRDefault="00E46826" w:rsidP="00E46826">
      <w:pPr>
        <w:pStyle w:val="a4"/>
        <w:numPr>
          <w:ilvl w:val="0"/>
          <w:numId w:val="1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اعتباره سجل و تدون </w:t>
      </w:r>
      <w:proofErr w:type="spellStart"/>
      <w:r w:rsidRPr="0044736E">
        <w:rPr>
          <w:rFonts w:hint="cs"/>
          <w:color w:val="365F91" w:themeColor="accent1" w:themeShade="BF"/>
          <w:sz w:val="32"/>
          <w:szCs w:val="32"/>
          <w:rtl/>
        </w:rPr>
        <w:t>به</w:t>
      </w:r>
      <w:proofErr w:type="spellEnd"/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الأمة أحداثها .</w:t>
      </w:r>
    </w:p>
    <w:p w:rsidR="00E46826" w:rsidRPr="0044736E" w:rsidRDefault="00E46826" w:rsidP="00E46826">
      <w:pPr>
        <w:pStyle w:val="a4"/>
        <w:numPr>
          <w:ilvl w:val="0"/>
          <w:numId w:val="1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اعتباره مخزوناً لتجارب الأمة . </w:t>
      </w: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تعريف التأريخ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000000" w:themeColor="text1"/>
          <w:sz w:val="32"/>
          <w:szCs w:val="32"/>
          <w:rtl/>
        </w:rPr>
        <w:t>هو بدء تدوين الأحداث التاريخية .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E46826" w:rsidRPr="001D3E1E" w:rsidRDefault="00E46826" w:rsidP="00E46826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العلاقة التكاملية بين التاريخ و المواد الأخرى :</w:t>
      </w: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 xml:space="preserve">لا يمكن أن يدرس التاريخ مستقلاً عن بقية العلوم إذ يمكننا تحليل المادة التاريخية من خلال دراستنا لبقية المواد . </w:t>
      </w:r>
    </w:p>
    <w:p w:rsidR="00E46826" w:rsidRPr="001D3E1E" w:rsidRDefault="00E46826" w:rsidP="00E46826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# - الدرس الثاني :  [ المصادر و المراجــع التاريخية ] .</w:t>
      </w:r>
    </w:p>
    <w:p w:rsidR="00E46826" w:rsidRPr="00B844BB" w:rsidRDefault="00E46826" w:rsidP="00E46826">
      <w:pPr>
        <w:spacing w:after="0" w:line="240" w:lineRule="auto"/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تعريف المصادر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000000" w:themeColor="text1"/>
          <w:sz w:val="32"/>
          <w:szCs w:val="32"/>
          <w:rtl/>
        </w:rPr>
        <w:t>هي الوثائق و الدراسات الأول منقولة برواية أو مكتوبة بيد مؤلفين عاشوا الأحداث .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E46826" w:rsidRPr="00B844BB" w:rsidRDefault="00E46826" w:rsidP="00E46826">
      <w:pPr>
        <w:spacing w:after="0" w:line="240" w:lineRule="auto"/>
        <w:ind w:left="360"/>
        <w:rPr>
          <w:color w:val="000000" w:themeColor="text1"/>
          <w:sz w:val="32"/>
          <w:szCs w:val="32"/>
          <w:rtl/>
        </w:rPr>
      </w:pP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من أنواع المصادر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المخطوطات و الوثائق </w:t>
      </w:r>
      <w:r w:rsidRPr="00B844BB">
        <w:rPr>
          <w:color w:val="000000" w:themeColor="text1"/>
          <w:sz w:val="32"/>
          <w:szCs w:val="32"/>
          <w:rtl/>
        </w:rPr>
        <w:t>–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الحفريات </w:t>
      </w:r>
      <w:r w:rsidRPr="00B844BB">
        <w:rPr>
          <w:color w:val="000000" w:themeColor="text1"/>
          <w:sz w:val="32"/>
          <w:szCs w:val="32"/>
          <w:rtl/>
        </w:rPr>
        <w:t>–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الآثار </w:t>
      </w:r>
      <w:r w:rsidRPr="00B844BB">
        <w:rPr>
          <w:color w:val="000000" w:themeColor="text1"/>
          <w:sz w:val="32"/>
          <w:szCs w:val="32"/>
          <w:rtl/>
        </w:rPr>
        <w:t>–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النقوش .</w:t>
      </w: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تعريف المراجع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000000" w:themeColor="text1"/>
          <w:sz w:val="32"/>
          <w:szCs w:val="32"/>
          <w:rtl/>
        </w:rPr>
        <w:t>هي التي تعتمد في مادتها أساساً على المصادر تتعرض لها بالتحليل و النقد أو التعليق .</w:t>
      </w:r>
    </w:p>
    <w:p w:rsidR="00E46826" w:rsidRPr="001D3E1E" w:rsidRDefault="00E46826" w:rsidP="00E46826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 من مراكز البحوث و الدراسات في دولة الإمارات :- </w:t>
      </w:r>
    </w:p>
    <w:p w:rsidR="00E46826" w:rsidRPr="0044736E" w:rsidRDefault="00E46826" w:rsidP="00E46826">
      <w:pPr>
        <w:numPr>
          <w:ilvl w:val="0"/>
          <w:numId w:val="3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مركز الوثائق و البحوث في أبو ظبي تأسس عام 1968 م .</w:t>
      </w:r>
    </w:p>
    <w:p w:rsidR="00E46826" w:rsidRPr="0044736E" w:rsidRDefault="00E46826" w:rsidP="00E46826">
      <w:pPr>
        <w:numPr>
          <w:ilvl w:val="0"/>
          <w:numId w:val="3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مركز الدراسات و الوثائق في رأس الخيمة تأسس عام 1986 م .</w:t>
      </w:r>
    </w:p>
    <w:p w:rsidR="00E46826" w:rsidRPr="0044736E" w:rsidRDefault="00E46826" w:rsidP="00E46826">
      <w:pPr>
        <w:pStyle w:val="a4"/>
        <w:numPr>
          <w:ilvl w:val="0"/>
          <w:numId w:val="3"/>
        </w:numPr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مركز جمعة الماجد للدراسات و العلوم تأسس عام 1991 م .</w:t>
      </w:r>
    </w:p>
    <w:p w:rsidR="00E46826" w:rsidRPr="001D3E1E" w:rsidRDefault="00E46826" w:rsidP="00FB1595">
      <w:pPr>
        <w:pStyle w:val="a4"/>
        <w:ind w:left="644"/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lastRenderedPageBreak/>
        <w:t># - الدرس الثالث : [</w:t>
      </w:r>
      <w:r w:rsidR="00FB1595" w:rsidRPr="001D3E1E">
        <w:rPr>
          <w:rFonts w:hint="cs"/>
          <w:b/>
          <w:bCs/>
          <w:color w:val="FF0000"/>
          <w:sz w:val="32"/>
          <w:szCs w:val="32"/>
          <w:rtl/>
        </w:rPr>
        <w:t xml:space="preserve"> خطوات </w:t>
      </w:r>
      <w:proofErr w:type="spellStart"/>
      <w:r w:rsidR="00FB1595" w:rsidRPr="001D3E1E">
        <w:rPr>
          <w:rFonts w:hint="cs"/>
          <w:b/>
          <w:bCs/>
          <w:color w:val="FF0000"/>
          <w:sz w:val="32"/>
          <w:szCs w:val="32"/>
          <w:rtl/>
        </w:rPr>
        <w:t>اعداد</w:t>
      </w:r>
      <w:proofErr w:type="spellEnd"/>
      <w:r w:rsidR="00FB1595" w:rsidRPr="001D3E1E">
        <w:rPr>
          <w:rFonts w:hint="cs"/>
          <w:b/>
          <w:bCs/>
          <w:color w:val="FF0000"/>
          <w:sz w:val="32"/>
          <w:szCs w:val="32"/>
          <w:rtl/>
        </w:rPr>
        <w:t xml:space="preserve"> البحث التاريخي ] . </w:t>
      </w:r>
    </w:p>
    <w:p w:rsidR="00FB1595" w:rsidRPr="001D3E1E" w:rsidRDefault="00FB1595" w:rsidP="00FB1595">
      <w:pPr>
        <w:rPr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تعريف منهج البحث التاريخي :</w:t>
      </w:r>
      <w:r w:rsidRPr="001D3E1E">
        <w:rPr>
          <w:rFonts w:hint="cs"/>
          <w:sz w:val="32"/>
          <w:szCs w:val="32"/>
          <w:rtl/>
        </w:rPr>
        <w:t xml:space="preserve"> هو دراسة التاريخ و بحثه و كتابته بطريقة منهجية دقيقة و صحيحة و بعدل و أمانة لبلوغ الحقيقة التاريخية .</w:t>
      </w:r>
    </w:p>
    <w:p w:rsidR="00FB1595" w:rsidRPr="001D3E1E" w:rsidRDefault="00FB1595" w:rsidP="00FB1595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لا نستطيع الحصول على الحقيقة المطلقة في تفسير التاريخ لسببين :- </w:t>
      </w:r>
    </w:p>
    <w:p w:rsidR="00FB1595" w:rsidRPr="0044736E" w:rsidRDefault="00FB1595" w:rsidP="00FB1595">
      <w:pPr>
        <w:numPr>
          <w:ilvl w:val="0"/>
          <w:numId w:val="4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ضياع الأدلة و انطماس الآثار .</w:t>
      </w:r>
    </w:p>
    <w:p w:rsidR="00FB1595" w:rsidRPr="0044736E" w:rsidRDefault="00FB1595" w:rsidP="00FB1595">
      <w:pPr>
        <w:numPr>
          <w:ilvl w:val="0"/>
          <w:numId w:val="4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الأغراض و المصالح .</w:t>
      </w:r>
    </w:p>
    <w:p w:rsidR="00FB1595" w:rsidRPr="00B844BB" w:rsidRDefault="00FB1595" w:rsidP="00FB1595">
      <w:pPr>
        <w:rPr>
          <w:color w:val="000000" w:themeColor="text1"/>
          <w:sz w:val="32"/>
          <w:szCs w:val="32"/>
          <w:rtl/>
        </w:rPr>
      </w:pPr>
    </w:p>
    <w:p w:rsidR="00FB1595" w:rsidRPr="001D3E1E" w:rsidRDefault="00FB1595" w:rsidP="00FB1595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خطوات إعداد البحث التاريخي :-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1- اختيار موضوع البحث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2- جمع المصادر و المراجع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3- أعداد خطة للبحث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4- كتابة البحث التاريخي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5- كتابة مقدمة للبحث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6- كتابة خاتمة للبحث </w:t>
      </w:r>
    </w:p>
    <w:p w:rsidR="00FB1595" w:rsidRPr="001D3E1E" w:rsidRDefault="00FB1595" w:rsidP="00FB1595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الصفات الواجب توافرها في الباحث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:-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>1</w:t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- أن يتحلى بالصبر و الأمانة العلمية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2- أن تكون لديه ملكة النقد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3- أن يحرص على البعد عن حب الظهور و الشهرة </w:t>
      </w:r>
    </w:p>
    <w:p w:rsidR="00FB1595" w:rsidRPr="001D3E1E" w:rsidRDefault="00FB1595" w:rsidP="00FB1595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الصفات الواجب توافرها في البحث التاريخي :-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1- أن بكتب بلغة سهلة وواضحة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2- أن يعبر عن شخصية الباحث و أسلوبه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3- أن يحرص الباحث على توفير الوحدة التاريخية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4- أن يوثق بشكل علمي و دقيق 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lastRenderedPageBreak/>
        <w:t xml:space="preserve">5- أن يعتبر البحث إضافة علمية لما سبق دراسته </w:t>
      </w:r>
    </w:p>
    <w:p w:rsidR="00FB1595" w:rsidRPr="001D3E1E" w:rsidRDefault="00FB1595" w:rsidP="00FB1595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* خطوات توثيق المصادر و المراجع :- </w:t>
      </w:r>
    </w:p>
    <w:p w:rsidR="000D0E9A" w:rsidRPr="0044736E" w:rsidRDefault="00FB1595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1- اسم المؤلف </w: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>.</w:t>
      </w:r>
    </w:p>
    <w:p w:rsidR="000D0E9A" w:rsidRPr="0044736E" w:rsidRDefault="00FB1595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2- اسم الكتاب  </w: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>.</w:t>
      </w:r>
    </w:p>
    <w:p w:rsidR="00FB1595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3</w:t>
      </w:r>
      <w:r w:rsidR="00FB1595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- دار النشر </w:t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.</w:t>
      </w:r>
    </w:p>
    <w:p w:rsidR="00FB1595" w:rsidRPr="0044736E" w:rsidRDefault="00FB1595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4- سنة الطباعة   </w: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>.</w:t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          </w:t>
      </w:r>
    </w:p>
    <w:p w:rsidR="00FB1595" w:rsidRPr="0044736E" w:rsidRDefault="000D0E9A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5- رقم الصفحة المقتبسة منها المعلومات .</w:t>
      </w: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</w:p>
    <w:p w:rsidR="00FB1595" w:rsidRPr="0044736E" w:rsidRDefault="00FB1595" w:rsidP="00FB1595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>ملاحظة : ارجع إلى الكتاب ص26 لمعرفة طريقة كتابة تقرير عن زيارة موقع تاريخي .</w:t>
      </w:r>
    </w:p>
    <w:p w:rsidR="00FB1595" w:rsidRPr="00B844BB" w:rsidRDefault="000D0E9A" w:rsidP="00FB1595">
      <w:pPr>
        <w:rPr>
          <w:color w:val="000000" w:themeColor="text1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>.............................................................................................</w:t>
      </w:r>
    </w:p>
    <w:p w:rsidR="000D0E9A" w:rsidRPr="001D3E1E" w:rsidRDefault="000D0E9A" w:rsidP="00FB1595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الوحدة الثانية : [ حضارة الإسلام و </w:t>
      </w:r>
      <w:proofErr w:type="spellStart"/>
      <w:r w:rsidRPr="001D3E1E">
        <w:rPr>
          <w:rFonts w:hint="cs"/>
          <w:b/>
          <w:bCs/>
          <w:color w:val="FF0000"/>
          <w:sz w:val="32"/>
          <w:szCs w:val="32"/>
          <w:rtl/>
        </w:rPr>
        <w:t>تشرقه</w:t>
      </w:r>
      <w:proofErr w:type="spellEnd"/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على العالم ] .</w:t>
      </w:r>
    </w:p>
    <w:p w:rsidR="000D0E9A" w:rsidRPr="001D3E1E" w:rsidRDefault="00E319AC" w:rsidP="00FB1595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# - </w:t>
      </w:r>
      <w:r w:rsidR="000D0E9A" w:rsidRPr="001D3E1E">
        <w:rPr>
          <w:rFonts w:hint="cs"/>
          <w:b/>
          <w:bCs/>
          <w:color w:val="FF0000"/>
          <w:sz w:val="32"/>
          <w:szCs w:val="32"/>
          <w:rtl/>
        </w:rPr>
        <w:t>الدرس الأول : [ العالم قبل الإسلام ] .</w:t>
      </w:r>
    </w:p>
    <w:p w:rsidR="000D0E9A" w:rsidRPr="001D3E1E" w:rsidRDefault="000D0E9A" w:rsidP="00FB1595">
      <w:pPr>
        <w:rPr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مفهوم الحضارة :</w:t>
      </w:r>
      <w:r w:rsidRPr="001D3E1E">
        <w:rPr>
          <w:rFonts w:hint="cs"/>
          <w:color w:val="FF0000"/>
          <w:sz w:val="32"/>
          <w:szCs w:val="32"/>
          <w:rtl/>
        </w:rPr>
        <w:t xml:space="preserve"> 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هي كل جهد قام </w:t>
      </w:r>
      <w:proofErr w:type="spellStart"/>
      <w:r w:rsidRPr="001D3E1E">
        <w:rPr>
          <w:rFonts w:hint="cs"/>
          <w:b/>
          <w:bCs/>
          <w:color w:val="FF0000"/>
          <w:sz w:val="32"/>
          <w:szCs w:val="32"/>
          <w:rtl/>
        </w:rPr>
        <w:t>به</w:t>
      </w:r>
      <w:proofErr w:type="spellEnd"/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الإنسان لتحسين ظروف حياته .</w:t>
      </w:r>
      <w:r w:rsidRPr="001D3E1E">
        <w:rPr>
          <w:rFonts w:hint="cs"/>
          <w:color w:val="FF0000"/>
          <w:sz w:val="32"/>
          <w:szCs w:val="32"/>
          <w:rtl/>
        </w:rPr>
        <w:t xml:space="preserve"> </w:t>
      </w:r>
    </w:p>
    <w:p w:rsidR="000D0E9A" w:rsidRPr="001D3E1E" w:rsidRDefault="000D0E9A" w:rsidP="000D0E9A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طرق اتصال الحضارة :- </w:t>
      </w:r>
    </w:p>
    <w:p w:rsidR="000D0E9A" w:rsidRPr="0044736E" w:rsidRDefault="000D0E9A" w:rsidP="000D0E9A">
      <w:pPr>
        <w:numPr>
          <w:ilvl w:val="0"/>
          <w:numId w:val="6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التجارة و الهجرة و السياحة و الجوار </w:t>
      </w:r>
    </w:p>
    <w:p w:rsidR="000D0E9A" w:rsidRPr="0044736E" w:rsidRDefault="000D0E9A" w:rsidP="000D0E9A">
      <w:pPr>
        <w:numPr>
          <w:ilvl w:val="0"/>
          <w:numId w:val="6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الحرب أو الفتح أو الحكم الأجنبي </w:t>
      </w:r>
    </w:p>
    <w:p w:rsidR="000D0E9A" w:rsidRPr="0044736E" w:rsidRDefault="000D0E9A" w:rsidP="000D0E9A">
      <w:pPr>
        <w:numPr>
          <w:ilvl w:val="0"/>
          <w:numId w:val="6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الانتقال الحضاري عن طريق بلد ثالث </w:t>
      </w:r>
    </w:p>
    <w:p w:rsidR="000D0E9A" w:rsidRPr="0044736E" w:rsidRDefault="000D0E9A" w:rsidP="000D0E9A">
      <w:pPr>
        <w:numPr>
          <w:ilvl w:val="0"/>
          <w:numId w:val="6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الترجمة </w:t>
      </w:r>
    </w:p>
    <w:p w:rsidR="000D0E9A" w:rsidRPr="0044736E" w:rsidRDefault="000D0E9A" w:rsidP="000D0E9A">
      <w:pPr>
        <w:spacing w:after="0" w:line="240" w:lineRule="auto"/>
        <w:ind w:left="644"/>
        <w:rPr>
          <w:color w:val="365F91" w:themeColor="accent1" w:themeShade="BF"/>
          <w:sz w:val="32"/>
          <w:szCs w:val="32"/>
        </w:rPr>
      </w:pPr>
    </w:p>
    <w:p w:rsidR="000D0E9A" w:rsidRPr="0044736E" w:rsidRDefault="000D0E9A" w:rsidP="000D0E9A">
      <w:pPr>
        <w:spacing w:after="0" w:line="240" w:lineRule="auto"/>
        <w:rPr>
          <w:color w:val="365F91" w:themeColor="accent1" w:themeShade="BF"/>
          <w:sz w:val="32"/>
          <w:szCs w:val="32"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نظرية ابن خلدون في الحضارة (( دورة العمران ))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* الدولة لها عمر كما الأشخاص و عمر الدولة في الغالب ثلاثة أجيال كما في المخطط التالي :- </w:t>
      </w:r>
    </w:p>
    <w:p w:rsidR="000D0E9A" w:rsidRPr="0044736E" w:rsidRDefault="00AD033B" w:rsidP="000D0E9A">
      <w:pPr>
        <w:tabs>
          <w:tab w:val="left" w:pos="3600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noProof/>
          <w:color w:val="365F91" w:themeColor="accent1" w:themeShade="BF"/>
          <w:sz w:val="32"/>
          <w:szCs w:val="32"/>
          <w:rtl/>
        </w:rPr>
        <w:pict>
          <v:line id="_x0000_s1031" style="position:absolute;left:0;text-align:left;flip:x;z-index:251660288" from="271.5pt,10.15pt" to="291pt,10.15pt">
            <v:stroke endarrow="block"/>
            <w10:wrap anchorx="page"/>
          </v:line>
        </w:pic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1- الجيل الأول : بداوة        عصبية شديدة </w:t>
      </w:r>
    </w:p>
    <w:p w:rsidR="000D0E9A" w:rsidRPr="0044736E" w:rsidRDefault="00AD033B" w:rsidP="000D0E9A">
      <w:pPr>
        <w:tabs>
          <w:tab w:val="left" w:pos="3600"/>
          <w:tab w:val="left" w:pos="6870"/>
          <w:tab w:val="left" w:pos="9555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noProof/>
          <w:color w:val="365F91" w:themeColor="accent1" w:themeShade="BF"/>
          <w:sz w:val="32"/>
          <w:szCs w:val="32"/>
          <w:rtl/>
        </w:rPr>
        <w:pict>
          <v:line id="_x0000_s1038" style="position:absolute;left:0;text-align:left;flip:x;z-index:251667456" from="73.5pt,10.9pt" to="93pt,10.9pt">
            <v:stroke endarrow="block"/>
            <w10:wrap anchorx="page"/>
          </v:line>
        </w:pict>
      </w:r>
      <w:r w:rsidRPr="0044736E">
        <w:rPr>
          <w:noProof/>
          <w:color w:val="365F91" w:themeColor="accent1" w:themeShade="BF"/>
          <w:sz w:val="32"/>
          <w:szCs w:val="32"/>
          <w:rtl/>
        </w:rPr>
        <w:pict>
          <v:line id="_x0000_s1037" style="position:absolute;left:0;text-align:left;flip:x;z-index:251666432" from="162pt,10.9pt" to="181.5pt,10.9pt">
            <v:stroke endarrow="block"/>
            <w10:wrap anchorx="page"/>
          </v:line>
        </w:pict>
      </w:r>
      <w:r w:rsidRPr="0044736E">
        <w:rPr>
          <w:noProof/>
          <w:color w:val="365F91" w:themeColor="accent1" w:themeShade="BF"/>
          <w:sz w:val="32"/>
          <w:szCs w:val="32"/>
          <w:rtl/>
        </w:rPr>
        <w:pict>
          <v:line id="_x0000_s1036" style="position:absolute;left:0;text-align:left;flip:x;z-index:251665408" from="263.25pt,9.7pt" to="282.75pt,9.7pt">
            <v:stroke endarrow="block"/>
            <w10:wrap anchorx="page"/>
          </v:line>
        </w:pict>
      </w:r>
      <w:r w:rsidRPr="0044736E">
        <w:rPr>
          <w:noProof/>
          <w:color w:val="365F91" w:themeColor="accent1" w:themeShade="BF"/>
          <w:sz w:val="32"/>
          <w:szCs w:val="32"/>
          <w:rtl/>
        </w:rPr>
        <w:pict>
          <v:line id="_x0000_s1032" style="position:absolute;left:0;text-align:left;flip:x;z-index:251661312" from="5in,11.65pt" to="414pt,11.65pt">
            <v:stroke endarrow="block"/>
            <w10:wrap anchorx="page"/>
          </v:line>
        </w:pic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2- الجيل الثاني : حضارة      ترف و خصب      انفراد بالمجد </w:t>
      </w:r>
      <w:r w:rsidR="000D0E9A" w:rsidRPr="0044736E">
        <w:rPr>
          <w:color w:val="365F91" w:themeColor="accent1" w:themeShade="BF"/>
          <w:sz w:val="32"/>
          <w:szCs w:val="32"/>
          <w:rtl/>
        </w:rPr>
        <w:tab/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تكسر العصبية </w:t>
      </w:r>
    </w:p>
    <w:p w:rsidR="000D0E9A" w:rsidRPr="0044736E" w:rsidRDefault="00AD033B" w:rsidP="000D0E9A">
      <w:pPr>
        <w:tabs>
          <w:tab w:val="left" w:pos="4575"/>
          <w:tab w:val="left" w:pos="9555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noProof/>
          <w:color w:val="365F91" w:themeColor="accent1" w:themeShade="BF"/>
          <w:sz w:val="32"/>
          <w:szCs w:val="32"/>
          <w:rtl/>
        </w:rPr>
        <w:lastRenderedPageBreak/>
        <w:pict>
          <v:line id="_x0000_s1040" style="position:absolute;left:0;text-align:left;flip:x;z-index:251668480" from="220.5pt,9.75pt" to="240pt,9.75pt">
            <v:stroke endarrow="block"/>
            <w10:wrap anchorx="page"/>
          </v:line>
        </w:pict>
      </w:r>
      <w:r w:rsidR="000D0E9A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3- الجيل الثالث : ضعف العصبية       التعود على الترف يصبح الأفراد عالة على الدولة </w:t>
      </w:r>
    </w:p>
    <w:p w:rsidR="000D0E9A" w:rsidRPr="0044736E" w:rsidRDefault="000D0E9A" w:rsidP="000D0E9A">
      <w:pPr>
        <w:tabs>
          <w:tab w:val="left" w:pos="4575"/>
          <w:tab w:val="left" w:pos="9555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4- الجيل الرابع : تنقرض الدولة على يد قوم تتوفر فيهم العصبية و القوة </w:t>
      </w:r>
    </w:p>
    <w:p w:rsidR="000D0E9A" w:rsidRPr="001D3E1E" w:rsidRDefault="000D0E9A" w:rsidP="000D0E9A">
      <w:pPr>
        <w:tabs>
          <w:tab w:val="left" w:pos="4575"/>
          <w:tab w:val="left" w:pos="9555"/>
        </w:tabs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المظاهر الحضارية في العالم قبل الإسلام :-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0D0E9A" w:rsidRPr="001D3E1E" w:rsidRDefault="000D0E9A" w:rsidP="000D0E9A">
      <w:pPr>
        <w:tabs>
          <w:tab w:val="left" w:pos="4575"/>
          <w:tab w:val="left" w:pos="9555"/>
        </w:tabs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1- المظاهر السياسية و الإدارية </w:t>
      </w:r>
    </w:p>
    <w:p w:rsidR="000D0E9A" w:rsidRPr="0044736E" w:rsidRDefault="000D0E9A" w:rsidP="000D0E9A">
      <w:pPr>
        <w:tabs>
          <w:tab w:val="left" w:pos="4575"/>
          <w:tab w:val="left" w:pos="9555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 أ- نظام الحكم : ملكي وراثي في وادي النيل و بلاد الرافدين </w:t>
      </w:r>
    </w:p>
    <w:p w:rsidR="000D0E9A" w:rsidRPr="0044736E" w:rsidRDefault="000D0E9A" w:rsidP="000D0E9A">
      <w:pPr>
        <w:tabs>
          <w:tab w:val="left" w:pos="4575"/>
          <w:tab w:val="left" w:pos="9555"/>
        </w:tabs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ديمقراطي في الحضارة الرومانية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ب- النظم الإدارية : مجلس استشاري و مجموعة موظفين لمساعدة الملك </w:t>
      </w:r>
    </w:p>
    <w:p w:rsidR="000D0E9A" w:rsidRPr="001D3E1E" w:rsidRDefault="000D0E9A" w:rsidP="000D0E9A">
      <w:pPr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2- المظاهر الدينية :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 xml:space="preserve">  </w:t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أ- المعبودات : عبادة المظاهر الطبيعية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ب- الحياة الثانية : الاعتقاد بوجود حياة ثانية بعد الموت و الدليل ما يوضع مع الميت من الأدوات </w:t>
      </w:r>
    </w:p>
    <w:p w:rsidR="000D0E9A" w:rsidRPr="001D3E1E" w:rsidRDefault="000D0E9A" w:rsidP="000D0E9A">
      <w:pPr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3- المظاهر الاجتماعية :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 أ- طبقات المجتمع : مقسّم إلى عدة طبقات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ب- دور المرأة : كانت في وضع لا يليق </w:t>
      </w:r>
      <w:proofErr w:type="spellStart"/>
      <w:r w:rsidRPr="0044736E">
        <w:rPr>
          <w:rFonts w:hint="cs"/>
          <w:color w:val="365F91" w:themeColor="accent1" w:themeShade="BF"/>
          <w:sz w:val="32"/>
          <w:szCs w:val="32"/>
          <w:rtl/>
        </w:rPr>
        <w:t>بها</w:t>
      </w:r>
      <w:proofErr w:type="spellEnd"/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كإنسانة </w:t>
      </w:r>
    </w:p>
    <w:p w:rsidR="000D0E9A" w:rsidRPr="001D3E1E" w:rsidRDefault="000D0E9A" w:rsidP="000D0E9A">
      <w:pPr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4- المظاهر العلمية و الفنية : 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أ- العلوم : البراعة في الطب و الفلك و الحساب و الهندسة و هناك ربط بين الطب و السحر لاعتقادهم أن الأمراض تنتج عن أرواح شريرة .</w:t>
      </w:r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ب- الكتابة : الهيروغليفية في مصر و المسمارية في بلاد الرافدين و الخط المسند </w:t>
      </w:r>
      <w:r w:rsidR="00A47EB3"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</w:t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في اليمن  و الخط الحميري عند </w:t>
      </w:r>
      <w:proofErr w:type="spellStart"/>
      <w:r w:rsidRPr="0044736E">
        <w:rPr>
          <w:rFonts w:hint="cs"/>
          <w:color w:val="365F91" w:themeColor="accent1" w:themeShade="BF"/>
          <w:sz w:val="32"/>
          <w:szCs w:val="32"/>
          <w:rtl/>
        </w:rPr>
        <w:t>الفساسنة</w:t>
      </w:r>
      <w:proofErr w:type="spellEnd"/>
    </w:p>
    <w:p w:rsidR="000D0E9A" w:rsidRPr="0044736E" w:rsidRDefault="000D0E9A" w:rsidP="000D0E9A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ج- الفنون : البراعة في البناء / القصور / معابد / نحت التماثيل    </w:t>
      </w:r>
    </w:p>
    <w:p w:rsidR="00FB1595" w:rsidRPr="00B844BB" w:rsidRDefault="00FB1595" w:rsidP="00FB1595">
      <w:pPr>
        <w:rPr>
          <w:color w:val="000000" w:themeColor="text1"/>
          <w:sz w:val="32"/>
          <w:szCs w:val="32"/>
          <w:rtl/>
        </w:rPr>
      </w:pPr>
    </w:p>
    <w:p w:rsidR="00E46826" w:rsidRPr="00B844BB" w:rsidRDefault="00E46826" w:rsidP="00E46826">
      <w:pPr>
        <w:pStyle w:val="a4"/>
        <w:ind w:left="644"/>
        <w:rPr>
          <w:color w:val="000000" w:themeColor="text1"/>
          <w:sz w:val="32"/>
          <w:szCs w:val="32"/>
        </w:rPr>
      </w:pPr>
    </w:p>
    <w:p w:rsidR="00E46826" w:rsidRPr="00B844BB" w:rsidRDefault="00E46826" w:rsidP="00E46826">
      <w:pPr>
        <w:rPr>
          <w:color w:val="000000" w:themeColor="text1"/>
          <w:sz w:val="32"/>
          <w:szCs w:val="32"/>
          <w:rtl/>
        </w:rPr>
      </w:pPr>
    </w:p>
    <w:p w:rsidR="00E46826" w:rsidRPr="001D3E1E" w:rsidRDefault="00E319AC" w:rsidP="00E46826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lastRenderedPageBreak/>
        <w:t xml:space="preserve"># - </w:t>
      </w:r>
      <w:r w:rsidR="00A47EB3" w:rsidRPr="001D3E1E">
        <w:rPr>
          <w:rFonts w:hint="cs"/>
          <w:b/>
          <w:bCs/>
          <w:color w:val="FF0000"/>
          <w:sz w:val="32"/>
          <w:szCs w:val="32"/>
          <w:rtl/>
        </w:rPr>
        <w:t xml:space="preserve">الدرس الثاني : [ الدولة الإسلامية و حضارتها ] </w:t>
      </w:r>
    </w:p>
    <w:p w:rsidR="00AA6828" w:rsidRPr="001D3E1E" w:rsidRDefault="00AA6828" w:rsidP="00AA6828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عوامل ساهمت في نمو الدولة الإسلامية و اتساعها </w:t>
      </w:r>
      <w:r w:rsidR="00B844BB"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:</w:t>
      </w:r>
    </w:p>
    <w:p w:rsidR="00AA6828" w:rsidRPr="0044736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1- قيادة الرسول </w:t>
      </w:r>
      <w:r w:rsidRPr="0044736E">
        <w:rPr>
          <w:rFonts w:hint="cs"/>
          <w:color w:val="365F91" w:themeColor="accent1" w:themeShade="BF"/>
          <w:sz w:val="32"/>
          <w:szCs w:val="32"/>
        </w:rPr>
        <w:sym w:font="AGA Arabesque" w:char="F072"/>
      </w: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</w:p>
    <w:p w:rsidR="00AA6828" w:rsidRPr="0044736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2- مبادئ الإسلام التي قامت على العدل و المساواة </w:t>
      </w:r>
    </w:p>
    <w:p w:rsidR="00AA6828" w:rsidRPr="0044736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3- وحدة العرب تحت راية الدولة الإسلامية </w:t>
      </w:r>
    </w:p>
    <w:p w:rsidR="00AA6828" w:rsidRPr="0044736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44736E">
        <w:rPr>
          <w:rFonts w:hint="cs"/>
          <w:color w:val="365F91" w:themeColor="accent1" w:themeShade="BF"/>
          <w:sz w:val="32"/>
          <w:szCs w:val="32"/>
          <w:rtl/>
        </w:rPr>
        <w:t xml:space="preserve">  4- مساهمة شعوب البلدان المفتوحة في نشر الإسلام </w:t>
      </w:r>
    </w:p>
    <w:p w:rsidR="00E46826" w:rsidRPr="001D3E1E" w:rsidRDefault="00AA6828" w:rsidP="00AA6828">
      <w:pPr>
        <w:rPr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تعريف الحضارة الإسلامية :</w:t>
      </w:r>
      <w:r w:rsidRPr="001D3E1E">
        <w:rPr>
          <w:rFonts w:hint="cs"/>
          <w:color w:val="FF0000"/>
          <w:sz w:val="32"/>
          <w:szCs w:val="32"/>
          <w:rtl/>
        </w:rPr>
        <w:t xml:space="preserve"> 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>هي جملة ما قدّمه المسلمون في شتى المجالات .</w:t>
      </w:r>
    </w:p>
    <w:p w:rsidR="00AA6828" w:rsidRPr="001D3E1E" w:rsidRDefault="00AA6828" w:rsidP="00AA6828">
      <w:pPr>
        <w:rPr>
          <w:color w:val="FF0000"/>
          <w:sz w:val="32"/>
          <w:szCs w:val="32"/>
          <w:u w:val="single"/>
          <w:rtl/>
        </w:rPr>
      </w:pPr>
      <w:r w:rsidRPr="001D3E1E">
        <w:rPr>
          <w:rFonts w:hint="cs"/>
          <w:color w:val="FF0000"/>
          <w:sz w:val="32"/>
          <w:szCs w:val="32"/>
          <w:u w:val="single"/>
          <w:rtl/>
        </w:rPr>
        <w:t xml:space="preserve">مظاهر الحضارة الإسلامية :- </w:t>
      </w:r>
    </w:p>
    <w:p w:rsidR="00AA6828" w:rsidRPr="001D3E1E" w:rsidRDefault="00AA6828" w:rsidP="00AA6828">
      <w:pPr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أولاً : المظهر السياسي :- </w:t>
      </w:r>
    </w:p>
    <w:p w:rsidR="00AA6828" w:rsidRPr="00B844BB" w:rsidRDefault="00AA6828" w:rsidP="00AA6828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>الخلافة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هي رئاسة عامة في أمور الدين و الدنيا نيابةَ عن الرسول</w:t>
      </w:r>
    </w:p>
    <w:p w:rsidR="00E46826" w:rsidRPr="001D3E1E" w:rsidRDefault="00AA6828">
      <w:pPr>
        <w:rPr>
          <w:color w:val="FF0000"/>
          <w:sz w:val="28"/>
          <w:szCs w:val="28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>ثانياَ : المظهر الإداري :-</w:t>
      </w:r>
    </w:p>
    <w:p w:rsidR="00AA6828" w:rsidRPr="00B844BB" w:rsidRDefault="00AA6828" w:rsidP="00AA6828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rtl/>
        </w:rPr>
        <w:t>الحسبة :</w:t>
      </w:r>
      <w:r w:rsidRPr="00B844BB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4736E">
        <w:rPr>
          <w:rFonts w:hint="cs"/>
          <w:sz w:val="32"/>
          <w:szCs w:val="32"/>
          <w:rtl/>
        </w:rPr>
        <w:t>تعني الأمر بالمعروف و النهي عن المنكر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وقد وضع النظام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عمر بن الخطاب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و تولاها بنفسه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       </w:t>
      </w: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مهام المحتسب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: 1- مراقبة الأسواق و الطرقات </w:t>
      </w:r>
    </w:p>
    <w:p w:rsidR="00AA6828" w:rsidRPr="001D3E1E" w:rsidRDefault="00AA6828" w:rsidP="00AA6828">
      <w:pPr>
        <w:tabs>
          <w:tab w:val="left" w:pos="171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2- الإشراف على إقامة صلاة الجمعة </w:t>
      </w:r>
    </w:p>
    <w:p w:rsidR="00AA6828" w:rsidRPr="001D3E1E" w:rsidRDefault="00AA6828" w:rsidP="00AA6828">
      <w:pPr>
        <w:tabs>
          <w:tab w:val="left" w:pos="171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3- منع البيوع الفاسدة </w:t>
      </w:r>
    </w:p>
    <w:p w:rsidR="00AA6828" w:rsidRPr="001D3E1E" w:rsidRDefault="00AA6828" w:rsidP="00AA6828">
      <w:pPr>
        <w:tabs>
          <w:tab w:val="left" w:pos="171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4- منع معلمي الكتاتيب من ضرب الصبية </w:t>
      </w:r>
    </w:p>
    <w:p w:rsidR="00AA6828" w:rsidRPr="001D3E1E" w:rsidRDefault="00AA6828" w:rsidP="00AA6828">
      <w:pPr>
        <w:tabs>
          <w:tab w:val="left" w:pos="171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5- مراقبة الآداب العامة </w:t>
      </w:r>
    </w:p>
    <w:p w:rsidR="00AA6828" w:rsidRPr="001D3E1E" w:rsidRDefault="00AA6828" w:rsidP="00AA6828">
      <w:pPr>
        <w:rPr>
          <w:color w:val="365F91" w:themeColor="accent1" w:themeShade="BF"/>
          <w:sz w:val="28"/>
          <w:szCs w:val="28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 </w:t>
      </w:r>
      <w:r w:rsidR="00B844BB" w:rsidRPr="001D3E1E">
        <w:rPr>
          <w:rFonts w:hint="cs"/>
          <w:color w:val="365F91" w:themeColor="accent1" w:themeShade="BF"/>
          <w:sz w:val="32"/>
          <w:szCs w:val="32"/>
          <w:rtl/>
        </w:rPr>
        <w:t>6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- تكليف أرباب البهائم بإطعامها</w:t>
      </w:r>
      <w:r w:rsidRPr="001D3E1E">
        <w:rPr>
          <w:rFonts w:hint="cs"/>
          <w:color w:val="365F91" w:themeColor="accent1" w:themeShade="BF"/>
          <w:sz w:val="28"/>
          <w:szCs w:val="28"/>
          <w:rtl/>
        </w:rPr>
        <w:t xml:space="preserve"> </w:t>
      </w:r>
    </w:p>
    <w:p w:rsidR="00AA6828" w:rsidRPr="001D3E1E" w:rsidRDefault="00AA6828" w:rsidP="00AA6828">
      <w:pPr>
        <w:tabs>
          <w:tab w:val="left" w:pos="1710"/>
        </w:tabs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ثالثاً : المظهر الاجتماعي :- </w:t>
      </w:r>
    </w:p>
    <w:p w:rsidR="00AA6828" w:rsidRPr="001D3E1E" w:rsidRDefault="00AA6828" w:rsidP="00AA6828">
      <w:pPr>
        <w:numPr>
          <w:ilvl w:val="0"/>
          <w:numId w:val="7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المرأة في الإسلام : أعلى الإسلام من شأنها و كرّمها و أعطاها حقوقها</w:t>
      </w:r>
    </w:p>
    <w:p w:rsidR="00AA6828" w:rsidRPr="001D3E1E" w:rsidRDefault="00AA6828" w:rsidP="00AA6828">
      <w:pPr>
        <w:numPr>
          <w:ilvl w:val="0"/>
          <w:numId w:val="7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المساواة و التسامح في الإسلام : يرجع تسامح المسلمين لاعتقادهم بما يلي :- </w:t>
      </w:r>
    </w:p>
    <w:p w:rsidR="00AA6828" w:rsidRPr="001D3E1E" w:rsidRDefault="00AA6828" w:rsidP="00AA6828">
      <w:pPr>
        <w:numPr>
          <w:ilvl w:val="1"/>
          <w:numId w:val="7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كرامة الإنسان مهما كان دينه </w:t>
      </w:r>
    </w:p>
    <w:p w:rsidR="00AA6828" w:rsidRPr="001D3E1E" w:rsidRDefault="00AA6828" w:rsidP="00AA6828">
      <w:pPr>
        <w:numPr>
          <w:ilvl w:val="1"/>
          <w:numId w:val="7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lastRenderedPageBreak/>
        <w:t xml:space="preserve">إن الله تعالى يأمر بالعدل و الإحسان </w:t>
      </w:r>
    </w:p>
    <w:p w:rsidR="00AA6828" w:rsidRPr="00B844BB" w:rsidRDefault="00AA6828" w:rsidP="00AA6828">
      <w:pPr>
        <w:rPr>
          <w:color w:val="000000" w:themeColor="text1"/>
          <w:sz w:val="28"/>
          <w:szCs w:val="28"/>
          <w:rtl/>
        </w:rPr>
      </w:pPr>
    </w:p>
    <w:p w:rsidR="00AA6828" w:rsidRPr="001D3E1E" w:rsidRDefault="00AA6828" w:rsidP="00AA6828">
      <w:pPr>
        <w:tabs>
          <w:tab w:val="left" w:pos="1710"/>
        </w:tabs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رابعاً : المظهر الفني :- </w:t>
      </w:r>
    </w:p>
    <w:p w:rsidR="00AA6828" w:rsidRPr="001D3E1E" w:rsidRDefault="00AA6828" w:rsidP="00AA6828">
      <w:pPr>
        <w:numPr>
          <w:ilvl w:val="0"/>
          <w:numId w:val="8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العمارة : في البداية بساطة ثم بدأت ترتقي </w:t>
      </w:r>
    </w:p>
    <w:p w:rsidR="00AA6828" w:rsidRPr="001D3E1E" w:rsidRDefault="00AA6828" w:rsidP="00AA6828">
      <w:pPr>
        <w:numPr>
          <w:ilvl w:val="0"/>
          <w:numId w:val="8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المساجد : في البداية بساطة تخطط كمسجد الرسول ثم أضيف الصمن ثم الزخارف و الرخام و القباب </w:t>
      </w:r>
    </w:p>
    <w:p w:rsidR="00AA6828" w:rsidRPr="001D3E1E" w:rsidRDefault="00AA6828" w:rsidP="00AA6828">
      <w:pPr>
        <w:numPr>
          <w:ilvl w:val="0"/>
          <w:numId w:val="8"/>
        </w:numPr>
        <w:tabs>
          <w:tab w:val="left" w:pos="171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القصور في العهد الأموي قصور ملكية كقصر عبد العزيز بن مروان في الفسطاط </w:t>
      </w:r>
    </w:p>
    <w:p w:rsidR="00AA6828" w:rsidRPr="001D3E1E" w:rsidRDefault="00AA6828" w:rsidP="00AA6828">
      <w:pPr>
        <w:tabs>
          <w:tab w:val="left" w:pos="1710"/>
        </w:tabs>
        <w:ind w:left="915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و قصر العمرة الذي بناه الوليد بن عبد الملك    وفي الأندلس قصر الحمراء </w:t>
      </w:r>
    </w:p>
    <w:p w:rsidR="00AA6828" w:rsidRPr="001D3E1E" w:rsidRDefault="00AA6828" w:rsidP="00AA6828">
      <w:pPr>
        <w:tabs>
          <w:tab w:val="left" w:pos="1710"/>
        </w:tabs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4- فن الزخرفة و الخط العربي : الاهتمام بالزخرفة النباتية و الهندسية لتزين المصاحف و المساجد و المنابر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من أنواع الخط العربي : الديواني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الكوفي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الفارسي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الثلث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النسخ 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5- المدينة الإسلامية: إنشاء المدن لتحقيق أغراض عسكرية و اقتصادية من هذه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المدن : البصرة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الكوفة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الفسطاط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القيروان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بغداد .</w:t>
      </w:r>
    </w:p>
    <w:p w:rsidR="00AA6828" w:rsidRPr="001D3E1E" w:rsidRDefault="00AA6828" w:rsidP="00AA6828">
      <w:pPr>
        <w:rPr>
          <w:b/>
          <w:bCs/>
          <w:color w:val="FF0000"/>
          <w:sz w:val="32"/>
          <w:szCs w:val="32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شروط الخليفة عمر بن الخطاب في اختيار موضع المدينة :</w:t>
      </w:r>
      <w:r w:rsidRPr="001D3E1E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 xml:space="preserve">    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1- لا يوجد بحر يفصل المدينة عن العاصمة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2- اختيار الموقع المناسب </w:t>
      </w:r>
    </w:p>
    <w:p w:rsidR="00AA6828" w:rsidRPr="001D3E1E" w:rsidRDefault="00AA6828" w:rsidP="00AA6828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3- مناخ الموقع يناسب العرب </w:t>
      </w:r>
    </w:p>
    <w:p w:rsidR="00AA6828" w:rsidRPr="001D3E1E" w:rsidRDefault="00AA6828" w:rsidP="00AA6828">
      <w:pPr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>خامساً : المظهر العلمي :-</w:t>
      </w:r>
    </w:p>
    <w:p w:rsidR="00AA6828" w:rsidRPr="001D3E1E" w:rsidRDefault="00AA6828" w:rsidP="00AA6828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العوامل التي ساعدت العلماء المسلمين على التفوق :- </w:t>
      </w:r>
    </w:p>
    <w:p w:rsidR="00AA6828" w:rsidRPr="001D3E1E" w:rsidRDefault="00AA6828" w:rsidP="00AA6828">
      <w:pPr>
        <w:pStyle w:val="a4"/>
        <w:numPr>
          <w:ilvl w:val="0"/>
          <w:numId w:val="9"/>
        </w:numPr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حرية الرأي العلمي  </w:t>
      </w:r>
    </w:p>
    <w:p w:rsidR="00AA6828" w:rsidRPr="001D3E1E" w:rsidRDefault="00AA6828" w:rsidP="00AA6828">
      <w:pPr>
        <w:pStyle w:val="a4"/>
        <w:numPr>
          <w:ilvl w:val="0"/>
          <w:numId w:val="9"/>
        </w:numPr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رعاية الخلفاء و الحكًام </w:t>
      </w:r>
    </w:p>
    <w:p w:rsidR="00AA6828" w:rsidRPr="001D3E1E" w:rsidRDefault="00AA6828" w:rsidP="00AA6828">
      <w:pPr>
        <w:pStyle w:val="a4"/>
        <w:numPr>
          <w:ilvl w:val="0"/>
          <w:numId w:val="9"/>
        </w:numPr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الصبر و المثابرة في طلب العلم</w:t>
      </w:r>
    </w:p>
    <w:p w:rsidR="00AA6828" w:rsidRPr="001D3E1E" w:rsidRDefault="00AA6828" w:rsidP="00AA6828">
      <w:pPr>
        <w:pStyle w:val="a4"/>
        <w:numPr>
          <w:ilvl w:val="0"/>
          <w:numId w:val="9"/>
        </w:num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دعم المجتمع</w:t>
      </w:r>
    </w:p>
    <w:p w:rsidR="00CA7D13" w:rsidRPr="00B844BB" w:rsidRDefault="00CA7D13" w:rsidP="00AA6828">
      <w:pPr>
        <w:rPr>
          <w:color w:val="000000" w:themeColor="text1"/>
          <w:sz w:val="32"/>
          <w:szCs w:val="32"/>
          <w:rtl/>
        </w:rPr>
      </w:pPr>
    </w:p>
    <w:p w:rsidR="00CA7D13" w:rsidRPr="001D3E1E" w:rsidRDefault="00CA7D13" w:rsidP="00CA7D13">
      <w:pPr>
        <w:bidi w:val="0"/>
        <w:jc w:val="right"/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 xml:space="preserve">بعض منجزات المسلمين في العلوم : </w:t>
      </w: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D3E1E">
        <w:rPr>
          <w:rFonts w:ascii="Times New Roman" w:eastAsia="Times New Roman" w:hAnsi="Times New Roman" w:cs="Times New Roman" w:hint="cs"/>
          <w:color w:val="FF0000"/>
          <w:sz w:val="32"/>
          <w:szCs w:val="32"/>
          <w:rtl/>
        </w:rPr>
        <w:t xml:space="preserve">العلم                        المنجز                         العالم و أشهر مؤلفته </w:t>
      </w: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التاريخ                  * تدوين التاريخ                الطبري ( تاريخ الأمم و الملوك )</w:t>
      </w:r>
    </w:p>
    <w:p w:rsidR="00114480" w:rsidRPr="001D3E1E" w:rsidRDefault="00114480" w:rsidP="00114480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                        * الاعتماد على صدق الرواية      ابن كثير ( البداية و النهاية ) </w:t>
      </w:r>
    </w:p>
    <w:p w:rsidR="00114480" w:rsidRPr="001D3E1E" w:rsidRDefault="00114480" w:rsidP="00114480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570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الآداب                 * رقي اللغة العربية</w:t>
      </w:r>
      <w:r w:rsidRPr="001D3E1E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       </w:t>
      </w: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أبو العلاء المعري ( رسالة الغفران )</w:t>
      </w:r>
    </w:p>
    <w:p w:rsidR="00114480" w:rsidRPr="001D3E1E" w:rsidRDefault="00114480" w:rsidP="00114480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                    * التأثير على آداب الأمم الأخرى       </w:t>
      </w:r>
      <w:proofErr w:type="spellStart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أبوبكر</w:t>
      </w:r>
      <w:proofErr w:type="spellEnd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محمد بن طفيل ( حي بن يقظان )    </w:t>
      </w: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الطب                 * تشخيص الأمراض           ابن سينا ( كتاب القانون ) </w:t>
      </w: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الفلك                  * ابتداع آلات الفلك              </w:t>
      </w:r>
      <w:proofErr w:type="spellStart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البتّاني</w:t>
      </w:r>
      <w:proofErr w:type="spellEnd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( </w:t>
      </w:r>
      <w:proofErr w:type="spellStart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الزيج</w:t>
      </w:r>
      <w:proofErr w:type="spellEnd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الصابي</w:t>
      </w:r>
      <w:proofErr w:type="spellEnd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) </w:t>
      </w: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                       * إقامة مراصد              عمر الخيّام ( التقويم </w:t>
      </w:r>
      <w:proofErr w:type="spellStart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الجلالي</w:t>
      </w:r>
      <w:proofErr w:type="spellEnd"/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)</w:t>
      </w: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الرياضيات      * الأرقام و المعادلات الجبرية          الخوارزمي ( الجبر و المقابلة) </w:t>
      </w: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</w:p>
    <w:p w:rsidR="00114480" w:rsidRPr="001D3E1E" w:rsidRDefault="00114480" w:rsidP="00114480">
      <w:pPr>
        <w:tabs>
          <w:tab w:val="left" w:pos="3150"/>
          <w:tab w:val="left" w:pos="7005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الصيدلة          * وضع أسس الصيدلة       الرازي ( الحاوي في الطب ) </w:t>
      </w:r>
    </w:p>
    <w:p w:rsidR="00114480" w:rsidRPr="001D3E1E" w:rsidRDefault="00315E04" w:rsidP="00315E04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rtl/>
        </w:rPr>
      </w:pPr>
      <w:r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                                        </w:t>
      </w:r>
      <w:proofErr w:type="spellStart"/>
      <w:r w:rsidR="00114480"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>الزهراوي</w:t>
      </w:r>
      <w:proofErr w:type="spellEnd"/>
      <w:r w:rsidR="00114480" w:rsidRPr="001D3E1E">
        <w:rPr>
          <w:rFonts w:ascii="Times New Roman" w:eastAsia="Times New Roman" w:hAnsi="Times New Roman" w:cs="Times New Roman" w:hint="cs"/>
          <w:color w:val="365F91" w:themeColor="accent1" w:themeShade="BF"/>
          <w:sz w:val="32"/>
          <w:szCs w:val="32"/>
          <w:rtl/>
        </w:rPr>
        <w:t xml:space="preserve"> ( التصريف ) </w:t>
      </w:r>
    </w:p>
    <w:p w:rsidR="00AA6828" w:rsidRPr="00B844BB" w:rsidRDefault="00CA7D13" w:rsidP="001D3E1E">
      <w:pPr>
        <w:bidi w:val="0"/>
        <w:jc w:val="right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B844BB">
        <w:rPr>
          <w:color w:val="000000" w:themeColor="text1"/>
          <w:sz w:val="32"/>
          <w:szCs w:val="32"/>
          <w:rtl/>
        </w:rPr>
        <w:br w:type="page"/>
      </w:r>
    </w:p>
    <w:p w:rsidR="003E1307" w:rsidRPr="001D3E1E" w:rsidRDefault="003E1307" w:rsidP="003E1307">
      <w:pPr>
        <w:tabs>
          <w:tab w:val="left" w:pos="7005"/>
        </w:tabs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خصائص الحضارة الإسلامية :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1- أساسها الوحدانية المطلقة      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2- تقدميه متطورة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3- شاملة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4- مرنة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5- أخلاقة</w:t>
      </w:r>
    </w:p>
    <w:p w:rsidR="003E1307" w:rsidRPr="00B844BB" w:rsidRDefault="003E1307" w:rsidP="003E1307">
      <w:pPr>
        <w:tabs>
          <w:tab w:val="left" w:pos="7005"/>
        </w:tabs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6- إنسانية النزعة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لأنها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:-</w:t>
      </w:r>
    </w:p>
    <w:p w:rsidR="003E1307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ملائمة لفطرة الإنسان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تحقق كرامة الإنسان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تسعى للنهوض بالإنسان .</w:t>
      </w:r>
    </w:p>
    <w:p w:rsidR="00AA6828" w:rsidRPr="001D3E1E" w:rsidRDefault="003E1307" w:rsidP="003E1307">
      <w:pPr>
        <w:tabs>
          <w:tab w:val="left" w:pos="7005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7- حضارة و إيمان و عمل و إنتاج تحقق العدل و تغرس قيمة العمل</w:t>
      </w:r>
    </w:p>
    <w:p w:rsidR="00AA6828" w:rsidRPr="00B844BB" w:rsidRDefault="00AA6828" w:rsidP="00AA6828">
      <w:pPr>
        <w:tabs>
          <w:tab w:val="left" w:pos="7005"/>
        </w:tabs>
        <w:rPr>
          <w:color w:val="000000" w:themeColor="text1"/>
          <w:sz w:val="32"/>
          <w:szCs w:val="32"/>
          <w:rtl/>
        </w:rPr>
      </w:pPr>
    </w:p>
    <w:p w:rsidR="00AA6828" w:rsidRPr="00B844BB" w:rsidRDefault="003E1307" w:rsidP="00AA6828">
      <w:pPr>
        <w:rPr>
          <w:b/>
          <w:bCs/>
          <w:color w:val="FF0000"/>
          <w:sz w:val="32"/>
          <w:szCs w:val="32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rtl/>
        </w:rPr>
        <w:t># - الدرس الثالث : [ أثر الحضارة الإسلامية على الأفراد و الشعوب في العالم ] .</w:t>
      </w:r>
    </w:p>
    <w:p w:rsidR="003E1307" w:rsidRPr="00B844BB" w:rsidRDefault="003E1307" w:rsidP="003E1307">
      <w:pPr>
        <w:rPr>
          <w:color w:val="FF0000"/>
          <w:sz w:val="32"/>
          <w:szCs w:val="32"/>
          <w:rtl/>
        </w:rPr>
      </w:pPr>
      <w:r w:rsidRPr="00B844BB">
        <w:rPr>
          <w:rFonts w:hint="cs"/>
          <w:color w:val="FF0000"/>
          <w:sz w:val="32"/>
          <w:szCs w:val="32"/>
          <w:rtl/>
        </w:rPr>
        <w:t xml:space="preserve">أولا : </w:t>
      </w: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أثر الحضارة الإسلامية في الأفراد :</w:t>
      </w:r>
      <w:r w:rsidRPr="00B844BB">
        <w:rPr>
          <w:rFonts w:hint="cs"/>
          <w:color w:val="FF0000"/>
          <w:sz w:val="32"/>
          <w:szCs w:val="32"/>
          <w:rtl/>
        </w:rPr>
        <w:t xml:space="preserve"> </w:t>
      </w:r>
    </w:p>
    <w:p w:rsidR="003E1307" w:rsidRPr="001D3E1E" w:rsidRDefault="003E1307" w:rsidP="003E1307">
      <w:pPr>
        <w:numPr>
          <w:ilvl w:val="0"/>
          <w:numId w:val="10"/>
        </w:numPr>
        <w:spacing w:after="0" w:line="240" w:lineRule="auto"/>
        <w:jc w:val="both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الاهتمام بالإنسان وتحريره من  العبودية</w:t>
      </w:r>
    </w:p>
    <w:p w:rsidR="003E1307" w:rsidRPr="001D3E1E" w:rsidRDefault="003E1307" w:rsidP="003E1307">
      <w:pPr>
        <w:numPr>
          <w:ilvl w:val="0"/>
          <w:numId w:val="10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تحرير فكر الإنسان من الخرافات والأوهام </w:t>
      </w:r>
    </w:p>
    <w:p w:rsidR="003E1307" w:rsidRPr="001D3E1E" w:rsidRDefault="003E1307" w:rsidP="003E1307">
      <w:pPr>
        <w:numPr>
          <w:ilvl w:val="0"/>
          <w:numId w:val="10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إشاعة الحرية والتسامح الديني </w:t>
      </w:r>
    </w:p>
    <w:p w:rsidR="003E1307" w:rsidRPr="001D3E1E" w:rsidRDefault="003E1307" w:rsidP="003E1307">
      <w:pPr>
        <w:numPr>
          <w:ilvl w:val="0"/>
          <w:numId w:val="10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إكساب الأفراد روح الاستقامة </w:t>
      </w:r>
    </w:p>
    <w:p w:rsidR="003E1307" w:rsidRPr="001D3E1E" w:rsidRDefault="003E1307" w:rsidP="003E1307">
      <w:pPr>
        <w:numPr>
          <w:ilvl w:val="0"/>
          <w:numId w:val="10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انتشار العلم  </w:t>
      </w:r>
    </w:p>
    <w:p w:rsidR="003E1307" w:rsidRPr="00B844BB" w:rsidRDefault="003E1307" w:rsidP="00AA6828">
      <w:pPr>
        <w:rPr>
          <w:color w:val="000000" w:themeColor="text1"/>
          <w:sz w:val="32"/>
          <w:szCs w:val="32"/>
          <w:rtl/>
        </w:rPr>
      </w:pPr>
    </w:p>
    <w:p w:rsidR="003E1307" w:rsidRPr="00B844BB" w:rsidRDefault="003E1307" w:rsidP="003E1307">
      <w:pPr>
        <w:rPr>
          <w:color w:val="FF0000"/>
          <w:sz w:val="32"/>
          <w:szCs w:val="32"/>
          <w:rtl/>
        </w:rPr>
      </w:pPr>
      <w:r w:rsidRPr="00B844BB">
        <w:rPr>
          <w:rFonts w:hint="cs"/>
          <w:color w:val="FF0000"/>
          <w:sz w:val="32"/>
          <w:szCs w:val="32"/>
          <w:rtl/>
        </w:rPr>
        <w:t xml:space="preserve">ثانيا :  </w:t>
      </w: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أثر الحضارة الإسلامية في الشعوب والمجتمعات :</w:t>
      </w:r>
      <w:r w:rsidRPr="00B844BB">
        <w:rPr>
          <w:rFonts w:hint="cs"/>
          <w:color w:val="FF0000"/>
          <w:sz w:val="32"/>
          <w:szCs w:val="32"/>
          <w:rtl/>
        </w:rPr>
        <w:t xml:space="preserve"> </w:t>
      </w:r>
    </w:p>
    <w:p w:rsidR="003E1307" w:rsidRPr="001D3E1E" w:rsidRDefault="003E1307" w:rsidP="003E1307">
      <w:pPr>
        <w:numPr>
          <w:ilvl w:val="0"/>
          <w:numId w:val="11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تحقيق العدالة والأمن والاستقرار</w:t>
      </w:r>
    </w:p>
    <w:p w:rsidR="003E1307" w:rsidRPr="001D3E1E" w:rsidRDefault="003E1307" w:rsidP="003E1307">
      <w:pPr>
        <w:numPr>
          <w:ilvl w:val="0"/>
          <w:numId w:val="11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قيام ممالك وأنظمة إسلامية </w:t>
      </w:r>
    </w:p>
    <w:p w:rsidR="003E1307" w:rsidRPr="001D3E1E" w:rsidRDefault="003E1307" w:rsidP="003E1307">
      <w:pPr>
        <w:numPr>
          <w:ilvl w:val="0"/>
          <w:numId w:val="11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تحرير الشعوب من الهيمنة الاستعمارية</w:t>
      </w:r>
    </w:p>
    <w:p w:rsidR="003E1307" w:rsidRPr="001D3E1E" w:rsidRDefault="003E1307" w:rsidP="003E1307">
      <w:pPr>
        <w:numPr>
          <w:ilvl w:val="0"/>
          <w:numId w:val="11"/>
        </w:numPr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ساهمت الحضارة الإسلامية في تطوير الشعوب الأخرى التي اتصلت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بها</w:t>
      </w:r>
      <w:proofErr w:type="spellEnd"/>
    </w:p>
    <w:p w:rsidR="00AA6828" w:rsidRPr="00B844BB" w:rsidRDefault="00AA6828" w:rsidP="00AA6828">
      <w:pPr>
        <w:rPr>
          <w:color w:val="000000" w:themeColor="text1"/>
          <w:sz w:val="32"/>
          <w:szCs w:val="32"/>
          <w:rtl/>
        </w:rPr>
      </w:pPr>
    </w:p>
    <w:p w:rsidR="00AD5D1D" w:rsidRPr="00B844BB" w:rsidRDefault="00AD5D1D" w:rsidP="003E1307">
      <w:pPr>
        <w:rPr>
          <w:color w:val="000000" w:themeColor="text1"/>
          <w:sz w:val="32"/>
          <w:szCs w:val="32"/>
          <w:rtl/>
        </w:rPr>
      </w:pPr>
    </w:p>
    <w:p w:rsidR="00AD5D1D" w:rsidRPr="00B844BB" w:rsidRDefault="00AD5D1D" w:rsidP="003E1307">
      <w:pPr>
        <w:rPr>
          <w:color w:val="000000" w:themeColor="text1"/>
          <w:sz w:val="32"/>
          <w:szCs w:val="32"/>
          <w:rtl/>
        </w:rPr>
      </w:pPr>
    </w:p>
    <w:p w:rsidR="003E1307" w:rsidRPr="00B844BB" w:rsidRDefault="003E1307" w:rsidP="00AD5D1D">
      <w:pPr>
        <w:rPr>
          <w:color w:val="FF0000"/>
          <w:sz w:val="32"/>
          <w:szCs w:val="32"/>
          <w:rtl/>
        </w:rPr>
      </w:pPr>
      <w:r w:rsidRPr="00B844BB">
        <w:rPr>
          <w:rFonts w:hint="cs"/>
          <w:color w:val="FF0000"/>
          <w:sz w:val="32"/>
          <w:szCs w:val="32"/>
          <w:rtl/>
        </w:rPr>
        <w:t xml:space="preserve">ثالثا : </w:t>
      </w: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أثر الحضارة الإسلامية في العالم :</w:t>
      </w:r>
      <w:r w:rsidRPr="00B844BB">
        <w:rPr>
          <w:rFonts w:hint="cs"/>
          <w:color w:val="FF0000"/>
          <w:sz w:val="32"/>
          <w:szCs w:val="32"/>
          <w:rtl/>
        </w:rPr>
        <w:t xml:space="preserve"> </w:t>
      </w:r>
    </w:p>
    <w:p w:rsidR="003E1307" w:rsidRPr="001D3E1E" w:rsidRDefault="00AD5D1D" w:rsidP="00AD5D1D">
      <w:pPr>
        <w:pStyle w:val="a4"/>
        <w:numPr>
          <w:ilvl w:val="0"/>
          <w:numId w:val="12"/>
        </w:num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أقليات مسلمة في قارات العالم القديم :</w:t>
      </w:r>
    </w:p>
    <w:p w:rsidR="003E1307" w:rsidRPr="001D3E1E" w:rsidRDefault="003E1307" w:rsidP="00AD5D1D">
      <w:pPr>
        <w:numPr>
          <w:ilvl w:val="1"/>
          <w:numId w:val="12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الصين : نسبة المسلمين 2-3% وصل الإسلام عن طريق :  </w:t>
      </w:r>
    </w:p>
    <w:p w:rsidR="00AD5D1D" w:rsidRPr="001D3E1E" w:rsidRDefault="003E1307" w:rsidP="00AD5D1D">
      <w:pPr>
        <w:pStyle w:val="a4"/>
        <w:numPr>
          <w:ilvl w:val="2"/>
          <w:numId w:val="7"/>
        </w:num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محور بحري </w:t>
      </w:r>
    </w:p>
    <w:p w:rsidR="003E1307" w:rsidRPr="001D3E1E" w:rsidRDefault="003E1307" w:rsidP="00AD5D1D">
      <w:pPr>
        <w:pStyle w:val="a4"/>
        <w:numPr>
          <w:ilvl w:val="2"/>
          <w:numId w:val="7"/>
        </w:num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محور بري منطقة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كاشغر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وعن طريق قوافل غرب أسيا              </w:t>
      </w:r>
    </w:p>
    <w:p w:rsidR="003E1307" w:rsidRPr="001D3E1E" w:rsidRDefault="00AD5D1D" w:rsidP="003E1307">
      <w:pPr>
        <w:numPr>
          <w:ilvl w:val="1"/>
          <w:numId w:val="12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="003E1307" w:rsidRPr="001D3E1E">
        <w:rPr>
          <w:rFonts w:hint="cs"/>
          <w:color w:val="365F91" w:themeColor="accent1" w:themeShade="BF"/>
          <w:sz w:val="32"/>
          <w:szCs w:val="32"/>
          <w:rtl/>
        </w:rPr>
        <w:t>كينيا : نسبة المسلمين 25 % وصل الإسلام عن طريق البحارة العرب والجاليات</w:t>
      </w:r>
    </w:p>
    <w:p w:rsidR="00AD5D1D" w:rsidRPr="001D3E1E" w:rsidRDefault="00AD5D1D" w:rsidP="00AD5D1D">
      <w:pPr>
        <w:rPr>
          <w:color w:val="365F91" w:themeColor="accent1" w:themeShade="BF"/>
          <w:sz w:val="32"/>
          <w:szCs w:val="32"/>
          <w:rtl/>
        </w:rPr>
      </w:pPr>
    </w:p>
    <w:p w:rsidR="00AA6828" w:rsidRPr="001D3E1E" w:rsidRDefault="003E1307" w:rsidP="00AD5D1D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ج- البوسنة والهرسك : نسبة المسلمين 60% وصل </w:t>
      </w:r>
      <w:r w:rsidR="00AD5D1D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الإسلام عن طريق الفتح الإسلامي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محمد الفاتح 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وبايزيد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الثاني الذي اخضع بلاد الهرسك</w:t>
      </w:r>
      <w:r w:rsidR="00AD5D1D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</w:p>
    <w:p w:rsidR="00AD5D1D" w:rsidRPr="001D3E1E" w:rsidRDefault="00AD5D1D" w:rsidP="00AD5D1D">
      <w:pPr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>شخصيات إسلامية من قارات العالم القديم :</w:t>
      </w:r>
    </w:p>
    <w:p w:rsidR="00AD5D1D" w:rsidRPr="001D3E1E" w:rsidRDefault="00AD5D1D" w:rsidP="00AD5D1D">
      <w:pPr>
        <w:numPr>
          <w:ilvl w:val="0"/>
          <w:numId w:val="13"/>
        </w:numPr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الشيخ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وانغ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جانغ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تشاي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: من الصين أصدر مجلة ( نور الإسلام ) </w:t>
      </w:r>
    </w:p>
    <w:p w:rsidR="00AD5D1D" w:rsidRPr="001D3E1E" w:rsidRDefault="00AD5D1D" w:rsidP="00AD5D1D">
      <w:pPr>
        <w:tabs>
          <w:tab w:val="left" w:pos="2520"/>
        </w:tabs>
        <w:ind w:left="2520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ترجم كتاب (  العمدة )  كان يعمل أمام ومعلم </w:t>
      </w:r>
    </w:p>
    <w:p w:rsidR="00AD5D1D" w:rsidRPr="001D3E1E" w:rsidRDefault="00AD5D1D" w:rsidP="00AD5D1D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الشيخ الأمين بن علي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المازروي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: من كينيا أصدر جريدة ( الإصلاح )</w:t>
      </w:r>
    </w:p>
    <w:p w:rsidR="00AD5D1D" w:rsidRPr="001D3E1E" w:rsidRDefault="00AD5D1D" w:rsidP="00AD5D1D">
      <w:pPr>
        <w:tabs>
          <w:tab w:val="left" w:pos="0"/>
        </w:tabs>
        <w:rPr>
          <w:color w:val="365F91" w:themeColor="accent1" w:themeShade="BF"/>
          <w:sz w:val="32"/>
          <w:szCs w:val="32"/>
          <w:rtl/>
        </w:rPr>
      </w:pPr>
    </w:p>
    <w:p w:rsidR="00AD5D1D" w:rsidRPr="001D3E1E" w:rsidRDefault="00AD5D1D" w:rsidP="00AD5D1D">
      <w:pPr>
        <w:numPr>
          <w:ilvl w:val="0"/>
          <w:numId w:val="13"/>
        </w:numPr>
        <w:tabs>
          <w:tab w:val="left" w:pos="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علي عزت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بيغوفيتش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:  رئيس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البوسنه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والهرسك ألف كتب من أشهرها </w:t>
      </w:r>
    </w:p>
    <w:p w:rsidR="00AD5D1D" w:rsidRPr="001D3E1E" w:rsidRDefault="00AD5D1D" w:rsidP="00AD5D1D">
      <w:pPr>
        <w:tabs>
          <w:tab w:val="left" w:pos="0"/>
        </w:tabs>
        <w:ind w:left="2160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(  الإسلام بين الشرق والغرب )</w:t>
      </w:r>
    </w:p>
    <w:p w:rsidR="00AD5D1D" w:rsidRPr="00B844BB" w:rsidRDefault="00AD5D1D" w:rsidP="00AD5D1D">
      <w:pPr>
        <w:rPr>
          <w:b/>
          <w:bCs/>
          <w:color w:val="FF0000"/>
          <w:sz w:val="32"/>
          <w:szCs w:val="32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دور دولة الإمارات العربية في خدمة المسلمين في قارات العالم القديم :</w:t>
      </w:r>
      <w:r w:rsidRPr="00B844BB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</w:p>
    <w:p w:rsidR="00AD5D1D" w:rsidRPr="001D3E1E" w:rsidRDefault="00AD5D1D" w:rsidP="00AD5D1D">
      <w:p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 أ-  في جمهورية الصين :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    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1- أنشاء مركز زايد للدراسات الإسلامية</w:t>
      </w:r>
    </w:p>
    <w:p w:rsidR="00AD5D1D" w:rsidRPr="001D3E1E" w:rsidRDefault="00AD5D1D" w:rsidP="00AD5D1D">
      <w:pPr>
        <w:tabs>
          <w:tab w:val="left" w:pos="37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          2-تقديم الدعم للمطبعة الإسلامية </w:t>
      </w:r>
    </w:p>
    <w:p w:rsidR="00AD5D1D" w:rsidRPr="001D3E1E" w:rsidRDefault="00AD5D1D" w:rsidP="00AD5D1D">
      <w:pPr>
        <w:tabs>
          <w:tab w:val="left" w:pos="37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                                 3- بناء سكن للدارسين في معهد العلوم الإسلامية</w:t>
      </w:r>
    </w:p>
    <w:p w:rsidR="00AD5D1D" w:rsidRPr="00B844BB" w:rsidRDefault="00AD5D1D" w:rsidP="00AD5D1D">
      <w:pPr>
        <w:tabs>
          <w:tab w:val="left" w:pos="3720"/>
        </w:tabs>
        <w:rPr>
          <w:color w:val="000000" w:themeColor="text1"/>
          <w:sz w:val="32"/>
          <w:szCs w:val="32"/>
          <w:rtl/>
        </w:rPr>
      </w:pPr>
    </w:p>
    <w:p w:rsidR="00AD5D1D" w:rsidRPr="001D3E1E" w:rsidRDefault="00AD5D1D" w:rsidP="00AD5D1D">
      <w:pPr>
        <w:tabs>
          <w:tab w:val="left" w:pos="3720"/>
        </w:tabs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ب-   في جمهورية كينيا  :         </w:t>
      </w:r>
    </w:p>
    <w:p w:rsidR="00AD5D1D" w:rsidRPr="001D3E1E" w:rsidRDefault="00AD5D1D" w:rsidP="00AD5D1D">
      <w:pPr>
        <w:pStyle w:val="a4"/>
        <w:numPr>
          <w:ilvl w:val="0"/>
          <w:numId w:val="14"/>
        </w:numPr>
        <w:tabs>
          <w:tab w:val="left" w:pos="37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أنجاز مؤسسة زايد الخيرية للمشاريع المقررة هناك                        </w:t>
      </w:r>
    </w:p>
    <w:p w:rsidR="00AD5D1D" w:rsidRPr="001D3E1E" w:rsidRDefault="00AD5D1D" w:rsidP="00AD5D1D">
      <w:pPr>
        <w:pStyle w:val="a4"/>
        <w:numPr>
          <w:ilvl w:val="0"/>
          <w:numId w:val="14"/>
        </w:numPr>
        <w:tabs>
          <w:tab w:val="left" w:pos="3720"/>
        </w:tabs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تشييد مسجد الشيخ زايد في نيروبي </w:t>
      </w:r>
    </w:p>
    <w:p w:rsidR="00AD5D1D" w:rsidRPr="001D3E1E" w:rsidRDefault="00AD5D1D" w:rsidP="00AD5D1D">
      <w:pPr>
        <w:pStyle w:val="a4"/>
        <w:numPr>
          <w:ilvl w:val="0"/>
          <w:numId w:val="14"/>
        </w:numPr>
        <w:tabs>
          <w:tab w:val="left" w:pos="37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lastRenderedPageBreak/>
        <w:t xml:space="preserve">إنشاء مركز زايد لرعاية الأطفال </w:t>
      </w:r>
    </w:p>
    <w:p w:rsidR="00AD5D1D" w:rsidRPr="001D3E1E" w:rsidRDefault="00AD5D1D" w:rsidP="00AD5D1D">
      <w:pPr>
        <w:tabs>
          <w:tab w:val="left" w:pos="4460"/>
        </w:tabs>
        <w:rPr>
          <w:color w:val="FF0000"/>
          <w:sz w:val="32"/>
          <w:szCs w:val="32"/>
          <w:rtl/>
        </w:rPr>
      </w:pPr>
      <w:r w:rsidRPr="001D3E1E">
        <w:rPr>
          <w:rFonts w:hint="cs"/>
          <w:color w:val="FF0000"/>
          <w:sz w:val="32"/>
          <w:szCs w:val="32"/>
          <w:rtl/>
        </w:rPr>
        <w:t xml:space="preserve">ج- في جمهورية البوسنة والهرسك :                                            </w:t>
      </w:r>
    </w:p>
    <w:p w:rsidR="00AD5D1D" w:rsidRPr="001D3E1E" w:rsidRDefault="00AD5D1D" w:rsidP="00AD5D1D">
      <w:pPr>
        <w:tabs>
          <w:tab w:val="left" w:pos="446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1- شراء وطباعة بعض تفاسير وتراجم معاني القرآن</w:t>
      </w:r>
    </w:p>
    <w:p w:rsidR="00AD5D1D" w:rsidRPr="001D3E1E" w:rsidRDefault="00AD5D1D" w:rsidP="00AD5D1D">
      <w:pPr>
        <w:tabs>
          <w:tab w:val="left" w:pos="446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2- تقديم المساعدات لشعب البوسنة  </w:t>
      </w:r>
    </w:p>
    <w:p w:rsidR="00AD5D1D" w:rsidRPr="001D3E1E" w:rsidRDefault="00AD5D1D" w:rsidP="00AD5D1D">
      <w:pPr>
        <w:tabs>
          <w:tab w:val="left" w:pos="446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3- مشروع إعادة توطين النازحين     </w:t>
      </w:r>
    </w:p>
    <w:p w:rsidR="00AD5D1D" w:rsidRPr="001D3E1E" w:rsidRDefault="00AD5D1D" w:rsidP="00AD5D1D">
      <w:pPr>
        <w:pStyle w:val="a4"/>
        <w:numPr>
          <w:ilvl w:val="0"/>
          <w:numId w:val="14"/>
        </w:numPr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توزيع سيارات إسعاف على /15/ مدينة هناك  </w:t>
      </w:r>
    </w:p>
    <w:p w:rsidR="00AD5D1D" w:rsidRPr="00B844BB" w:rsidRDefault="00AD5D1D" w:rsidP="00AD5D1D">
      <w:pPr>
        <w:pStyle w:val="a4"/>
        <w:rPr>
          <w:color w:val="000000" w:themeColor="text1"/>
          <w:sz w:val="32"/>
          <w:szCs w:val="32"/>
          <w:rtl/>
        </w:rPr>
      </w:pPr>
    </w:p>
    <w:p w:rsidR="00AD5D1D" w:rsidRPr="00B844BB" w:rsidRDefault="00AD5D1D" w:rsidP="00AD5D1D">
      <w:pPr>
        <w:tabs>
          <w:tab w:val="left" w:pos="446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المسلمون في قارات العالم الجديد :</w:t>
      </w:r>
    </w:p>
    <w:p w:rsidR="00AD5D1D" w:rsidRPr="001D3E1E" w:rsidRDefault="00AD5D1D" w:rsidP="00CA7D13">
      <w:pPr>
        <w:tabs>
          <w:tab w:val="left" w:pos="446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$ وصول الإسلام إلى أمريكا الشمالية عن طريق : </w:t>
      </w:r>
      <w:r w:rsidR="00CA7D13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(</w:t>
      </w:r>
      <w:r w:rsidR="00CA7D13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نسبة المسلمين6%</w:t>
      </w:r>
      <w:r w:rsidR="00CA7D13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)</w:t>
      </w:r>
    </w:p>
    <w:p w:rsidR="00AD5D1D" w:rsidRPr="001D3E1E" w:rsidRDefault="00AD5D1D" w:rsidP="00AD5D1D">
      <w:pPr>
        <w:tabs>
          <w:tab w:val="left" w:pos="196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المسلمين الأفارقة    -  الهجرة الإسلامية الحديثة </w:t>
      </w:r>
    </w:p>
    <w:p w:rsidR="00AD5D1D" w:rsidRPr="001D3E1E" w:rsidRDefault="00AD5D1D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$ وصول الإسلام إلى أمريكا الجنوبية   : (</w:t>
      </w:r>
      <w:r w:rsidR="00CA7D13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>الأرجنتين )  نسبة المسلمين 2%</w:t>
      </w:r>
    </w:p>
    <w:p w:rsidR="00AD5D1D" w:rsidRPr="001D3E1E" w:rsidRDefault="00AD5D1D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الجنود المسلمين في الجيش الاسباني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الهجرة الحديثة للمسلمين</w:t>
      </w:r>
    </w:p>
    <w:p w:rsidR="00AD5D1D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$</w:t>
      </w:r>
      <w:r w:rsidR="00AD5D1D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وصول الإسلام إلى استراليا 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="00AD5D1D"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( مدينة ملبورن )    نسبة المسلمين 10%</w:t>
      </w:r>
    </w:p>
    <w:p w:rsidR="00AD5D1D" w:rsidRPr="001D3E1E" w:rsidRDefault="00AD5D1D" w:rsidP="00CA7D13">
      <w:pPr>
        <w:pStyle w:val="a4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   </w:t>
      </w:r>
      <w:r w:rsidR="00CA7D13" w:rsidRPr="001D3E1E">
        <w:rPr>
          <w:rFonts w:hint="cs"/>
          <w:color w:val="365F91" w:themeColor="accent1" w:themeShade="BF"/>
          <w:sz w:val="32"/>
          <w:szCs w:val="32"/>
          <w:rtl/>
        </w:rPr>
        <w:t>الهجرة  ----------   طلبة العلم</w:t>
      </w:r>
    </w:p>
    <w:p w:rsidR="00CA7D13" w:rsidRPr="00B844BB" w:rsidRDefault="00CA7D13" w:rsidP="00CA7D13">
      <w:pPr>
        <w:tabs>
          <w:tab w:val="left" w:pos="1020"/>
        </w:tabs>
        <w:rPr>
          <w:color w:val="000000" w:themeColor="text1"/>
          <w:sz w:val="32"/>
          <w:szCs w:val="32"/>
          <w:rtl/>
        </w:rPr>
      </w:pP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الأقلية المسلمة في الولايات المتحدة :  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تواجدها ( نيويور</w:t>
      </w:r>
      <w:r w:rsidRPr="001D3E1E">
        <w:rPr>
          <w:rFonts w:hint="eastAsia"/>
          <w:color w:val="365F91" w:themeColor="accent1" w:themeShade="BF"/>
          <w:sz w:val="32"/>
          <w:szCs w:val="32"/>
          <w:rtl/>
        </w:rPr>
        <w:t>ك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نيوجرسي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بنسلفانيا ) </w:t>
      </w: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مظاهر انتشار الإسلام : </w:t>
      </w:r>
    </w:p>
    <w:p w:rsidR="00CA7D13" w:rsidRPr="001D3E1E" w:rsidRDefault="00CA7D13" w:rsidP="00CA7D13">
      <w:pPr>
        <w:numPr>
          <w:ilvl w:val="0"/>
          <w:numId w:val="15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اعتناق عدد كبير الإسلام</w:t>
      </w:r>
    </w:p>
    <w:p w:rsidR="00CA7D13" w:rsidRPr="001D3E1E" w:rsidRDefault="00CA7D13" w:rsidP="00CA7D13">
      <w:pPr>
        <w:numPr>
          <w:ilvl w:val="0"/>
          <w:numId w:val="15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الاهتمام بالدراسات الإسلامية</w:t>
      </w:r>
    </w:p>
    <w:p w:rsidR="00CA7D13" w:rsidRPr="001D3E1E" w:rsidRDefault="00CA7D13" w:rsidP="00CA7D13">
      <w:pPr>
        <w:numPr>
          <w:ilvl w:val="0"/>
          <w:numId w:val="15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الاهتمام بتدريس الحضارة الإسلامية</w:t>
      </w:r>
    </w:p>
    <w:p w:rsidR="00CA7D13" w:rsidRPr="00B844BB" w:rsidRDefault="00CA7D13" w:rsidP="00CA7D13">
      <w:pPr>
        <w:pStyle w:val="a4"/>
        <w:rPr>
          <w:color w:val="000000" w:themeColor="text1"/>
          <w:sz w:val="32"/>
          <w:szCs w:val="32"/>
          <w:rtl/>
        </w:rPr>
      </w:pP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الأقلية المسلمة في الأرجنتين  :  </w:t>
      </w:r>
    </w:p>
    <w:p w:rsidR="00CA7D13" w:rsidRPr="001D3E1E" w:rsidRDefault="00CA7D13" w:rsidP="00CA7D13">
      <w:pPr>
        <w:pStyle w:val="a4"/>
        <w:numPr>
          <w:ilvl w:val="0"/>
          <w:numId w:val="16"/>
        </w:num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في مدن ( بيونس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ايرس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قرطبة </w:t>
      </w:r>
      <w:r w:rsidRPr="001D3E1E">
        <w:rPr>
          <w:color w:val="365F91" w:themeColor="accent1" w:themeShade="BF"/>
          <w:sz w:val="32"/>
          <w:szCs w:val="32"/>
          <w:rtl/>
        </w:rPr>
        <w:t>–</w:t>
      </w: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مندوسا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)    </w:t>
      </w:r>
    </w:p>
    <w:p w:rsidR="00CA7D13" w:rsidRPr="001D3E1E" w:rsidRDefault="00CA7D13" w:rsidP="00CA7D13">
      <w:pPr>
        <w:pStyle w:val="a4"/>
        <w:numPr>
          <w:ilvl w:val="0"/>
          <w:numId w:val="16"/>
        </w:num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 xml:space="preserve">المجلس الإسلامي الأعلى له أهداف هي : 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*- توحيد صفوف المسلمين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*- السعي لتسمية الأبناء بأسماء إسلامية </w:t>
      </w:r>
    </w:p>
    <w:p w:rsidR="00CA7D13" w:rsidRPr="00B844BB" w:rsidRDefault="00CA7D13" w:rsidP="00CA7D13">
      <w:pPr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*- تحقيق مطالب للطلاب المسلمين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CA7D13" w:rsidRPr="001D3E1E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1D3E1E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الأقلية المسلمة في مدينة ملبورن في استراليا : </w:t>
      </w: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المساجد والمراكز الإسلامية :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#- مسجد عمر بن الخطاب أسس عام 1976 يقع وسط المدينة له أهمية في  نشر الإسلام وتدريس اللغة العربية . </w:t>
      </w:r>
    </w:p>
    <w:p w:rsidR="00CA7D13" w:rsidRPr="00B844BB" w:rsidRDefault="00CA7D13" w:rsidP="00CA7D13">
      <w:pPr>
        <w:tabs>
          <w:tab w:val="left" w:pos="1020"/>
        </w:tabs>
        <w:rPr>
          <w:color w:val="000000" w:themeColor="text1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#- اتحاد المجالس الإسلامية يتكون من 44 جمعية .</w:t>
      </w:r>
      <w:r w:rsidRPr="00B844BB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دور دولة الإمارات العربية في خدمة المسلمين في قارات العالم الجديد : </w:t>
      </w:r>
    </w:p>
    <w:p w:rsidR="00CA7D13" w:rsidRPr="001D3E1E" w:rsidRDefault="00CA7D13" w:rsidP="00CA7D13">
      <w:pPr>
        <w:numPr>
          <w:ilvl w:val="0"/>
          <w:numId w:val="17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إعادة بناء مسجد الفاطر لمحمد علي كلاي</w:t>
      </w:r>
    </w:p>
    <w:p w:rsidR="00CA7D13" w:rsidRPr="001D3E1E" w:rsidRDefault="00CA7D13" w:rsidP="00CA7D13">
      <w:pPr>
        <w:numPr>
          <w:ilvl w:val="0"/>
          <w:numId w:val="17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>دعم الجامعات والمراكز الإسلامية</w:t>
      </w:r>
    </w:p>
    <w:p w:rsidR="00CA7D13" w:rsidRPr="001D3E1E" w:rsidRDefault="00CA7D13" w:rsidP="00CA7D13">
      <w:pPr>
        <w:numPr>
          <w:ilvl w:val="0"/>
          <w:numId w:val="17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تقديم الدعم إلى عدد من الجمعيات الإنسانية </w:t>
      </w:r>
    </w:p>
    <w:p w:rsidR="00CA7D13" w:rsidRPr="001D3E1E" w:rsidRDefault="00CA7D13" w:rsidP="00CA7D13">
      <w:pPr>
        <w:numPr>
          <w:ilvl w:val="0"/>
          <w:numId w:val="17"/>
        </w:numPr>
        <w:tabs>
          <w:tab w:val="left" w:pos="1020"/>
        </w:tabs>
        <w:spacing w:after="0" w:line="240" w:lineRule="auto"/>
        <w:rPr>
          <w:color w:val="365F91" w:themeColor="accent1" w:themeShade="BF"/>
          <w:sz w:val="32"/>
          <w:szCs w:val="32"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بناء مدرسة الشيخ زايد في سيدني باستراليا </w:t>
      </w:r>
    </w:p>
    <w:p w:rsidR="00CA7D13" w:rsidRPr="00B844BB" w:rsidRDefault="00CA7D13" w:rsidP="00CA7D13">
      <w:pPr>
        <w:rPr>
          <w:color w:val="000000" w:themeColor="text1"/>
          <w:sz w:val="32"/>
          <w:szCs w:val="32"/>
          <w:rtl/>
        </w:rPr>
      </w:pPr>
    </w:p>
    <w:p w:rsidR="00CA7D13" w:rsidRPr="00B844BB" w:rsidRDefault="00CA7D13" w:rsidP="00CA7D13">
      <w:pPr>
        <w:tabs>
          <w:tab w:val="left" w:pos="1020"/>
        </w:tabs>
        <w:rPr>
          <w:b/>
          <w:bCs/>
          <w:color w:val="FF0000"/>
          <w:sz w:val="32"/>
          <w:szCs w:val="32"/>
          <w:u w:val="single"/>
          <w:rtl/>
        </w:rPr>
      </w:pPr>
      <w:r w:rsidRPr="00B844BB">
        <w:rPr>
          <w:rFonts w:hint="cs"/>
          <w:b/>
          <w:bCs/>
          <w:color w:val="FF0000"/>
          <w:sz w:val="32"/>
          <w:szCs w:val="32"/>
          <w:u w:val="single"/>
          <w:rtl/>
        </w:rPr>
        <w:t>أراء بعض المفكرين في أثر الحضارة الإسلامية على العالم :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@- روجيه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جارودي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: الإسلام احتوى على قيم عليا ومآثر كثيرة 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@ -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زيغريد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هونكه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: ألمانية أصدرت كتاب ( شمس العرب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تسطع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على الغرب )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@- البروفيسور ادوار بروي </w:t>
      </w:r>
    </w:p>
    <w:p w:rsidR="00CA7D13" w:rsidRPr="001D3E1E" w:rsidRDefault="00CA7D13" w:rsidP="00CA7D13">
      <w:pPr>
        <w:tabs>
          <w:tab w:val="left" w:pos="1020"/>
        </w:tabs>
        <w:rPr>
          <w:color w:val="365F91" w:themeColor="accent1" w:themeShade="BF"/>
          <w:sz w:val="32"/>
          <w:szCs w:val="32"/>
          <w:rtl/>
        </w:rPr>
      </w:pPr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@-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غوستاف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</w:t>
      </w:r>
      <w:proofErr w:type="spellStart"/>
      <w:r w:rsidRPr="001D3E1E">
        <w:rPr>
          <w:rFonts w:hint="cs"/>
          <w:color w:val="365F91" w:themeColor="accent1" w:themeShade="BF"/>
          <w:sz w:val="32"/>
          <w:szCs w:val="32"/>
          <w:rtl/>
        </w:rPr>
        <w:t>لوبون</w:t>
      </w:r>
      <w:proofErr w:type="spellEnd"/>
      <w:r w:rsidRPr="001D3E1E">
        <w:rPr>
          <w:rFonts w:hint="cs"/>
          <w:color w:val="365F91" w:themeColor="accent1" w:themeShade="BF"/>
          <w:sz w:val="32"/>
          <w:szCs w:val="32"/>
          <w:rtl/>
        </w:rPr>
        <w:t xml:space="preserve"> له كتاب ( أثر العرب في الحضارة الأوروبية )</w:t>
      </w:r>
    </w:p>
    <w:p w:rsidR="00CA7D13" w:rsidRPr="00B844BB" w:rsidRDefault="00CA7D13" w:rsidP="00CA7D13">
      <w:pPr>
        <w:rPr>
          <w:color w:val="000000" w:themeColor="text1"/>
          <w:sz w:val="32"/>
          <w:szCs w:val="32"/>
          <w:rtl/>
        </w:rPr>
      </w:pPr>
    </w:p>
    <w:p w:rsidR="00CA7D13" w:rsidRPr="0044736E" w:rsidRDefault="00CA7D13" w:rsidP="00CA7D13">
      <w:pPr>
        <w:rPr>
          <w:b/>
          <w:bCs/>
          <w:color w:val="E36C0A" w:themeColor="accent6" w:themeShade="BF"/>
          <w:sz w:val="40"/>
          <w:szCs w:val="40"/>
          <w:rtl/>
        </w:rPr>
      </w:pPr>
      <w:r w:rsidRPr="0044736E">
        <w:rPr>
          <w:rFonts w:hint="cs"/>
          <w:b/>
          <w:bCs/>
          <w:color w:val="E36C0A" w:themeColor="accent6" w:themeShade="BF"/>
          <w:sz w:val="40"/>
          <w:szCs w:val="40"/>
          <w:rtl/>
        </w:rPr>
        <w:t xml:space="preserve">انتهى الملخص و بالله التوفيق </w:t>
      </w:r>
    </w:p>
    <w:p w:rsidR="00CA7D13" w:rsidRPr="0044736E" w:rsidRDefault="00CA7D13" w:rsidP="00E319AC">
      <w:pPr>
        <w:rPr>
          <w:color w:val="FF0066"/>
          <w:sz w:val="40"/>
          <w:szCs w:val="40"/>
          <w:rtl/>
          <w:lang w:bidi="ar-EG"/>
        </w:rPr>
      </w:pPr>
      <w:r w:rsidRPr="0044736E">
        <w:rPr>
          <w:rFonts w:hint="cs"/>
          <w:b/>
          <w:bCs/>
          <w:color w:val="E36C0A" w:themeColor="accent6" w:themeShade="BF"/>
          <w:sz w:val="40"/>
          <w:szCs w:val="40"/>
          <w:rtl/>
        </w:rPr>
        <w:t>أختكم في الله</w:t>
      </w:r>
      <w:r w:rsidRPr="0044736E">
        <w:rPr>
          <w:rFonts w:hint="cs"/>
          <w:color w:val="FF0066"/>
          <w:sz w:val="40"/>
          <w:szCs w:val="40"/>
          <w:rtl/>
        </w:rPr>
        <w:t xml:space="preserve"> </w:t>
      </w:r>
      <w:r w:rsidRPr="0044736E">
        <w:rPr>
          <w:color w:val="FF0066"/>
          <w:sz w:val="40"/>
          <w:szCs w:val="40"/>
          <w:rtl/>
          <w:lang w:bidi="ps-AF"/>
        </w:rPr>
        <w:t>عـآليـے مڛټـۊآي</w:t>
      </w:r>
      <w:r w:rsidRPr="0044736E">
        <w:rPr>
          <w:rFonts w:hint="cs"/>
          <w:color w:val="FF0066"/>
          <w:sz w:val="40"/>
          <w:szCs w:val="40"/>
          <w:rtl/>
          <w:lang w:bidi="ar-EG"/>
        </w:rPr>
        <w:t xml:space="preserve"> ..</w:t>
      </w:r>
      <w:r w:rsidRPr="0044736E">
        <w:rPr>
          <w:b/>
          <w:bCs/>
          <w:color w:val="FF0066"/>
          <w:sz w:val="40"/>
          <w:szCs w:val="40"/>
          <w:rtl/>
          <w:lang w:bidi="ps-AF"/>
        </w:rPr>
        <w:t xml:space="preserve"> </w:t>
      </w:r>
    </w:p>
    <w:sectPr w:rsidR="00CA7D13" w:rsidRPr="0044736E" w:rsidSect="00E242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F92"/>
    <w:multiLevelType w:val="hybridMultilevel"/>
    <w:tmpl w:val="032CE928"/>
    <w:lvl w:ilvl="0" w:tplc="1CE84E16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2D7413A8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46BBCE">
      <w:start w:val="1"/>
      <w:numFmt w:val="decimal"/>
      <w:lvlText w:val="%3-"/>
      <w:lvlJc w:val="left"/>
      <w:pPr>
        <w:ind w:left="78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172D488F"/>
    <w:multiLevelType w:val="hybridMultilevel"/>
    <w:tmpl w:val="FE161AC6"/>
    <w:lvl w:ilvl="0" w:tplc="6DF25B2C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4323AC2"/>
    <w:multiLevelType w:val="hybridMultilevel"/>
    <w:tmpl w:val="E9E23EDA"/>
    <w:lvl w:ilvl="0" w:tplc="87AAED52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asciiTheme="minorHAnsi" w:eastAsiaTheme="minorHAnsi" w:hAnsiTheme="minorHAnsi" w:cstheme="minorBidi"/>
      </w:rPr>
    </w:lvl>
    <w:lvl w:ilvl="1" w:tplc="36886120">
      <w:start w:val="1"/>
      <w:numFmt w:val="arabicAlpha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>
    <w:nsid w:val="28545E16"/>
    <w:multiLevelType w:val="hybridMultilevel"/>
    <w:tmpl w:val="FDDC6D94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F7683"/>
    <w:multiLevelType w:val="hybridMultilevel"/>
    <w:tmpl w:val="DAB600BE"/>
    <w:lvl w:ilvl="0" w:tplc="B838D3C6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5">
    <w:nsid w:val="39F3710B"/>
    <w:multiLevelType w:val="hybridMultilevel"/>
    <w:tmpl w:val="91944B4C"/>
    <w:lvl w:ilvl="0" w:tplc="F24CDD18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A2240"/>
    <w:multiLevelType w:val="hybridMultilevel"/>
    <w:tmpl w:val="BF583D34"/>
    <w:lvl w:ilvl="0" w:tplc="1E7CCB5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4151CA"/>
    <w:multiLevelType w:val="hybridMultilevel"/>
    <w:tmpl w:val="0994E152"/>
    <w:lvl w:ilvl="0" w:tplc="DC8EEEF0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4151084A"/>
    <w:multiLevelType w:val="hybridMultilevel"/>
    <w:tmpl w:val="9806C34E"/>
    <w:lvl w:ilvl="0" w:tplc="A6F0C42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1854424"/>
    <w:multiLevelType w:val="hybridMultilevel"/>
    <w:tmpl w:val="FCA6023C"/>
    <w:lvl w:ilvl="0" w:tplc="D81C22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A7D79"/>
    <w:multiLevelType w:val="hybridMultilevel"/>
    <w:tmpl w:val="2430A47E"/>
    <w:lvl w:ilvl="0" w:tplc="BEF205D6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BF65B47"/>
    <w:multiLevelType w:val="hybridMultilevel"/>
    <w:tmpl w:val="F84AD1E0"/>
    <w:lvl w:ilvl="0" w:tplc="D9CE3500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A0E2BE6">
      <w:start w:val="1"/>
      <w:numFmt w:val="arabicAlpha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56374D62"/>
    <w:multiLevelType w:val="hybridMultilevel"/>
    <w:tmpl w:val="E26AA220"/>
    <w:lvl w:ilvl="0" w:tplc="76E0055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E7DB7"/>
    <w:multiLevelType w:val="hybridMultilevel"/>
    <w:tmpl w:val="1D603C48"/>
    <w:lvl w:ilvl="0" w:tplc="F0DCC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0A3A02"/>
    <w:multiLevelType w:val="hybridMultilevel"/>
    <w:tmpl w:val="651ED0DE"/>
    <w:lvl w:ilvl="0" w:tplc="F6C69C5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300B49"/>
    <w:multiLevelType w:val="hybridMultilevel"/>
    <w:tmpl w:val="6ADCD8BA"/>
    <w:lvl w:ilvl="0" w:tplc="467098E0">
      <w:start w:val="1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52C6E"/>
    <w:multiLevelType w:val="hybridMultilevel"/>
    <w:tmpl w:val="0C9040D4"/>
    <w:lvl w:ilvl="0" w:tplc="AAF4E50E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3"/>
  </w:num>
  <w:num w:numId="6">
    <w:abstractNumId w:val="14"/>
  </w:num>
  <w:num w:numId="7">
    <w:abstractNumId w:val="0"/>
  </w:num>
  <w:num w:numId="8">
    <w:abstractNumId w:val="4"/>
  </w:num>
  <w:num w:numId="9">
    <w:abstractNumId w:val="1"/>
  </w:num>
  <w:num w:numId="10">
    <w:abstractNumId w:val="16"/>
  </w:num>
  <w:num w:numId="11">
    <w:abstractNumId w:val="11"/>
  </w:num>
  <w:num w:numId="12">
    <w:abstractNumId w:val="2"/>
  </w:num>
  <w:num w:numId="13">
    <w:abstractNumId w:val="8"/>
  </w:num>
  <w:num w:numId="14">
    <w:abstractNumId w:val="9"/>
  </w:num>
  <w:num w:numId="15">
    <w:abstractNumId w:val="10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6826"/>
    <w:rsid w:val="000D0E9A"/>
    <w:rsid w:val="00114480"/>
    <w:rsid w:val="001D3E1E"/>
    <w:rsid w:val="00315E04"/>
    <w:rsid w:val="003E1307"/>
    <w:rsid w:val="0044736E"/>
    <w:rsid w:val="005B00BA"/>
    <w:rsid w:val="00754E7E"/>
    <w:rsid w:val="00847085"/>
    <w:rsid w:val="00A47EB3"/>
    <w:rsid w:val="00AA6828"/>
    <w:rsid w:val="00AD033B"/>
    <w:rsid w:val="00AD5D1D"/>
    <w:rsid w:val="00B844BB"/>
    <w:rsid w:val="00CA7D13"/>
    <w:rsid w:val="00E242C7"/>
    <w:rsid w:val="00E319AC"/>
    <w:rsid w:val="00E46826"/>
    <w:rsid w:val="00F77DAB"/>
    <w:rsid w:val="00FB1595"/>
    <w:rsid w:val="00FD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AB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77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77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77DAB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E4682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A7D1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114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vortex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vortex-pc</dc:creator>
  <cp:keywords/>
  <dc:description/>
  <cp:lastModifiedBy>vortex-pc</cp:lastModifiedBy>
  <cp:revision>6</cp:revision>
  <dcterms:created xsi:type="dcterms:W3CDTF">2009-09-02T15:47:00Z</dcterms:created>
  <dcterms:modified xsi:type="dcterms:W3CDTF">2009-09-03T16:55:00Z</dcterms:modified>
</cp:coreProperties>
</file>