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DA" w:rsidRDefault="00421E46" w:rsidP="00421E46">
      <w:pPr>
        <w:jc w:val="center"/>
        <w:rPr>
          <w:sz w:val="32"/>
          <w:szCs w:val="32"/>
          <w:rtl/>
          <w:lang w:bidi="ar-AE"/>
        </w:rPr>
      </w:pPr>
      <w:proofErr w:type="gramStart"/>
      <w:r>
        <w:rPr>
          <w:rFonts w:hint="cs"/>
          <w:sz w:val="32"/>
          <w:szCs w:val="32"/>
          <w:rtl/>
          <w:lang w:bidi="ar-AE"/>
        </w:rPr>
        <w:t>علوم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           </w:t>
      </w:r>
      <w:r w:rsidRPr="00C66598">
        <w:rPr>
          <w:rFonts w:hint="cs"/>
          <w:sz w:val="32"/>
          <w:szCs w:val="32"/>
          <w:highlight w:val="red"/>
          <w:rtl/>
          <w:lang w:bidi="ar-AE"/>
        </w:rPr>
        <w:t xml:space="preserve">الوحدة </w:t>
      </w:r>
      <w:r w:rsidR="00406EBE" w:rsidRPr="00C66598">
        <w:rPr>
          <w:rFonts w:hint="cs"/>
          <w:sz w:val="32"/>
          <w:szCs w:val="32"/>
          <w:highlight w:val="red"/>
          <w:rtl/>
          <w:lang w:bidi="ar-AE"/>
        </w:rPr>
        <w:t>الأولى</w:t>
      </w:r>
      <w:r>
        <w:rPr>
          <w:rFonts w:hint="cs"/>
          <w:sz w:val="32"/>
          <w:szCs w:val="32"/>
          <w:rtl/>
          <w:lang w:bidi="ar-AE"/>
        </w:rPr>
        <w:t>:خصائص الكائنات الحية.</w:t>
      </w:r>
    </w:p>
    <w:p w:rsidR="00385C86" w:rsidRDefault="00385C86" w:rsidP="00421E46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1- </w:t>
      </w:r>
      <w:r w:rsidRPr="00276C8C">
        <w:rPr>
          <w:rFonts w:hint="cs"/>
          <w:sz w:val="32"/>
          <w:szCs w:val="32"/>
          <w:highlight w:val="darkGreen"/>
          <w:rtl/>
          <w:lang w:bidi="ar-AE"/>
        </w:rPr>
        <w:t xml:space="preserve">الكائنات </w:t>
      </w:r>
      <w:proofErr w:type="gramStart"/>
      <w:r w:rsidRPr="00276C8C">
        <w:rPr>
          <w:rFonts w:hint="cs"/>
          <w:sz w:val="32"/>
          <w:szCs w:val="32"/>
          <w:highlight w:val="darkGreen"/>
          <w:rtl/>
          <w:lang w:bidi="ar-AE"/>
        </w:rPr>
        <w:t>الحية</w:t>
      </w:r>
      <w:proofErr w:type="gramEnd"/>
      <w:r w:rsidRPr="00276C8C">
        <w:rPr>
          <w:rFonts w:hint="cs"/>
          <w:sz w:val="32"/>
          <w:szCs w:val="32"/>
          <w:highlight w:val="darkGreen"/>
          <w:rtl/>
          <w:lang w:bidi="ar-AE"/>
        </w:rPr>
        <w:t xml:space="preserve"> مكونة من الخلايا</w:t>
      </w:r>
      <w:r>
        <w:rPr>
          <w:rFonts w:hint="cs"/>
          <w:sz w:val="32"/>
          <w:szCs w:val="32"/>
          <w:rtl/>
          <w:lang w:bidi="ar-AE"/>
        </w:rPr>
        <w:t>.</w:t>
      </w:r>
    </w:p>
    <w:p w:rsidR="00406EBE" w:rsidRDefault="00A06D82" w:rsidP="00A06D82">
      <w:pPr>
        <w:ind w:left="3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proofErr w:type="gramStart"/>
      <w:r w:rsidR="00406EBE">
        <w:rPr>
          <w:rFonts w:hint="cs"/>
          <w:sz w:val="32"/>
          <w:szCs w:val="32"/>
          <w:rtl/>
          <w:lang w:bidi="ar-AE"/>
        </w:rPr>
        <w:t>كل</w:t>
      </w:r>
      <w:proofErr w:type="gramEnd"/>
      <w:r w:rsidR="00406EBE">
        <w:rPr>
          <w:rFonts w:hint="cs"/>
          <w:sz w:val="32"/>
          <w:szCs w:val="32"/>
          <w:rtl/>
          <w:lang w:bidi="ar-AE"/>
        </w:rPr>
        <w:t xml:space="preserve"> الكائنات الحية مكونة من الخلايا بعضها من واحدة ومنها أكثر</w:t>
      </w:r>
      <w:r w:rsidR="009D0A4E">
        <w:rPr>
          <w:rFonts w:hint="cs"/>
          <w:sz w:val="32"/>
          <w:szCs w:val="32"/>
          <w:rtl/>
          <w:lang w:bidi="ar-AE"/>
        </w:rPr>
        <w:t>.</w:t>
      </w:r>
    </w:p>
    <w:p w:rsidR="009D0A4E" w:rsidRDefault="00A06D82" w:rsidP="00A06D82">
      <w:pPr>
        <w:ind w:left="3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r w:rsidR="009D0A4E" w:rsidRPr="00474CBB">
        <w:rPr>
          <w:rFonts w:hint="cs"/>
          <w:sz w:val="32"/>
          <w:szCs w:val="32"/>
          <w:highlight w:val="yellow"/>
          <w:rtl/>
          <w:lang w:bidi="ar-AE"/>
        </w:rPr>
        <w:t>الخلية</w:t>
      </w:r>
      <w:r w:rsidR="009D0A4E">
        <w:rPr>
          <w:rFonts w:hint="cs"/>
          <w:sz w:val="32"/>
          <w:szCs w:val="32"/>
          <w:rtl/>
          <w:lang w:bidi="ar-AE"/>
        </w:rPr>
        <w:t>: تركيب محاط بغشاء، تحتوي على كل المواد الضرورية للحياة.</w:t>
      </w:r>
    </w:p>
    <w:p w:rsidR="00A06D82" w:rsidRDefault="009E1099" w:rsidP="00A06D82">
      <w:pPr>
        <w:ind w:left="360"/>
        <w:rPr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26670</wp:posOffset>
            </wp:positionV>
            <wp:extent cx="5638800" cy="1743075"/>
            <wp:effectExtent l="0" t="19050" r="0" b="28575"/>
            <wp:wrapThrough wrapText="bothSides">
              <wp:wrapPolygon edited="0">
                <wp:start x="8465" y="-236"/>
                <wp:lineTo x="8246" y="7318"/>
                <wp:lineTo x="7881" y="11095"/>
                <wp:lineTo x="5838" y="12039"/>
                <wp:lineTo x="5838" y="19593"/>
                <wp:lineTo x="6203" y="21954"/>
                <wp:lineTo x="6349" y="21954"/>
                <wp:lineTo x="15616" y="21954"/>
                <wp:lineTo x="15689" y="18885"/>
                <wp:lineTo x="15762" y="12984"/>
                <wp:lineTo x="14814" y="11567"/>
                <wp:lineTo x="13135" y="11095"/>
                <wp:lineTo x="13208" y="7554"/>
                <wp:lineTo x="13208" y="3541"/>
                <wp:lineTo x="13135" y="1652"/>
                <wp:lineTo x="12551" y="-236"/>
                <wp:lineTo x="8465" y="-236"/>
              </wp:wrapPolygon>
            </wp:wrapThrough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</w:p>
    <w:p w:rsidR="009D0A4E" w:rsidRDefault="009D0A4E" w:rsidP="00A06D82">
      <w:pPr>
        <w:rPr>
          <w:sz w:val="32"/>
          <w:szCs w:val="32"/>
          <w:rtl/>
          <w:lang w:bidi="ar-AE"/>
        </w:rPr>
      </w:pPr>
    </w:p>
    <w:p w:rsidR="00421E46" w:rsidRDefault="00421E46" w:rsidP="00A06D82">
      <w:pPr>
        <w:jc w:val="center"/>
        <w:rPr>
          <w:sz w:val="32"/>
          <w:szCs w:val="32"/>
          <w:rtl/>
          <w:lang w:bidi="ar-AE"/>
        </w:rPr>
      </w:pPr>
    </w:p>
    <w:p w:rsidR="00385C86" w:rsidRDefault="00385C86" w:rsidP="00A06D82">
      <w:pPr>
        <w:jc w:val="center"/>
        <w:rPr>
          <w:sz w:val="32"/>
          <w:szCs w:val="32"/>
          <w:rtl/>
          <w:lang w:bidi="ar-AE"/>
        </w:rPr>
      </w:pPr>
    </w:p>
    <w:p w:rsidR="00385C86" w:rsidRDefault="00385C86" w:rsidP="00A06D82">
      <w:pPr>
        <w:jc w:val="center"/>
        <w:rPr>
          <w:sz w:val="32"/>
          <w:szCs w:val="32"/>
          <w:rtl/>
          <w:lang w:bidi="ar-AE"/>
        </w:rPr>
      </w:pPr>
    </w:p>
    <w:p w:rsidR="00385C86" w:rsidRDefault="00385C86" w:rsidP="00A06D82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2- </w:t>
      </w:r>
      <w:r w:rsidRPr="00276C8C">
        <w:rPr>
          <w:rFonts w:hint="cs"/>
          <w:sz w:val="32"/>
          <w:szCs w:val="32"/>
          <w:highlight w:val="darkGreen"/>
          <w:rtl/>
          <w:lang w:bidi="ar-AE"/>
        </w:rPr>
        <w:t xml:space="preserve">الكائنات الحية </w:t>
      </w:r>
      <w:proofErr w:type="gramStart"/>
      <w:r w:rsidRPr="00276C8C">
        <w:rPr>
          <w:rFonts w:hint="cs"/>
          <w:sz w:val="32"/>
          <w:szCs w:val="32"/>
          <w:highlight w:val="darkGreen"/>
          <w:rtl/>
          <w:lang w:bidi="ar-AE"/>
        </w:rPr>
        <w:t>تتأثر</w:t>
      </w:r>
      <w:proofErr w:type="gramEnd"/>
      <w:r w:rsidRPr="00276C8C">
        <w:rPr>
          <w:rFonts w:hint="cs"/>
          <w:sz w:val="32"/>
          <w:szCs w:val="32"/>
          <w:highlight w:val="darkGreen"/>
          <w:rtl/>
          <w:lang w:bidi="ar-AE"/>
        </w:rPr>
        <w:t xml:space="preserve"> بالتغيرات وتستجيب لها</w:t>
      </w:r>
      <w:r>
        <w:rPr>
          <w:rFonts w:hint="cs"/>
          <w:sz w:val="32"/>
          <w:szCs w:val="32"/>
          <w:rtl/>
          <w:lang w:bidi="ar-AE"/>
        </w:rPr>
        <w:t>.</w:t>
      </w:r>
    </w:p>
    <w:p w:rsidR="00474CBB" w:rsidRDefault="00474CBB" w:rsidP="00474CBB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proofErr w:type="gramStart"/>
      <w:r w:rsidRPr="00326459">
        <w:rPr>
          <w:rFonts w:hint="cs"/>
          <w:sz w:val="32"/>
          <w:szCs w:val="32"/>
          <w:highlight w:val="yellow"/>
          <w:rtl/>
          <w:lang w:bidi="ar-AE"/>
        </w:rPr>
        <w:t>المؤثر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: أي شيء يسبب رد فعل </w:t>
      </w:r>
      <w:r w:rsidR="008F361C">
        <w:rPr>
          <w:rFonts w:hint="cs"/>
          <w:sz w:val="32"/>
          <w:szCs w:val="32"/>
          <w:rtl/>
          <w:lang w:bidi="ar-AE"/>
        </w:rPr>
        <w:t>أو تغيراَ في الكائن الحي، أو في جزء منه.</w:t>
      </w:r>
    </w:p>
    <w:p w:rsidR="008F361C" w:rsidRDefault="00A02C82" w:rsidP="00474CBB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من المؤثرات: المواد الكيميائية، جاذبية، ضوءاً، صوتاً</w:t>
      </w:r>
      <w:r w:rsidR="001F19D9">
        <w:rPr>
          <w:rFonts w:hint="cs"/>
          <w:sz w:val="32"/>
          <w:szCs w:val="32"/>
          <w:rtl/>
          <w:lang w:bidi="ar-AE"/>
        </w:rPr>
        <w:t xml:space="preserve"> أو مذاقات.</w:t>
      </w:r>
    </w:p>
    <w:p w:rsidR="001F19D9" w:rsidRDefault="001F19D9" w:rsidP="001F19D9">
      <w:pPr>
        <w:jc w:val="center"/>
        <w:rPr>
          <w:sz w:val="32"/>
          <w:szCs w:val="32"/>
          <w:rtl/>
          <w:lang w:bidi="ar-AE"/>
        </w:rPr>
      </w:pPr>
      <w:proofErr w:type="gramStart"/>
      <w:r>
        <w:rPr>
          <w:rFonts w:hint="cs"/>
          <w:sz w:val="32"/>
          <w:szCs w:val="32"/>
          <w:rtl/>
          <w:lang w:bidi="ar-AE"/>
        </w:rPr>
        <w:t>الاتزان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الداخلي</w:t>
      </w:r>
    </w:p>
    <w:p w:rsidR="001F19D9" w:rsidRDefault="003A0BB1" w:rsidP="001F19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proofErr w:type="gramStart"/>
      <w:r>
        <w:rPr>
          <w:rFonts w:hint="cs"/>
          <w:sz w:val="32"/>
          <w:szCs w:val="32"/>
          <w:rtl/>
          <w:lang w:bidi="ar-AE"/>
        </w:rPr>
        <w:t>ظروف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الكائنات الحية الداخلية يجب أن ت</w:t>
      </w:r>
      <w:r w:rsidR="004E2DA0">
        <w:rPr>
          <w:rFonts w:hint="cs"/>
          <w:sz w:val="32"/>
          <w:szCs w:val="32"/>
          <w:rtl/>
          <w:lang w:bidi="ar-AE"/>
        </w:rPr>
        <w:t>بقى مستقرة</w:t>
      </w:r>
      <w:r w:rsidR="00494941">
        <w:rPr>
          <w:rFonts w:hint="cs"/>
          <w:sz w:val="32"/>
          <w:szCs w:val="32"/>
          <w:rtl/>
          <w:lang w:bidi="ar-AE"/>
        </w:rPr>
        <w:t>،</w:t>
      </w:r>
      <w:r w:rsidR="00A809DD">
        <w:rPr>
          <w:rFonts w:hint="cs"/>
          <w:sz w:val="32"/>
          <w:szCs w:val="32"/>
          <w:rtl/>
          <w:lang w:bidi="ar-AE"/>
        </w:rPr>
        <w:t xml:space="preserve"> مثل درجة الحرارة.</w:t>
      </w:r>
    </w:p>
    <w:p w:rsidR="00A809DD" w:rsidRDefault="00A809DD" w:rsidP="001F19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proofErr w:type="gramStart"/>
      <w:r w:rsidRPr="00326459">
        <w:rPr>
          <w:rFonts w:hint="cs"/>
          <w:sz w:val="32"/>
          <w:szCs w:val="32"/>
          <w:highlight w:val="yellow"/>
          <w:rtl/>
          <w:lang w:bidi="ar-AE"/>
        </w:rPr>
        <w:t>الاتزان</w:t>
      </w:r>
      <w:proofErr w:type="gramEnd"/>
      <w:r w:rsidRPr="00326459">
        <w:rPr>
          <w:rFonts w:hint="cs"/>
          <w:sz w:val="32"/>
          <w:szCs w:val="32"/>
          <w:highlight w:val="yellow"/>
          <w:rtl/>
          <w:lang w:bidi="ar-AE"/>
        </w:rPr>
        <w:t xml:space="preserve"> الداخلي</w:t>
      </w:r>
      <w:r>
        <w:rPr>
          <w:rFonts w:hint="cs"/>
          <w:sz w:val="32"/>
          <w:szCs w:val="32"/>
          <w:rtl/>
          <w:lang w:bidi="ar-AE"/>
        </w:rPr>
        <w:t>:المحافظة على الحال الداخلية ثابتا في البيئة متغيرة.</w:t>
      </w:r>
    </w:p>
    <w:p w:rsidR="002707EF" w:rsidRDefault="002707EF" w:rsidP="002707EF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3- </w:t>
      </w:r>
      <w:r w:rsidRPr="00276C8C">
        <w:rPr>
          <w:rFonts w:hint="cs"/>
          <w:sz w:val="32"/>
          <w:szCs w:val="32"/>
          <w:highlight w:val="darkGreen"/>
          <w:rtl/>
          <w:lang w:bidi="ar-AE"/>
        </w:rPr>
        <w:t xml:space="preserve">الكائنات الحية </w:t>
      </w:r>
      <w:proofErr w:type="gramStart"/>
      <w:r w:rsidRPr="00276C8C">
        <w:rPr>
          <w:rFonts w:hint="cs"/>
          <w:sz w:val="32"/>
          <w:szCs w:val="32"/>
          <w:highlight w:val="darkGreen"/>
          <w:rtl/>
          <w:lang w:bidi="ar-AE"/>
        </w:rPr>
        <w:t>تتكاثر</w:t>
      </w:r>
      <w:proofErr w:type="gramEnd"/>
      <w:r>
        <w:rPr>
          <w:rFonts w:hint="cs"/>
          <w:sz w:val="32"/>
          <w:szCs w:val="32"/>
          <w:rtl/>
          <w:lang w:bidi="ar-AE"/>
        </w:rPr>
        <w:t>.</w:t>
      </w:r>
    </w:p>
    <w:p w:rsidR="00326459" w:rsidRDefault="00EC03CC" w:rsidP="0032645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r w:rsidR="00326459" w:rsidRPr="00EC03CC">
        <w:rPr>
          <w:rFonts w:hint="cs"/>
          <w:sz w:val="32"/>
          <w:szCs w:val="32"/>
          <w:highlight w:val="yellow"/>
          <w:rtl/>
          <w:lang w:bidi="ar-AE"/>
        </w:rPr>
        <w:t>التكاثر الجنسي</w:t>
      </w:r>
      <w:r w:rsidR="00326459">
        <w:rPr>
          <w:rFonts w:hint="cs"/>
          <w:sz w:val="32"/>
          <w:szCs w:val="32"/>
          <w:rtl/>
          <w:lang w:bidi="ar-AE"/>
        </w:rPr>
        <w:t>: هو التكاثر الذي يتطلب خليتان ذكرية وأنثوية.</w:t>
      </w:r>
    </w:p>
    <w:p w:rsidR="00326459" w:rsidRDefault="00EC03CC" w:rsidP="0032645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r w:rsidR="00326459" w:rsidRPr="00EC03CC">
        <w:rPr>
          <w:rFonts w:hint="cs"/>
          <w:sz w:val="32"/>
          <w:szCs w:val="32"/>
          <w:highlight w:val="yellow"/>
          <w:rtl/>
          <w:lang w:bidi="ar-AE"/>
        </w:rPr>
        <w:t>التكاثر اللاجنسي</w:t>
      </w:r>
      <w:r w:rsidR="00326459">
        <w:rPr>
          <w:rFonts w:hint="cs"/>
          <w:sz w:val="32"/>
          <w:szCs w:val="32"/>
          <w:rtl/>
          <w:lang w:bidi="ar-AE"/>
        </w:rPr>
        <w:t>:</w:t>
      </w:r>
      <w:r>
        <w:rPr>
          <w:rFonts w:hint="cs"/>
          <w:sz w:val="32"/>
          <w:szCs w:val="32"/>
          <w:rtl/>
          <w:lang w:bidi="ar-AE"/>
        </w:rPr>
        <w:t>هو التكاثر الذي يتطلب خلية واحدة فقط.</w:t>
      </w:r>
    </w:p>
    <w:p w:rsidR="002707EF" w:rsidRDefault="00EC03CC" w:rsidP="002707EF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4- </w:t>
      </w:r>
      <w:r w:rsidRPr="00276C8C">
        <w:rPr>
          <w:rFonts w:hint="cs"/>
          <w:sz w:val="32"/>
          <w:szCs w:val="32"/>
          <w:highlight w:val="darkGreen"/>
          <w:rtl/>
          <w:lang w:bidi="ar-AE"/>
        </w:rPr>
        <w:t xml:space="preserve">الكائنات </w:t>
      </w:r>
      <w:proofErr w:type="gramStart"/>
      <w:r w:rsidRPr="00276C8C">
        <w:rPr>
          <w:rFonts w:hint="cs"/>
          <w:sz w:val="32"/>
          <w:szCs w:val="32"/>
          <w:highlight w:val="darkGreen"/>
          <w:rtl/>
          <w:lang w:bidi="ar-AE"/>
        </w:rPr>
        <w:t>الحية</w:t>
      </w:r>
      <w:proofErr w:type="gramEnd"/>
      <w:r w:rsidRPr="00276C8C">
        <w:rPr>
          <w:rFonts w:hint="cs"/>
          <w:sz w:val="32"/>
          <w:szCs w:val="32"/>
          <w:highlight w:val="darkGreen"/>
          <w:rtl/>
          <w:lang w:bidi="ar-AE"/>
        </w:rPr>
        <w:t xml:space="preserve"> تحتوي على الحمض النووي منقوص الأكسجين </w:t>
      </w:r>
      <w:r w:rsidRPr="00276C8C">
        <w:rPr>
          <w:sz w:val="32"/>
          <w:szCs w:val="32"/>
          <w:highlight w:val="darkGreen"/>
          <w:lang w:bidi="ar-AE"/>
        </w:rPr>
        <w:t>DNA</w:t>
      </w:r>
      <w:r>
        <w:rPr>
          <w:rFonts w:hint="cs"/>
          <w:sz w:val="32"/>
          <w:szCs w:val="32"/>
          <w:rtl/>
          <w:lang w:bidi="ar-AE"/>
        </w:rPr>
        <w:t>.</w:t>
      </w:r>
    </w:p>
    <w:p w:rsidR="00EC03CC" w:rsidRDefault="00184645" w:rsidP="00024788">
      <w:pPr>
        <w:rPr>
          <w:sz w:val="32"/>
          <w:szCs w:val="32"/>
          <w:rtl/>
          <w:lang w:bidi="ar-AE"/>
        </w:rPr>
      </w:pPr>
      <w:r w:rsidRPr="00184645">
        <w:rPr>
          <w:rFonts w:hint="cs"/>
          <w:sz w:val="32"/>
          <w:szCs w:val="32"/>
          <w:rtl/>
          <w:lang w:bidi="ar-AE"/>
        </w:rPr>
        <w:t>*</w:t>
      </w:r>
      <w:r>
        <w:rPr>
          <w:rFonts w:hint="cs"/>
          <w:sz w:val="32"/>
          <w:szCs w:val="32"/>
          <w:rtl/>
          <w:lang w:bidi="ar-AE"/>
        </w:rPr>
        <w:t xml:space="preserve"> كل الكائنات </w:t>
      </w:r>
      <w:proofErr w:type="gramStart"/>
      <w:r>
        <w:rPr>
          <w:rFonts w:hint="cs"/>
          <w:sz w:val="32"/>
          <w:szCs w:val="32"/>
          <w:rtl/>
          <w:lang w:bidi="ar-AE"/>
        </w:rPr>
        <w:t>الحية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لها </w:t>
      </w:r>
      <w:r>
        <w:rPr>
          <w:sz w:val="32"/>
          <w:szCs w:val="32"/>
          <w:lang w:bidi="ar-AE"/>
        </w:rPr>
        <w:t>DNA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="00024788">
        <w:rPr>
          <w:rFonts w:hint="cs"/>
          <w:sz w:val="32"/>
          <w:szCs w:val="32"/>
          <w:rtl/>
          <w:lang w:bidi="ar-AE"/>
        </w:rPr>
        <w:t>وهو الشيء الذي يساعد في عملية الوراثة.</w:t>
      </w:r>
    </w:p>
    <w:p w:rsidR="00024788" w:rsidRDefault="00024788" w:rsidP="00024788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proofErr w:type="gramStart"/>
      <w:r w:rsidRPr="00024788">
        <w:rPr>
          <w:rFonts w:hint="cs"/>
          <w:sz w:val="32"/>
          <w:szCs w:val="32"/>
          <w:highlight w:val="yellow"/>
          <w:rtl/>
          <w:lang w:bidi="ar-AE"/>
        </w:rPr>
        <w:t>الوراثة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:انتقال الصفات من الآباء إلى </w:t>
      </w:r>
      <w:r w:rsidR="00276C8C">
        <w:rPr>
          <w:rFonts w:hint="cs"/>
          <w:sz w:val="32"/>
          <w:szCs w:val="32"/>
          <w:rtl/>
          <w:lang w:bidi="ar-AE"/>
        </w:rPr>
        <w:t>الأبناء</w:t>
      </w:r>
      <w:r>
        <w:rPr>
          <w:rFonts w:hint="cs"/>
          <w:sz w:val="32"/>
          <w:szCs w:val="32"/>
          <w:rtl/>
          <w:lang w:bidi="ar-AE"/>
        </w:rPr>
        <w:t>.</w:t>
      </w:r>
    </w:p>
    <w:p w:rsidR="00276C8C" w:rsidRDefault="00276C8C" w:rsidP="00276C8C">
      <w:pPr>
        <w:jc w:val="center"/>
        <w:rPr>
          <w:sz w:val="32"/>
          <w:szCs w:val="32"/>
          <w:rtl/>
          <w:lang w:bidi="ar-AE"/>
        </w:rPr>
      </w:pPr>
    </w:p>
    <w:p w:rsidR="00276C8C" w:rsidRDefault="00276C8C" w:rsidP="00276C8C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 xml:space="preserve">5- </w:t>
      </w:r>
      <w:r w:rsidRPr="00276C8C">
        <w:rPr>
          <w:rFonts w:hint="cs"/>
          <w:sz w:val="32"/>
          <w:szCs w:val="32"/>
          <w:highlight w:val="darkGreen"/>
          <w:rtl/>
          <w:lang w:bidi="ar-AE"/>
        </w:rPr>
        <w:t xml:space="preserve">الكائنات الحية </w:t>
      </w:r>
      <w:proofErr w:type="gramStart"/>
      <w:r w:rsidRPr="00276C8C">
        <w:rPr>
          <w:rFonts w:hint="cs"/>
          <w:sz w:val="32"/>
          <w:szCs w:val="32"/>
          <w:highlight w:val="darkGreen"/>
          <w:rtl/>
          <w:lang w:bidi="ar-AE"/>
        </w:rPr>
        <w:t>تستخدم</w:t>
      </w:r>
      <w:proofErr w:type="gramEnd"/>
      <w:r w:rsidRPr="00276C8C">
        <w:rPr>
          <w:rFonts w:hint="cs"/>
          <w:sz w:val="32"/>
          <w:szCs w:val="32"/>
          <w:highlight w:val="darkGreen"/>
          <w:rtl/>
          <w:lang w:bidi="ar-AE"/>
        </w:rPr>
        <w:t xml:space="preserve"> الطاقة</w:t>
      </w:r>
      <w:r>
        <w:rPr>
          <w:rFonts w:hint="cs"/>
          <w:sz w:val="32"/>
          <w:szCs w:val="32"/>
          <w:rtl/>
          <w:lang w:bidi="ar-AE"/>
        </w:rPr>
        <w:t>.</w:t>
      </w:r>
    </w:p>
    <w:p w:rsidR="00476512" w:rsidRDefault="00476512" w:rsidP="00476512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تستخد</w:t>
      </w:r>
      <w:r w:rsidR="00467458">
        <w:rPr>
          <w:rFonts w:hint="cs"/>
          <w:sz w:val="32"/>
          <w:szCs w:val="32"/>
          <w:rtl/>
          <w:lang w:bidi="ar-AE"/>
        </w:rPr>
        <w:t xml:space="preserve">م الكائنات </w:t>
      </w:r>
      <w:proofErr w:type="gramStart"/>
      <w:r w:rsidR="00467458">
        <w:rPr>
          <w:rFonts w:hint="cs"/>
          <w:sz w:val="32"/>
          <w:szCs w:val="32"/>
          <w:rtl/>
          <w:lang w:bidi="ar-AE"/>
        </w:rPr>
        <w:t>الحية</w:t>
      </w:r>
      <w:proofErr w:type="gramEnd"/>
      <w:r w:rsidR="00467458">
        <w:rPr>
          <w:rFonts w:hint="cs"/>
          <w:sz w:val="32"/>
          <w:szCs w:val="32"/>
          <w:rtl/>
          <w:lang w:bidi="ar-AE"/>
        </w:rPr>
        <w:t xml:space="preserve"> </w:t>
      </w:r>
      <w:r w:rsidR="00467458" w:rsidRPr="001C1CDD">
        <w:rPr>
          <w:rFonts w:hint="cs"/>
          <w:sz w:val="32"/>
          <w:szCs w:val="32"/>
          <w:highlight w:val="yellow"/>
          <w:rtl/>
          <w:lang w:bidi="ar-AE"/>
        </w:rPr>
        <w:t>لتفكيك الطعام</w:t>
      </w:r>
      <w:r w:rsidR="00467458">
        <w:rPr>
          <w:rFonts w:hint="cs"/>
          <w:sz w:val="32"/>
          <w:szCs w:val="32"/>
          <w:rtl/>
          <w:lang w:bidi="ar-AE"/>
        </w:rPr>
        <w:t xml:space="preserve">، </w:t>
      </w:r>
      <w:r w:rsidR="00467458" w:rsidRPr="001C1CDD">
        <w:rPr>
          <w:rFonts w:hint="cs"/>
          <w:sz w:val="32"/>
          <w:szCs w:val="32"/>
          <w:highlight w:val="yellow"/>
          <w:rtl/>
          <w:lang w:bidi="ar-AE"/>
        </w:rPr>
        <w:t>إنتاجه</w:t>
      </w:r>
      <w:r w:rsidR="00467458">
        <w:rPr>
          <w:rFonts w:hint="cs"/>
          <w:sz w:val="32"/>
          <w:szCs w:val="32"/>
          <w:rtl/>
          <w:lang w:bidi="ar-AE"/>
        </w:rPr>
        <w:t xml:space="preserve">، </w:t>
      </w:r>
      <w:r w:rsidR="00467458" w:rsidRPr="001C1CDD">
        <w:rPr>
          <w:rFonts w:hint="cs"/>
          <w:sz w:val="32"/>
          <w:szCs w:val="32"/>
          <w:highlight w:val="yellow"/>
          <w:rtl/>
          <w:lang w:bidi="ar-AE"/>
        </w:rPr>
        <w:t>ونقل مواد إلى الخلايا ومنها</w:t>
      </w:r>
      <w:r w:rsidR="00467458">
        <w:rPr>
          <w:rFonts w:hint="cs"/>
          <w:sz w:val="32"/>
          <w:szCs w:val="32"/>
          <w:rtl/>
          <w:lang w:bidi="ar-AE"/>
        </w:rPr>
        <w:t xml:space="preserve">، </w:t>
      </w:r>
      <w:r w:rsidR="00467458" w:rsidRPr="001C1CDD">
        <w:rPr>
          <w:rFonts w:hint="cs"/>
          <w:sz w:val="32"/>
          <w:szCs w:val="32"/>
          <w:highlight w:val="yellow"/>
          <w:rtl/>
          <w:lang w:bidi="ar-AE"/>
        </w:rPr>
        <w:t>وبناء الخلايا</w:t>
      </w:r>
      <w:r w:rsidR="001C1CDD">
        <w:rPr>
          <w:rFonts w:hint="cs"/>
          <w:sz w:val="32"/>
          <w:szCs w:val="32"/>
          <w:rtl/>
          <w:lang w:bidi="ar-AE"/>
        </w:rPr>
        <w:t>.</w:t>
      </w:r>
    </w:p>
    <w:p w:rsidR="001C1CDD" w:rsidRDefault="001C1CDD" w:rsidP="00476512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r w:rsidR="009C28D2">
        <w:rPr>
          <w:rFonts w:hint="cs"/>
          <w:sz w:val="32"/>
          <w:szCs w:val="32"/>
          <w:rtl/>
          <w:lang w:bidi="ar-AE"/>
        </w:rPr>
        <w:t xml:space="preserve"> </w:t>
      </w:r>
      <w:proofErr w:type="spellStart"/>
      <w:r w:rsidR="009C28D2" w:rsidRPr="00186ADB">
        <w:rPr>
          <w:rFonts w:hint="cs"/>
          <w:sz w:val="32"/>
          <w:szCs w:val="32"/>
          <w:highlight w:val="yellow"/>
          <w:rtl/>
          <w:lang w:bidi="ar-AE"/>
        </w:rPr>
        <w:t>الأيض</w:t>
      </w:r>
      <w:proofErr w:type="spellEnd"/>
      <w:r w:rsidR="009C28D2">
        <w:rPr>
          <w:rFonts w:hint="cs"/>
          <w:sz w:val="32"/>
          <w:szCs w:val="32"/>
          <w:rtl/>
          <w:lang w:bidi="ar-AE"/>
        </w:rPr>
        <w:t xml:space="preserve">: </w:t>
      </w:r>
      <w:r w:rsidR="00186ADB">
        <w:rPr>
          <w:rFonts w:hint="cs"/>
          <w:sz w:val="32"/>
          <w:szCs w:val="32"/>
          <w:rtl/>
          <w:lang w:bidi="ar-AE"/>
        </w:rPr>
        <w:t>جميع العمليات الكيميائية التي تجري داخل الكائن الحي.</w:t>
      </w:r>
    </w:p>
    <w:p w:rsidR="00186ADB" w:rsidRDefault="00186ADB" w:rsidP="00186ADB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6- </w:t>
      </w:r>
      <w:r w:rsidRPr="00186ADB">
        <w:rPr>
          <w:rFonts w:hint="cs"/>
          <w:sz w:val="32"/>
          <w:szCs w:val="32"/>
          <w:highlight w:val="darkGreen"/>
          <w:rtl/>
          <w:lang w:bidi="ar-AE"/>
        </w:rPr>
        <w:t xml:space="preserve">الكائنات الحية </w:t>
      </w:r>
      <w:proofErr w:type="gramStart"/>
      <w:r w:rsidRPr="00186ADB">
        <w:rPr>
          <w:rFonts w:hint="cs"/>
          <w:sz w:val="32"/>
          <w:szCs w:val="32"/>
          <w:highlight w:val="darkGreen"/>
          <w:rtl/>
          <w:lang w:bidi="ar-AE"/>
        </w:rPr>
        <w:t>تنمو</w:t>
      </w:r>
      <w:proofErr w:type="gramEnd"/>
      <w:r w:rsidRPr="00186ADB">
        <w:rPr>
          <w:rFonts w:hint="cs"/>
          <w:sz w:val="32"/>
          <w:szCs w:val="32"/>
          <w:highlight w:val="darkGreen"/>
          <w:rtl/>
          <w:lang w:bidi="ar-AE"/>
        </w:rPr>
        <w:t xml:space="preserve"> وتتطور</w:t>
      </w:r>
      <w:r>
        <w:rPr>
          <w:rFonts w:hint="cs"/>
          <w:sz w:val="32"/>
          <w:szCs w:val="32"/>
          <w:rtl/>
          <w:lang w:bidi="ar-AE"/>
        </w:rPr>
        <w:t>.</w:t>
      </w:r>
    </w:p>
    <w:p w:rsidR="00186ADB" w:rsidRDefault="007A3BC6" w:rsidP="00186ADB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* الكائنات الحية </w:t>
      </w:r>
      <w:r w:rsidR="00C74EB5">
        <w:rPr>
          <w:rFonts w:hint="cs"/>
          <w:sz w:val="32"/>
          <w:szCs w:val="32"/>
          <w:rtl/>
          <w:lang w:bidi="ar-AE"/>
        </w:rPr>
        <w:t>أحادية</w:t>
      </w:r>
      <w:r>
        <w:rPr>
          <w:rFonts w:hint="cs"/>
          <w:sz w:val="32"/>
          <w:szCs w:val="32"/>
          <w:rtl/>
          <w:lang w:bidi="ar-AE"/>
        </w:rPr>
        <w:t xml:space="preserve"> الخلية </w:t>
      </w:r>
      <w:r w:rsidR="00DD434B">
        <w:rPr>
          <w:rFonts w:hint="cs"/>
          <w:sz w:val="32"/>
          <w:szCs w:val="32"/>
          <w:rtl/>
          <w:lang w:bidi="ar-AE"/>
        </w:rPr>
        <w:t>تنمو</w:t>
      </w:r>
      <w:r w:rsidR="00C74EB5">
        <w:rPr>
          <w:rFonts w:hint="cs"/>
          <w:sz w:val="32"/>
          <w:szCs w:val="32"/>
          <w:rtl/>
          <w:lang w:bidi="ar-AE"/>
        </w:rPr>
        <w:t xml:space="preserve"> بأن تصبح حجم الخلية </w:t>
      </w:r>
      <w:proofErr w:type="gramStart"/>
      <w:r w:rsidR="00C74EB5">
        <w:rPr>
          <w:rFonts w:hint="cs"/>
          <w:sz w:val="32"/>
          <w:szCs w:val="32"/>
          <w:rtl/>
          <w:lang w:bidi="ar-AE"/>
        </w:rPr>
        <w:t>أكبر</w:t>
      </w:r>
      <w:proofErr w:type="gramEnd"/>
      <w:r w:rsidR="00C74EB5">
        <w:rPr>
          <w:rFonts w:hint="cs"/>
          <w:sz w:val="32"/>
          <w:szCs w:val="32"/>
          <w:rtl/>
          <w:lang w:bidi="ar-AE"/>
        </w:rPr>
        <w:t>.</w:t>
      </w:r>
    </w:p>
    <w:p w:rsidR="002A45EA" w:rsidRDefault="00DC1A75" w:rsidP="002A45EA">
      <w:pPr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roundrect id="_x0000_s1028" style="position:absolute;left:0;text-align:left;margin-left:50.25pt;margin-top:27.8pt;width:316.5pt;height:26.25pt;z-index:-251658240" arcsize=".5" fillcolor="#4bacc6 [3208]" strokecolor="#f2f2f2 [3041]" strokeweight="3pt">
            <v:shadow on="t" type="perspective" color="#205867 [1608]" opacity=".5" offset="1pt" offset2="-1pt"/>
            <w10:wrap anchorx="page"/>
          </v:roundrect>
        </w:pict>
      </w:r>
      <w:r w:rsidR="00C74EB5">
        <w:rPr>
          <w:rFonts w:hint="cs"/>
          <w:sz w:val="32"/>
          <w:szCs w:val="32"/>
          <w:rtl/>
          <w:lang w:bidi="ar-AE"/>
        </w:rPr>
        <w:t xml:space="preserve">*الكائنات </w:t>
      </w:r>
      <w:proofErr w:type="gramStart"/>
      <w:r w:rsidR="00C74EB5">
        <w:rPr>
          <w:rFonts w:hint="cs"/>
          <w:sz w:val="32"/>
          <w:szCs w:val="32"/>
          <w:rtl/>
          <w:lang w:bidi="ar-AE"/>
        </w:rPr>
        <w:t>الحية</w:t>
      </w:r>
      <w:proofErr w:type="gramEnd"/>
      <w:r w:rsidR="00C74EB5">
        <w:rPr>
          <w:rFonts w:hint="cs"/>
          <w:sz w:val="32"/>
          <w:szCs w:val="32"/>
          <w:rtl/>
          <w:lang w:bidi="ar-AE"/>
        </w:rPr>
        <w:t xml:space="preserve"> كثيرة ا</w:t>
      </w:r>
      <w:r w:rsidR="002A45EA">
        <w:rPr>
          <w:rFonts w:hint="cs"/>
          <w:sz w:val="32"/>
          <w:szCs w:val="32"/>
          <w:rtl/>
          <w:lang w:bidi="ar-AE"/>
        </w:rPr>
        <w:t>لخلايا تنمو بازدياد عدد الخلايا.</w:t>
      </w:r>
    </w:p>
    <w:p w:rsidR="002A45EA" w:rsidRDefault="00281FCC" w:rsidP="002A45EA">
      <w:pPr>
        <w:jc w:val="center"/>
        <w:rPr>
          <w:sz w:val="32"/>
          <w:szCs w:val="32"/>
          <w:rtl/>
          <w:lang w:bidi="ar-AE"/>
        </w:rPr>
      </w:pPr>
      <w:proofErr w:type="gramStart"/>
      <w:r>
        <w:rPr>
          <w:rFonts w:hint="cs"/>
          <w:sz w:val="32"/>
          <w:szCs w:val="32"/>
          <w:rtl/>
          <w:lang w:bidi="ar-AE"/>
        </w:rPr>
        <w:t>قراءة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مراجعة القسم صـ9ـــ /ومراجعة الفصل صـ10ــ11ـــ.</w:t>
      </w:r>
    </w:p>
    <w:p w:rsidR="00281FCC" w:rsidRDefault="00281FCC" w:rsidP="002A45EA">
      <w:pPr>
        <w:jc w:val="center"/>
        <w:rPr>
          <w:sz w:val="32"/>
          <w:szCs w:val="32"/>
          <w:rtl/>
          <w:lang w:bidi="ar-AE"/>
        </w:rPr>
      </w:pPr>
    </w:p>
    <w:p w:rsidR="002E2B36" w:rsidRDefault="002E2B36" w:rsidP="003C05E4">
      <w:pPr>
        <w:jc w:val="center"/>
        <w:rPr>
          <w:rFonts w:hint="cs"/>
          <w:sz w:val="32"/>
          <w:szCs w:val="32"/>
          <w:rtl/>
          <w:lang w:bidi="ar-AE"/>
        </w:rPr>
      </w:pPr>
      <w:r w:rsidRPr="00DC39DE">
        <w:rPr>
          <w:rFonts w:hint="cs"/>
          <w:sz w:val="32"/>
          <w:szCs w:val="32"/>
          <w:highlight w:val="red"/>
          <w:rtl/>
          <w:lang w:bidi="ar-AE"/>
        </w:rPr>
        <w:t>تنوع الخلايا</w:t>
      </w:r>
      <w:r w:rsidR="003C05E4">
        <w:rPr>
          <w:rFonts w:hint="cs"/>
          <w:sz w:val="32"/>
          <w:szCs w:val="32"/>
          <w:rtl/>
          <w:lang w:bidi="ar-AE"/>
        </w:rPr>
        <w:t xml:space="preserve"> </w:t>
      </w:r>
    </w:p>
    <w:p w:rsidR="00F723A4" w:rsidRDefault="00F723A4" w:rsidP="003C05E4">
      <w:pPr>
        <w:jc w:val="center"/>
        <w:rPr>
          <w:sz w:val="32"/>
          <w:szCs w:val="32"/>
          <w:rtl/>
          <w:lang w:bidi="ar-AE"/>
        </w:rPr>
      </w:pPr>
      <w:r w:rsidRPr="00F723A4">
        <w:rPr>
          <w:rFonts w:hint="cs"/>
          <w:sz w:val="32"/>
          <w:szCs w:val="32"/>
          <w:highlight w:val="darkGreen"/>
          <w:rtl/>
          <w:lang w:bidi="ar-AE"/>
        </w:rPr>
        <w:t>الخلايا ونظرية الخلية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2177"/>
        <w:gridCol w:w="1417"/>
        <w:gridCol w:w="4928"/>
      </w:tblGrid>
      <w:tr w:rsidR="003B3407" w:rsidTr="00B55249">
        <w:trPr>
          <w:jc w:val="center"/>
        </w:trPr>
        <w:tc>
          <w:tcPr>
            <w:tcW w:w="2177" w:type="dxa"/>
          </w:tcPr>
          <w:p w:rsidR="009519BF" w:rsidRDefault="009519BF" w:rsidP="009519BF">
            <w:pPr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الاسم</w:t>
            </w:r>
            <w:proofErr w:type="gramEnd"/>
          </w:p>
          <w:p w:rsidR="009519BF" w:rsidRDefault="009519BF" w:rsidP="009519BF">
            <w:pPr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417" w:type="dxa"/>
          </w:tcPr>
          <w:p w:rsidR="003B3407" w:rsidRDefault="009519BF" w:rsidP="009519BF">
            <w:pPr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العام</w:t>
            </w:r>
            <w:proofErr w:type="gramEnd"/>
          </w:p>
        </w:tc>
        <w:tc>
          <w:tcPr>
            <w:tcW w:w="4928" w:type="dxa"/>
          </w:tcPr>
          <w:p w:rsidR="003B3407" w:rsidRDefault="002B6FDD" w:rsidP="003C05E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الذي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اكتشفه</w:t>
            </w:r>
          </w:p>
          <w:p w:rsidR="002B6FDD" w:rsidRDefault="002B6FDD" w:rsidP="003C05E4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</w:tc>
      </w:tr>
      <w:tr w:rsidR="003B3407" w:rsidTr="00B55249">
        <w:trPr>
          <w:jc w:val="center"/>
        </w:trPr>
        <w:tc>
          <w:tcPr>
            <w:tcW w:w="2177" w:type="dxa"/>
          </w:tcPr>
          <w:p w:rsidR="003B3407" w:rsidRDefault="002B6FDD" w:rsidP="00B55249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روبرت هوك</w:t>
            </w:r>
          </w:p>
          <w:p w:rsidR="009519BF" w:rsidRDefault="009519BF" w:rsidP="007E48CE">
            <w:pPr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417" w:type="dxa"/>
          </w:tcPr>
          <w:p w:rsidR="003B3407" w:rsidRDefault="002B6FDD" w:rsidP="003C05E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1665</w:t>
            </w:r>
          </w:p>
        </w:tc>
        <w:tc>
          <w:tcPr>
            <w:tcW w:w="4928" w:type="dxa"/>
          </w:tcPr>
          <w:p w:rsidR="003B3407" w:rsidRDefault="002B6FDD" w:rsidP="003C05E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أول من رأى الخلية</w:t>
            </w:r>
          </w:p>
          <w:p w:rsidR="002B6FDD" w:rsidRDefault="002B6FDD" w:rsidP="003C05E4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</w:tc>
      </w:tr>
      <w:tr w:rsidR="003B3407" w:rsidTr="00B55249">
        <w:trPr>
          <w:jc w:val="center"/>
        </w:trPr>
        <w:tc>
          <w:tcPr>
            <w:tcW w:w="2177" w:type="dxa"/>
          </w:tcPr>
          <w:p w:rsidR="003B3407" w:rsidRDefault="002441D9" w:rsidP="00B55249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انتون فان ليفينهوك</w:t>
            </w:r>
          </w:p>
          <w:p w:rsidR="009519BF" w:rsidRDefault="009519BF" w:rsidP="009519BF">
            <w:pPr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417" w:type="dxa"/>
          </w:tcPr>
          <w:p w:rsidR="003B3407" w:rsidRDefault="002441D9" w:rsidP="003C05E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1673</w:t>
            </w:r>
          </w:p>
        </w:tc>
        <w:tc>
          <w:tcPr>
            <w:tcW w:w="4928" w:type="dxa"/>
          </w:tcPr>
          <w:p w:rsidR="003B3407" w:rsidRDefault="002441D9" w:rsidP="003C05E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رأى اليوجلينا والدم والخميرة والبكتيريا</w:t>
            </w:r>
          </w:p>
        </w:tc>
      </w:tr>
      <w:tr w:rsidR="003B3407" w:rsidTr="00B55249">
        <w:trPr>
          <w:jc w:val="center"/>
        </w:trPr>
        <w:tc>
          <w:tcPr>
            <w:tcW w:w="2177" w:type="dxa"/>
          </w:tcPr>
          <w:p w:rsidR="003B3407" w:rsidRDefault="004B4E40" w:rsidP="00B55249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ماثياس شلايدن</w:t>
            </w:r>
          </w:p>
          <w:p w:rsidR="009519BF" w:rsidRDefault="009519BF" w:rsidP="009519BF">
            <w:pPr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417" w:type="dxa"/>
          </w:tcPr>
          <w:p w:rsidR="003B3407" w:rsidRDefault="0018069F" w:rsidP="003C05E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1838</w:t>
            </w:r>
          </w:p>
        </w:tc>
        <w:tc>
          <w:tcPr>
            <w:tcW w:w="4928" w:type="dxa"/>
          </w:tcPr>
          <w:p w:rsidR="003B3407" w:rsidRDefault="00B55249" w:rsidP="003C05E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أن كل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أجزاء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النباتات مكونة من </w:t>
            </w:r>
            <w:r w:rsidR="007E1F67">
              <w:rPr>
                <w:rFonts w:hint="cs"/>
                <w:sz w:val="32"/>
                <w:szCs w:val="32"/>
                <w:rtl/>
                <w:lang w:bidi="ar-AE"/>
              </w:rPr>
              <w:t>ال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خلايا</w:t>
            </w:r>
          </w:p>
        </w:tc>
      </w:tr>
      <w:tr w:rsidR="003B3407" w:rsidTr="00B55249">
        <w:trPr>
          <w:jc w:val="center"/>
        </w:trPr>
        <w:tc>
          <w:tcPr>
            <w:tcW w:w="2177" w:type="dxa"/>
          </w:tcPr>
          <w:p w:rsidR="003B3407" w:rsidRDefault="007E1F67" w:rsidP="00B55249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ثيدور شوان</w:t>
            </w:r>
          </w:p>
          <w:p w:rsidR="009519BF" w:rsidRDefault="009519BF" w:rsidP="009519BF">
            <w:pPr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417" w:type="dxa"/>
          </w:tcPr>
          <w:p w:rsidR="003B3407" w:rsidRDefault="007E1F67" w:rsidP="007E1F67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1839</w:t>
            </w:r>
          </w:p>
        </w:tc>
        <w:tc>
          <w:tcPr>
            <w:tcW w:w="4928" w:type="dxa"/>
          </w:tcPr>
          <w:p w:rsidR="003B3407" w:rsidRDefault="007E1F67" w:rsidP="007E1F67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أن كل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أجزاء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الحيوانات مكونة من الخلايا</w:t>
            </w:r>
          </w:p>
        </w:tc>
      </w:tr>
      <w:tr w:rsidR="009519BF" w:rsidTr="00B55249">
        <w:trPr>
          <w:jc w:val="center"/>
        </w:trPr>
        <w:tc>
          <w:tcPr>
            <w:tcW w:w="2177" w:type="dxa"/>
          </w:tcPr>
          <w:p w:rsidR="009519BF" w:rsidRDefault="00F723A4" w:rsidP="007E1F67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رودولف فيرشو</w:t>
            </w:r>
          </w:p>
          <w:p w:rsidR="009519BF" w:rsidRDefault="009519BF" w:rsidP="007E1F67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417" w:type="dxa"/>
          </w:tcPr>
          <w:p w:rsidR="009519BF" w:rsidRDefault="00723480" w:rsidP="003C05E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1858</w:t>
            </w:r>
          </w:p>
        </w:tc>
        <w:tc>
          <w:tcPr>
            <w:tcW w:w="4928" w:type="dxa"/>
          </w:tcPr>
          <w:p w:rsidR="009519BF" w:rsidRDefault="00723480" w:rsidP="003C05E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أن كل الخلايا تنشأ من خلايا أخرى</w:t>
            </w:r>
          </w:p>
          <w:p w:rsidR="00723480" w:rsidRDefault="00723480" w:rsidP="00723480">
            <w:pPr>
              <w:rPr>
                <w:sz w:val="32"/>
                <w:szCs w:val="32"/>
                <w:rtl/>
                <w:lang w:bidi="ar-AE"/>
              </w:rPr>
            </w:pPr>
          </w:p>
        </w:tc>
      </w:tr>
    </w:tbl>
    <w:p w:rsidR="003C05E4" w:rsidRDefault="003C05E4" w:rsidP="00D4192D">
      <w:pPr>
        <w:rPr>
          <w:rFonts w:hint="cs"/>
          <w:sz w:val="32"/>
          <w:szCs w:val="32"/>
          <w:rtl/>
          <w:lang w:bidi="ar-AE"/>
        </w:rPr>
      </w:pPr>
    </w:p>
    <w:p w:rsidR="00D4192D" w:rsidRDefault="00D4192D" w:rsidP="00D4192D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نظرية الخلية:</w:t>
      </w:r>
    </w:p>
    <w:p w:rsidR="00E31773" w:rsidRDefault="00E31773" w:rsidP="00D4192D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1- كل الكائنات الحية مكونة من خلية واحدة أو </w:t>
      </w:r>
      <w:proofErr w:type="gramStart"/>
      <w:r>
        <w:rPr>
          <w:rFonts w:hint="cs"/>
          <w:sz w:val="32"/>
          <w:szCs w:val="32"/>
          <w:rtl/>
          <w:lang w:bidi="ar-AE"/>
        </w:rPr>
        <w:t>أكثر</w:t>
      </w:r>
      <w:proofErr w:type="gramEnd"/>
      <w:r>
        <w:rPr>
          <w:rFonts w:hint="cs"/>
          <w:sz w:val="32"/>
          <w:szCs w:val="32"/>
          <w:rtl/>
          <w:lang w:bidi="ar-AE"/>
        </w:rPr>
        <w:t>.</w:t>
      </w:r>
    </w:p>
    <w:p w:rsidR="00E31773" w:rsidRDefault="00E31773" w:rsidP="00D4192D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2- الخلية هي الوحدة الأساسية في كل الكائنات الحية.</w:t>
      </w:r>
    </w:p>
    <w:p w:rsidR="00E31773" w:rsidRDefault="00E31773" w:rsidP="00D4192D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3- كل الخلايا تنشأ من خلايا أخرى.</w:t>
      </w:r>
    </w:p>
    <w:p w:rsidR="00E31773" w:rsidRDefault="006E3D8F" w:rsidP="00E31773">
      <w:pPr>
        <w:jc w:val="center"/>
        <w:rPr>
          <w:rFonts w:hint="cs"/>
          <w:sz w:val="32"/>
          <w:szCs w:val="32"/>
          <w:rtl/>
          <w:lang w:bidi="ar-AE"/>
        </w:rPr>
      </w:pPr>
      <w:r w:rsidRPr="006E3D8F">
        <w:rPr>
          <w:rFonts w:hint="cs"/>
          <w:sz w:val="32"/>
          <w:szCs w:val="32"/>
          <w:highlight w:val="darkGreen"/>
          <w:rtl/>
          <w:lang w:bidi="ar-AE"/>
        </w:rPr>
        <w:lastRenderedPageBreak/>
        <w:t>حجم الخلية</w:t>
      </w:r>
    </w:p>
    <w:p w:rsidR="00E31773" w:rsidRDefault="006E3D8F" w:rsidP="00D4192D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الخلايا الكبيرة مثل صفار البيض يكون كبيرا بسبب أن هذه الخلية لا تحتاج إلى امتصاص الغذاء وإخراج الفضلات</w:t>
      </w:r>
      <w:r w:rsidR="001C0DF6">
        <w:rPr>
          <w:rFonts w:hint="cs"/>
          <w:sz w:val="32"/>
          <w:szCs w:val="32"/>
          <w:rtl/>
          <w:lang w:bidi="ar-AE"/>
        </w:rPr>
        <w:t xml:space="preserve"> لأنها هي غذاء البياض.</w:t>
      </w:r>
    </w:p>
    <w:p w:rsidR="00E6520D" w:rsidRDefault="00736DD9" w:rsidP="00E6520D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إن سبب صغر الخلايا هو أنها تمتص غذاء وتطرح فضلات وكلما كبرت الخلية احتاجت كمية أكبر من الغذاء وأنتجت فضلات أكثر</w:t>
      </w:r>
      <w:r w:rsidR="00FE7774">
        <w:rPr>
          <w:rFonts w:hint="cs"/>
          <w:sz w:val="32"/>
          <w:szCs w:val="32"/>
          <w:rtl/>
          <w:lang w:bidi="ar-AE"/>
        </w:rPr>
        <w:t>.</w:t>
      </w:r>
      <m:r>
        <m:rPr>
          <m:sty m:val="p"/>
        </m:rPr>
        <w:rPr>
          <w:rFonts w:ascii="Cambria Math" w:hAnsi="Cambria Math"/>
          <w:sz w:val="32"/>
          <w:szCs w:val="32"/>
          <w:lang w:bidi="ar-AE"/>
        </w:rPr>
        <w:br/>
      </m:r>
      <m:oMathPara>
        <m:oMath>
          <m:f>
            <m:fPr>
              <m:ctrlPr>
                <w:rPr>
                  <w:rFonts w:ascii="Cambria Math" w:hAnsi="Cambria Math"/>
                  <w:sz w:val="32"/>
                  <w:szCs w:val="32"/>
                  <w:lang w:bidi="ar-A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AE"/>
                </w:rPr>
                <m:t xml:space="preserve">           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rtl/>
                  <w:lang w:bidi="ar-AE"/>
                </w:rPr>
                <m:t>المساحة السطحية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AE"/>
                </w:rPr>
                <m:t xml:space="preserve">          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rtl/>
                  <w:lang w:bidi="ar-AE"/>
                </w:rPr>
                <m:t>الحجم</m:t>
              </m:r>
            </m:den>
          </m:f>
        </m:oMath>
      </m:oMathPara>
    </w:p>
    <w:p w:rsidR="00E31773" w:rsidRDefault="00220672" w:rsidP="004A48F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r w:rsidR="004A48FF" w:rsidRPr="00220672">
        <w:rPr>
          <w:rFonts w:hint="cs"/>
          <w:sz w:val="32"/>
          <w:szCs w:val="32"/>
          <w:highlight w:val="yellow"/>
          <w:rtl/>
          <w:lang w:bidi="ar-AE"/>
        </w:rPr>
        <w:t>غشاء الخلية</w:t>
      </w:r>
      <w:r w:rsidR="004A48FF">
        <w:rPr>
          <w:rFonts w:hint="cs"/>
          <w:sz w:val="32"/>
          <w:szCs w:val="32"/>
          <w:rtl/>
          <w:lang w:bidi="ar-AE"/>
        </w:rPr>
        <w:t xml:space="preserve">: </w:t>
      </w:r>
      <w:r w:rsidR="000F327C">
        <w:rPr>
          <w:rFonts w:hint="cs"/>
          <w:sz w:val="32"/>
          <w:szCs w:val="32"/>
          <w:rtl/>
          <w:lang w:bidi="ar-AE"/>
        </w:rPr>
        <w:t xml:space="preserve">طبقة من الدهن </w:t>
      </w:r>
      <w:proofErr w:type="spellStart"/>
      <w:r w:rsidR="000F327C">
        <w:rPr>
          <w:rFonts w:hint="cs"/>
          <w:sz w:val="32"/>
          <w:szCs w:val="32"/>
          <w:rtl/>
          <w:lang w:bidi="ar-AE"/>
        </w:rPr>
        <w:t>المفسفر</w:t>
      </w:r>
      <w:proofErr w:type="spellEnd"/>
      <w:r w:rsidR="000F327C">
        <w:rPr>
          <w:rFonts w:hint="cs"/>
          <w:sz w:val="32"/>
          <w:szCs w:val="32"/>
          <w:rtl/>
          <w:lang w:bidi="ar-AE"/>
        </w:rPr>
        <w:t xml:space="preserve"> تغطي سطح الخلية، وتشكل حاجزاً بين داخل الخلية وبيئتها </w:t>
      </w:r>
      <w:r>
        <w:rPr>
          <w:rFonts w:hint="cs"/>
          <w:sz w:val="32"/>
          <w:szCs w:val="32"/>
          <w:rtl/>
          <w:lang w:bidi="ar-AE"/>
        </w:rPr>
        <w:t>الخارجية.</w:t>
      </w:r>
    </w:p>
    <w:p w:rsidR="00220672" w:rsidRDefault="00220672" w:rsidP="004A48F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* غشاء الخلية يتحكم في مرور </w:t>
      </w:r>
      <w:r w:rsidR="00134221">
        <w:rPr>
          <w:rFonts w:hint="cs"/>
          <w:sz w:val="32"/>
          <w:szCs w:val="32"/>
          <w:rtl/>
          <w:lang w:bidi="ar-AE"/>
        </w:rPr>
        <w:t xml:space="preserve">المواد </w:t>
      </w:r>
      <w:proofErr w:type="gramStart"/>
      <w:r w:rsidR="00134221">
        <w:rPr>
          <w:rFonts w:hint="cs"/>
          <w:sz w:val="32"/>
          <w:szCs w:val="32"/>
          <w:rtl/>
          <w:lang w:bidi="ar-AE"/>
        </w:rPr>
        <w:t>إلى</w:t>
      </w:r>
      <w:proofErr w:type="gramEnd"/>
      <w:r w:rsidR="00134221">
        <w:rPr>
          <w:rFonts w:hint="cs"/>
          <w:sz w:val="32"/>
          <w:szCs w:val="32"/>
          <w:rtl/>
          <w:lang w:bidi="ar-AE"/>
        </w:rPr>
        <w:t xml:space="preserve"> داخل الخلية وبالعكس.</w:t>
      </w:r>
    </w:p>
    <w:p w:rsidR="00134221" w:rsidRDefault="00134221" w:rsidP="004A48F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* </w:t>
      </w:r>
      <w:proofErr w:type="spellStart"/>
      <w:r w:rsidR="00CC46BD" w:rsidRPr="00CC46BD">
        <w:rPr>
          <w:rFonts w:hint="cs"/>
          <w:sz w:val="32"/>
          <w:szCs w:val="32"/>
          <w:highlight w:val="yellow"/>
          <w:rtl/>
          <w:lang w:bidi="ar-AE"/>
        </w:rPr>
        <w:t>العضي</w:t>
      </w:r>
      <w:proofErr w:type="spellEnd"/>
      <w:r w:rsidR="00CC46BD">
        <w:rPr>
          <w:rFonts w:hint="cs"/>
          <w:sz w:val="32"/>
          <w:szCs w:val="32"/>
          <w:rtl/>
          <w:lang w:bidi="ar-AE"/>
        </w:rPr>
        <w:t xml:space="preserve">: أحد التراكيب الصغيرة الموجودة في </w:t>
      </w:r>
      <w:proofErr w:type="spellStart"/>
      <w:r w:rsidR="00CC46BD">
        <w:rPr>
          <w:rFonts w:hint="cs"/>
          <w:sz w:val="32"/>
          <w:szCs w:val="32"/>
          <w:rtl/>
          <w:lang w:bidi="ar-AE"/>
        </w:rPr>
        <w:t>سيتوبلازم</w:t>
      </w:r>
      <w:proofErr w:type="spellEnd"/>
      <w:r w:rsidR="00CC46BD">
        <w:rPr>
          <w:rFonts w:hint="cs"/>
          <w:sz w:val="32"/>
          <w:szCs w:val="32"/>
          <w:rtl/>
          <w:lang w:bidi="ar-AE"/>
        </w:rPr>
        <w:t xml:space="preserve"> الخلية.</w:t>
      </w:r>
    </w:p>
    <w:p w:rsidR="00CC46BD" w:rsidRDefault="00A23032" w:rsidP="00A23032">
      <w:pPr>
        <w:jc w:val="center"/>
        <w:rPr>
          <w:rFonts w:hint="cs"/>
          <w:sz w:val="32"/>
          <w:szCs w:val="32"/>
          <w:rtl/>
          <w:lang w:bidi="ar-AE"/>
        </w:rPr>
      </w:pPr>
      <w:r w:rsidRPr="00A23032">
        <w:rPr>
          <w:rFonts w:hint="cs"/>
          <w:sz w:val="32"/>
          <w:szCs w:val="32"/>
          <w:highlight w:val="cyan"/>
          <w:rtl/>
          <w:lang w:bidi="ar-AE"/>
        </w:rPr>
        <w:t>المادة الوراثية</w:t>
      </w:r>
    </w:p>
    <w:p w:rsidR="00A23032" w:rsidRDefault="003B6200" w:rsidP="003B620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* حمض </w:t>
      </w:r>
      <w:proofErr w:type="spellStart"/>
      <w:r>
        <w:rPr>
          <w:rFonts w:hint="cs"/>
          <w:sz w:val="32"/>
          <w:szCs w:val="32"/>
          <w:rtl/>
          <w:lang w:bidi="ar-AE"/>
        </w:rPr>
        <w:t>الـ</w:t>
      </w:r>
      <w:proofErr w:type="spellEnd"/>
      <w:r>
        <w:rPr>
          <w:sz w:val="32"/>
          <w:szCs w:val="32"/>
          <w:lang w:bidi="ar-AE"/>
        </w:rPr>
        <w:t>DNA</w:t>
      </w:r>
      <w:r>
        <w:rPr>
          <w:rFonts w:hint="cs"/>
          <w:sz w:val="32"/>
          <w:szCs w:val="32"/>
          <w:rtl/>
          <w:lang w:bidi="ar-AE"/>
        </w:rPr>
        <w:t xml:space="preserve"> هو المادة الوراثية التي تحمل المعلومات اللا</w:t>
      </w:r>
      <w:r w:rsidR="00703D88">
        <w:rPr>
          <w:rFonts w:hint="cs"/>
          <w:sz w:val="32"/>
          <w:szCs w:val="32"/>
          <w:rtl/>
          <w:lang w:bidi="ar-AE"/>
        </w:rPr>
        <w:t>زمة لكي تنتج الخلية خلايا جديدة وهو الذي ينقل صفات الآباء إلى الأبناء.</w:t>
      </w:r>
    </w:p>
    <w:p w:rsidR="00703D88" w:rsidRDefault="00703D88" w:rsidP="00D86963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proofErr w:type="gramStart"/>
      <w:r w:rsidR="00D86963" w:rsidRPr="00F5348D">
        <w:rPr>
          <w:rFonts w:hint="cs"/>
          <w:sz w:val="32"/>
          <w:szCs w:val="32"/>
          <w:highlight w:val="yellow"/>
          <w:rtl/>
          <w:lang w:bidi="ar-AE"/>
        </w:rPr>
        <w:t>النواة</w:t>
      </w:r>
      <w:proofErr w:type="gramEnd"/>
      <w:r w:rsidR="00D86963">
        <w:rPr>
          <w:rFonts w:hint="cs"/>
          <w:sz w:val="32"/>
          <w:szCs w:val="32"/>
          <w:rtl/>
          <w:lang w:bidi="ar-AE"/>
        </w:rPr>
        <w:t>: عضي محاط بغشاء ويوجد في الخلايا حقيقية النواة.</w:t>
      </w:r>
    </w:p>
    <w:p w:rsidR="00F5348D" w:rsidRDefault="00A10968" w:rsidP="00A10968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الكائنات بدائية النواة</w:t>
      </w:r>
    </w:p>
    <w:p w:rsidR="00A10968" w:rsidRDefault="007B3ADD" w:rsidP="00A10968">
      <w:pPr>
        <w:rPr>
          <w:rFonts w:hint="cs"/>
          <w:sz w:val="32"/>
          <w:szCs w:val="32"/>
          <w:rtl/>
          <w:lang w:bidi="ar-AE"/>
        </w:rPr>
      </w:pPr>
      <w:r w:rsidRPr="007B3ADD">
        <w:rPr>
          <w:rFonts w:hint="cs"/>
          <w:sz w:val="32"/>
          <w:szCs w:val="32"/>
          <w:rtl/>
          <w:lang w:bidi="ar-AE"/>
        </w:rPr>
        <w:t>*</w:t>
      </w:r>
      <w:proofErr w:type="gramStart"/>
      <w:r w:rsidR="00A10968" w:rsidRPr="00951C8B">
        <w:rPr>
          <w:rFonts w:hint="cs"/>
          <w:sz w:val="32"/>
          <w:szCs w:val="32"/>
          <w:highlight w:val="yellow"/>
          <w:rtl/>
          <w:lang w:bidi="ar-AE"/>
        </w:rPr>
        <w:t>الكائنات</w:t>
      </w:r>
      <w:proofErr w:type="gramEnd"/>
      <w:r w:rsidR="00A10968" w:rsidRPr="00951C8B">
        <w:rPr>
          <w:rFonts w:hint="cs"/>
          <w:sz w:val="32"/>
          <w:szCs w:val="32"/>
          <w:highlight w:val="yellow"/>
          <w:rtl/>
          <w:lang w:bidi="ar-AE"/>
        </w:rPr>
        <w:t xml:space="preserve"> بدائية النواة</w:t>
      </w:r>
      <w:r w:rsidR="00A10968">
        <w:rPr>
          <w:rFonts w:hint="cs"/>
          <w:sz w:val="32"/>
          <w:szCs w:val="32"/>
          <w:rtl/>
          <w:lang w:bidi="ar-AE"/>
        </w:rPr>
        <w:t>:</w:t>
      </w:r>
      <w:r w:rsidR="00951C8B">
        <w:rPr>
          <w:rFonts w:hint="cs"/>
          <w:sz w:val="32"/>
          <w:szCs w:val="32"/>
          <w:rtl/>
          <w:lang w:bidi="ar-AE"/>
        </w:rPr>
        <w:t xml:space="preserve"> الكائن الحي المكون من خلية واحدة لا تحتوي على نواة.</w:t>
      </w:r>
    </w:p>
    <w:p w:rsidR="007B3ADD" w:rsidRDefault="007A595A" w:rsidP="007A595A">
      <w:pPr>
        <w:jc w:val="center"/>
        <w:rPr>
          <w:rFonts w:hint="cs"/>
          <w:sz w:val="32"/>
          <w:szCs w:val="32"/>
          <w:rtl/>
          <w:lang w:bidi="ar-AE"/>
        </w:rPr>
      </w:pPr>
      <w:r w:rsidRPr="007A595A">
        <w:rPr>
          <w:rFonts w:hint="cs"/>
          <w:sz w:val="32"/>
          <w:szCs w:val="32"/>
          <w:highlight w:val="darkGreen"/>
          <w:rtl/>
          <w:lang w:bidi="ar-AE"/>
        </w:rPr>
        <w:t>الخلايا حقيقية النواة</w:t>
      </w:r>
    </w:p>
    <w:p w:rsidR="007A595A" w:rsidRDefault="003E04D0" w:rsidP="007A595A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* الخلايا حقيقية النواة لها </w:t>
      </w:r>
      <w:proofErr w:type="gramStart"/>
      <w:r>
        <w:rPr>
          <w:rFonts w:hint="cs"/>
          <w:sz w:val="32"/>
          <w:szCs w:val="32"/>
          <w:rtl/>
          <w:lang w:bidi="ar-AE"/>
        </w:rPr>
        <w:t>نواة</w:t>
      </w:r>
      <w:proofErr w:type="gramEnd"/>
      <w:r>
        <w:rPr>
          <w:rFonts w:hint="cs"/>
          <w:sz w:val="32"/>
          <w:szCs w:val="32"/>
          <w:rtl/>
          <w:lang w:bidi="ar-AE"/>
        </w:rPr>
        <w:t>.</w:t>
      </w:r>
    </w:p>
    <w:p w:rsidR="003E04D0" w:rsidRDefault="003E04D0" w:rsidP="007A595A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r w:rsidR="001D5972" w:rsidRPr="001D5972">
        <w:rPr>
          <w:rFonts w:hint="cs"/>
          <w:sz w:val="32"/>
          <w:szCs w:val="32"/>
          <w:highlight w:val="yellow"/>
          <w:rtl/>
          <w:lang w:bidi="ar-AE"/>
        </w:rPr>
        <w:t xml:space="preserve">الكائنات </w:t>
      </w:r>
      <w:proofErr w:type="gramStart"/>
      <w:r w:rsidR="001D5972" w:rsidRPr="001D5972">
        <w:rPr>
          <w:rFonts w:hint="cs"/>
          <w:sz w:val="32"/>
          <w:szCs w:val="32"/>
          <w:highlight w:val="yellow"/>
          <w:rtl/>
          <w:lang w:bidi="ar-AE"/>
        </w:rPr>
        <w:t>حقيقية</w:t>
      </w:r>
      <w:proofErr w:type="gramEnd"/>
      <w:r w:rsidR="001D5972" w:rsidRPr="001D5972">
        <w:rPr>
          <w:rFonts w:hint="cs"/>
          <w:sz w:val="32"/>
          <w:szCs w:val="32"/>
          <w:highlight w:val="yellow"/>
          <w:rtl/>
          <w:lang w:bidi="ar-AE"/>
        </w:rPr>
        <w:t xml:space="preserve"> النواة</w:t>
      </w:r>
      <w:r w:rsidR="001D5972">
        <w:rPr>
          <w:rFonts w:hint="cs"/>
          <w:sz w:val="32"/>
          <w:szCs w:val="32"/>
          <w:rtl/>
          <w:lang w:bidi="ar-AE"/>
        </w:rPr>
        <w:t>: كائن يتألف من خلايا تضم كل منها نواة محاطة بغشاء.</w:t>
      </w:r>
    </w:p>
    <w:p w:rsidR="001D5972" w:rsidRDefault="001D5972" w:rsidP="007A595A">
      <w:pPr>
        <w:rPr>
          <w:rFonts w:hint="cs"/>
          <w:sz w:val="32"/>
          <w:szCs w:val="32"/>
          <w:rtl/>
          <w:lang w:bidi="ar-AE"/>
        </w:rPr>
      </w:pPr>
    </w:p>
    <w:p w:rsidR="003B6200" w:rsidRDefault="00EB2DBB" w:rsidP="003B620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pict>
          <v:roundrect id="_x0000_s1031" style="position:absolute;left:0;text-align:left;margin-left:129.75pt;margin-top:28.8pt;width:158.25pt;height:25.5pt;z-index:-251657216" arcsize=".5" fillcolor="#4bacc6 [3208]" strokecolor="#f2f2f2 [3041]" strokeweight="3pt">
            <v:shadow on="t" type="perspective" color="#205867 [1608]" opacity=".5" offset="1pt" offset2="-1pt"/>
            <w10:wrap anchorx="page"/>
          </v:roundrect>
        </w:pict>
      </w:r>
    </w:p>
    <w:p w:rsidR="00385C86" w:rsidRPr="00421E46" w:rsidRDefault="00A24B25" w:rsidP="00A24B25">
      <w:pPr>
        <w:jc w:val="center"/>
        <w:rPr>
          <w:sz w:val="32"/>
          <w:szCs w:val="32"/>
          <w:lang w:bidi="ar-AE"/>
        </w:rPr>
      </w:pPr>
      <w:proofErr w:type="gramStart"/>
      <w:r>
        <w:rPr>
          <w:rFonts w:hint="cs"/>
          <w:sz w:val="32"/>
          <w:szCs w:val="32"/>
          <w:rtl/>
          <w:lang w:bidi="ar-AE"/>
        </w:rPr>
        <w:t>قراءة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مراجعة القسم صـ21ـــ.</w:t>
      </w:r>
    </w:p>
    <w:sectPr w:rsidR="00385C86" w:rsidRPr="00421E46" w:rsidSect="00E31773">
      <w:pgSz w:w="11906" w:h="16838"/>
      <w:pgMar w:top="1440" w:right="1800" w:bottom="1276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2BE"/>
    <w:multiLevelType w:val="hybridMultilevel"/>
    <w:tmpl w:val="CB4CD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028DF"/>
    <w:multiLevelType w:val="hybridMultilevel"/>
    <w:tmpl w:val="60786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03726"/>
    <w:multiLevelType w:val="hybridMultilevel"/>
    <w:tmpl w:val="CC4882FC"/>
    <w:lvl w:ilvl="0" w:tplc="8038514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654DA5"/>
    <w:multiLevelType w:val="hybridMultilevel"/>
    <w:tmpl w:val="E5F478FC"/>
    <w:lvl w:ilvl="0" w:tplc="398AB4A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72616"/>
    <w:multiLevelType w:val="hybridMultilevel"/>
    <w:tmpl w:val="A9965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1E46"/>
    <w:rsid w:val="00024788"/>
    <w:rsid w:val="000F327C"/>
    <w:rsid w:val="00134221"/>
    <w:rsid w:val="0018069F"/>
    <w:rsid w:val="00184645"/>
    <w:rsid w:val="00186ADB"/>
    <w:rsid w:val="001C0DF6"/>
    <w:rsid w:val="001C1CDD"/>
    <w:rsid w:val="001D5972"/>
    <w:rsid w:val="001F19D9"/>
    <w:rsid w:val="00220672"/>
    <w:rsid w:val="002441D9"/>
    <w:rsid w:val="00267ADA"/>
    <w:rsid w:val="002707EF"/>
    <w:rsid w:val="00276C8C"/>
    <w:rsid w:val="00281FCC"/>
    <w:rsid w:val="002A45EA"/>
    <w:rsid w:val="002B6FDD"/>
    <w:rsid w:val="002E2B36"/>
    <w:rsid w:val="00315051"/>
    <w:rsid w:val="00326459"/>
    <w:rsid w:val="00385C86"/>
    <w:rsid w:val="003A0BB1"/>
    <w:rsid w:val="003B3407"/>
    <w:rsid w:val="003B6200"/>
    <w:rsid w:val="003C05E4"/>
    <w:rsid w:val="003E04D0"/>
    <w:rsid w:val="00406EBE"/>
    <w:rsid w:val="00421E46"/>
    <w:rsid w:val="00467458"/>
    <w:rsid w:val="00474CBB"/>
    <w:rsid w:val="00476512"/>
    <w:rsid w:val="00494941"/>
    <w:rsid w:val="004A48FF"/>
    <w:rsid w:val="004B4E40"/>
    <w:rsid w:val="004E2DA0"/>
    <w:rsid w:val="00626531"/>
    <w:rsid w:val="006E3D8F"/>
    <w:rsid w:val="00703D88"/>
    <w:rsid w:val="00723480"/>
    <w:rsid w:val="00736DD9"/>
    <w:rsid w:val="00753F05"/>
    <w:rsid w:val="007A3BC6"/>
    <w:rsid w:val="007A595A"/>
    <w:rsid w:val="007B3ADD"/>
    <w:rsid w:val="007E1F67"/>
    <w:rsid w:val="007E48CE"/>
    <w:rsid w:val="008F361C"/>
    <w:rsid w:val="009519BF"/>
    <w:rsid w:val="00951C8B"/>
    <w:rsid w:val="009A79BE"/>
    <w:rsid w:val="009C28D2"/>
    <w:rsid w:val="009D0A4E"/>
    <w:rsid w:val="009E1099"/>
    <w:rsid w:val="00A02C82"/>
    <w:rsid w:val="00A06D82"/>
    <w:rsid w:val="00A10968"/>
    <w:rsid w:val="00A23032"/>
    <w:rsid w:val="00A24B25"/>
    <w:rsid w:val="00A809DD"/>
    <w:rsid w:val="00A8536D"/>
    <w:rsid w:val="00B55249"/>
    <w:rsid w:val="00B6715B"/>
    <w:rsid w:val="00C31403"/>
    <w:rsid w:val="00C66598"/>
    <w:rsid w:val="00C74EB5"/>
    <w:rsid w:val="00CC46BD"/>
    <w:rsid w:val="00CD1E6E"/>
    <w:rsid w:val="00D4192D"/>
    <w:rsid w:val="00D86963"/>
    <w:rsid w:val="00DC1A75"/>
    <w:rsid w:val="00DC39DE"/>
    <w:rsid w:val="00DD434B"/>
    <w:rsid w:val="00E31773"/>
    <w:rsid w:val="00E6520D"/>
    <w:rsid w:val="00EB2DBB"/>
    <w:rsid w:val="00EC03CC"/>
    <w:rsid w:val="00F373F2"/>
    <w:rsid w:val="00F5348D"/>
    <w:rsid w:val="00F723A4"/>
    <w:rsid w:val="00FD312B"/>
    <w:rsid w:val="00FE7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ADA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0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B34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D1E6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8269FAA-6B2A-4E16-AA15-020B12C650AA}" type="doc">
      <dgm:prSet loTypeId="urn:microsoft.com/office/officeart/2005/8/layout/hierarchy1" loCatId="hierarchy" qsTypeId="urn:microsoft.com/office/officeart/2005/8/quickstyle/3d2" qsCatId="3D" csTypeId="urn:microsoft.com/office/officeart/2005/8/colors/accent5_1" csCatId="accent5" phldr="1"/>
      <dgm:spPr/>
      <dgm:t>
        <a:bodyPr/>
        <a:lstStyle/>
        <a:p>
          <a:pPr rtl="1"/>
          <a:endParaRPr lang="ar-SA"/>
        </a:p>
      </dgm:t>
    </dgm:pt>
    <dgm:pt modelId="{E18EC3E6-BAE8-4AE6-ACE6-7B252762D971}">
      <dgm:prSet phldrT="[Text]"/>
      <dgm:spPr/>
      <dgm:t>
        <a:bodyPr/>
        <a:lstStyle/>
        <a:p>
          <a:pPr rtl="1"/>
          <a:r>
            <a:rPr lang="ar-AE"/>
            <a:t>الكائنات الحية</a:t>
          </a:r>
          <a:endParaRPr lang="ar-SA"/>
        </a:p>
      </dgm:t>
    </dgm:pt>
    <dgm:pt modelId="{9E051877-53ED-4FA0-B60B-9B581C6D0AF2}" type="parTrans" cxnId="{451D3DA1-A0A3-45E9-880D-F37901FBEA29}">
      <dgm:prSet/>
      <dgm:spPr/>
      <dgm:t>
        <a:bodyPr/>
        <a:lstStyle/>
        <a:p>
          <a:pPr rtl="1"/>
          <a:endParaRPr lang="ar-SA"/>
        </a:p>
      </dgm:t>
    </dgm:pt>
    <dgm:pt modelId="{509D43EA-57EF-4139-81AE-3AA7B9BFFFF9}" type="sibTrans" cxnId="{451D3DA1-A0A3-45E9-880D-F37901FBEA29}">
      <dgm:prSet/>
      <dgm:spPr/>
      <dgm:t>
        <a:bodyPr/>
        <a:lstStyle/>
        <a:p>
          <a:pPr rtl="1"/>
          <a:endParaRPr lang="ar-SA"/>
        </a:p>
      </dgm:t>
    </dgm:pt>
    <dgm:pt modelId="{7A34D8BC-B949-4BFB-BA43-ACB82ED9B2F9}">
      <dgm:prSet phldrT="[Text]"/>
      <dgm:spPr/>
      <dgm:t>
        <a:bodyPr/>
        <a:lstStyle/>
        <a:p>
          <a:pPr rtl="1"/>
          <a:r>
            <a:rPr lang="ar-AE"/>
            <a:t>اكثر من خلية</a:t>
          </a:r>
          <a:endParaRPr lang="ar-SA"/>
        </a:p>
      </dgm:t>
    </dgm:pt>
    <dgm:pt modelId="{CCCC9104-A6EB-47E3-9511-B6D18E46FBCC}" type="parTrans" cxnId="{13941967-9712-45FD-BCCA-438D4CE0E942}">
      <dgm:prSet/>
      <dgm:spPr/>
      <dgm:t>
        <a:bodyPr/>
        <a:lstStyle/>
        <a:p>
          <a:pPr rtl="1"/>
          <a:endParaRPr lang="ar-SA"/>
        </a:p>
      </dgm:t>
    </dgm:pt>
    <dgm:pt modelId="{44D155EB-B86F-415F-B9C0-097A76628D81}" type="sibTrans" cxnId="{13941967-9712-45FD-BCCA-438D4CE0E942}">
      <dgm:prSet/>
      <dgm:spPr/>
      <dgm:t>
        <a:bodyPr/>
        <a:lstStyle/>
        <a:p>
          <a:pPr rtl="1"/>
          <a:endParaRPr lang="ar-SA"/>
        </a:p>
      </dgm:t>
    </dgm:pt>
    <dgm:pt modelId="{056F014B-3A9F-4408-94C2-64BEEA643E23}">
      <dgm:prSet phldrT="[Text]"/>
      <dgm:spPr/>
      <dgm:t>
        <a:bodyPr/>
        <a:lstStyle/>
        <a:p>
          <a:pPr rtl="1"/>
          <a:r>
            <a:rPr lang="ar-AE"/>
            <a:t>خلية واحدة</a:t>
          </a:r>
          <a:endParaRPr lang="ar-SA"/>
        </a:p>
      </dgm:t>
    </dgm:pt>
    <dgm:pt modelId="{AA9E740C-232C-456B-98D6-D00BAA607CF7}" type="parTrans" cxnId="{05A32C09-CA14-43BA-ABB5-DC631BE1EB8D}">
      <dgm:prSet/>
      <dgm:spPr/>
      <dgm:t>
        <a:bodyPr/>
        <a:lstStyle/>
        <a:p>
          <a:pPr rtl="1"/>
          <a:endParaRPr lang="ar-SA"/>
        </a:p>
      </dgm:t>
    </dgm:pt>
    <dgm:pt modelId="{1E2905A1-0707-4ED1-8A14-A23D58EC5B2A}" type="sibTrans" cxnId="{05A32C09-CA14-43BA-ABB5-DC631BE1EB8D}">
      <dgm:prSet/>
      <dgm:spPr/>
      <dgm:t>
        <a:bodyPr/>
        <a:lstStyle/>
        <a:p>
          <a:pPr rtl="1"/>
          <a:endParaRPr lang="ar-SA"/>
        </a:p>
      </dgm:t>
    </dgm:pt>
    <dgm:pt modelId="{F1F85E55-B4EE-43BA-8C9F-712DD65F3D2B}" type="pres">
      <dgm:prSet presAssocID="{B8269FAA-6B2A-4E16-AA15-020B12C650A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854BC06B-5817-4302-A0AA-590965E641CE}" type="pres">
      <dgm:prSet presAssocID="{E18EC3E6-BAE8-4AE6-ACE6-7B252762D971}" presName="hierRoot1" presStyleCnt="0"/>
      <dgm:spPr/>
      <dgm:t>
        <a:bodyPr/>
        <a:lstStyle/>
        <a:p>
          <a:pPr rtl="1"/>
          <a:endParaRPr lang="ar-SA"/>
        </a:p>
      </dgm:t>
    </dgm:pt>
    <dgm:pt modelId="{DDDE630C-DF2B-45A4-98E4-64FBB9992311}" type="pres">
      <dgm:prSet presAssocID="{E18EC3E6-BAE8-4AE6-ACE6-7B252762D971}" presName="composite" presStyleCnt="0"/>
      <dgm:spPr/>
      <dgm:t>
        <a:bodyPr/>
        <a:lstStyle/>
        <a:p>
          <a:pPr rtl="1"/>
          <a:endParaRPr lang="ar-SA"/>
        </a:p>
      </dgm:t>
    </dgm:pt>
    <dgm:pt modelId="{DEC587F8-2908-4B8C-AB43-DDE825CF213D}" type="pres">
      <dgm:prSet presAssocID="{E18EC3E6-BAE8-4AE6-ACE6-7B252762D971}" presName="background" presStyleLbl="node0" presStyleIdx="0" presStyleCnt="1"/>
      <dgm:spPr/>
      <dgm:t>
        <a:bodyPr/>
        <a:lstStyle/>
        <a:p>
          <a:pPr rtl="1"/>
          <a:endParaRPr lang="ar-SA"/>
        </a:p>
      </dgm:t>
    </dgm:pt>
    <dgm:pt modelId="{C12EF0FC-3091-4B0C-B063-7A103C1A4931}" type="pres">
      <dgm:prSet presAssocID="{E18EC3E6-BAE8-4AE6-ACE6-7B252762D971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DABD733-4BDC-46EE-8D3B-C788F7D145EF}" type="pres">
      <dgm:prSet presAssocID="{E18EC3E6-BAE8-4AE6-ACE6-7B252762D971}" presName="hierChild2" presStyleCnt="0"/>
      <dgm:spPr/>
      <dgm:t>
        <a:bodyPr/>
        <a:lstStyle/>
        <a:p>
          <a:pPr rtl="1"/>
          <a:endParaRPr lang="ar-SA"/>
        </a:p>
      </dgm:t>
    </dgm:pt>
    <dgm:pt modelId="{2B65F1A7-0753-4CB9-AFFF-B0A45509FC89}" type="pres">
      <dgm:prSet presAssocID="{CCCC9104-A6EB-47E3-9511-B6D18E46FBCC}" presName="Name10" presStyleLbl="parChTrans1D2" presStyleIdx="0" presStyleCnt="2"/>
      <dgm:spPr/>
      <dgm:t>
        <a:bodyPr/>
        <a:lstStyle/>
        <a:p>
          <a:pPr rtl="1"/>
          <a:endParaRPr lang="ar-SA"/>
        </a:p>
      </dgm:t>
    </dgm:pt>
    <dgm:pt modelId="{DAF8898E-D65E-4B98-A4D6-8F364EC646D8}" type="pres">
      <dgm:prSet presAssocID="{7A34D8BC-B949-4BFB-BA43-ACB82ED9B2F9}" presName="hierRoot2" presStyleCnt="0"/>
      <dgm:spPr/>
      <dgm:t>
        <a:bodyPr/>
        <a:lstStyle/>
        <a:p>
          <a:pPr rtl="1"/>
          <a:endParaRPr lang="ar-SA"/>
        </a:p>
      </dgm:t>
    </dgm:pt>
    <dgm:pt modelId="{2E9DDB37-14E8-4CD2-AFC9-F21108B9DAB5}" type="pres">
      <dgm:prSet presAssocID="{7A34D8BC-B949-4BFB-BA43-ACB82ED9B2F9}" presName="composite2" presStyleCnt="0"/>
      <dgm:spPr/>
      <dgm:t>
        <a:bodyPr/>
        <a:lstStyle/>
        <a:p>
          <a:pPr rtl="1"/>
          <a:endParaRPr lang="ar-SA"/>
        </a:p>
      </dgm:t>
    </dgm:pt>
    <dgm:pt modelId="{2B2F1C49-A7E3-4040-95BB-116A4DEAF6FB}" type="pres">
      <dgm:prSet presAssocID="{7A34D8BC-B949-4BFB-BA43-ACB82ED9B2F9}" presName="background2" presStyleLbl="node2" presStyleIdx="0" presStyleCnt="2"/>
      <dgm:spPr/>
      <dgm:t>
        <a:bodyPr/>
        <a:lstStyle/>
        <a:p>
          <a:pPr rtl="1"/>
          <a:endParaRPr lang="ar-SA"/>
        </a:p>
      </dgm:t>
    </dgm:pt>
    <dgm:pt modelId="{CB420A10-775E-4B74-A2D1-61CD0F0B0877}" type="pres">
      <dgm:prSet presAssocID="{7A34D8BC-B949-4BFB-BA43-ACB82ED9B2F9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56119AE-FBD6-4B12-AD6E-D08F4A2B8F07}" type="pres">
      <dgm:prSet presAssocID="{7A34D8BC-B949-4BFB-BA43-ACB82ED9B2F9}" presName="hierChild3" presStyleCnt="0"/>
      <dgm:spPr/>
      <dgm:t>
        <a:bodyPr/>
        <a:lstStyle/>
        <a:p>
          <a:pPr rtl="1"/>
          <a:endParaRPr lang="ar-SA"/>
        </a:p>
      </dgm:t>
    </dgm:pt>
    <dgm:pt modelId="{1981D3F5-8E94-442E-A04E-B6816681AC11}" type="pres">
      <dgm:prSet presAssocID="{AA9E740C-232C-456B-98D6-D00BAA607CF7}" presName="Name10" presStyleLbl="parChTrans1D2" presStyleIdx="1" presStyleCnt="2"/>
      <dgm:spPr/>
      <dgm:t>
        <a:bodyPr/>
        <a:lstStyle/>
        <a:p>
          <a:pPr rtl="1"/>
          <a:endParaRPr lang="ar-SA"/>
        </a:p>
      </dgm:t>
    </dgm:pt>
    <dgm:pt modelId="{A3209858-5D57-47B6-A175-B229DFCD555A}" type="pres">
      <dgm:prSet presAssocID="{056F014B-3A9F-4408-94C2-64BEEA643E23}" presName="hierRoot2" presStyleCnt="0"/>
      <dgm:spPr/>
      <dgm:t>
        <a:bodyPr/>
        <a:lstStyle/>
        <a:p>
          <a:pPr rtl="1"/>
          <a:endParaRPr lang="ar-SA"/>
        </a:p>
      </dgm:t>
    </dgm:pt>
    <dgm:pt modelId="{02EFDE5E-1668-460C-911E-98129D9D475F}" type="pres">
      <dgm:prSet presAssocID="{056F014B-3A9F-4408-94C2-64BEEA643E23}" presName="composite2" presStyleCnt="0"/>
      <dgm:spPr/>
      <dgm:t>
        <a:bodyPr/>
        <a:lstStyle/>
        <a:p>
          <a:pPr rtl="1"/>
          <a:endParaRPr lang="ar-SA"/>
        </a:p>
      </dgm:t>
    </dgm:pt>
    <dgm:pt modelId="{48E1B800-4E2A-44FE-82CC-237BFF9CAA78}" type="pres">
      <dgm:prSet presAssocID="{056F014B-3A9F-4408-94C2-64BEEA643E23}" presName="background2" presStyleLbl="node2" presStyleIdx="1" presStyleCnt="2"/>
      <dgm:spPr/>
      <dgm:t>
        <a:bodyPr/>
        <a:lstStyle/>
        <a:p>
          <a:pPr rtl="1"/>
          <a:endParaRPr lang="ar-SA"/>
        </a:p>
      </dgm:t>
    </dgm:pt>
    <dgm:pt modelId="{DFC7470D-FF3D-4085-8490-E7AA83A21979}" type="pres">
      <dgm:prSet presAssocID="{056F014B-3A9F-4408-94C2-64BEEA643E23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AA881BE-97BF-4192-AD2E-D11E1CDB5A11}" type="pres">
      <dgm:prSet presAssocID="{056F014B-3A9F-4408-94C2-64BEEA643E23}" presName="hierChild3" presStyleCnt="0"/>
      <dgm:spPr/>
      <dgm:t>
        <a:bodyPr/>
        <a:lstStyle/>
        <a:p>
          <a:pPr rtl="1"/>
          <a:endParaRPr lang="ar-SA"/>
        </a:p>
      </dgm:t>
    </dgm:pt>
  </dgm:ptLst>
  <dgm:cxnLst>
    <dgm:cxn modelId="{13941967-9712-45FD-BCCA-438D4CE0E942}" srcId="{E18EC3E6-BAE8-4AE6-ACE6-7B252762D971}" destId="{7A34D8BC-B949-4BFB-BA43-ACB82ED9B2F9}" srcOrd="0" destOrd="0" parTransId="{CCCC9104-A6EB-47E3-9511-B6D18E46FBCC}" sibTransId="{44D155EB-B86F-415F-B9C0-097A76628D81}"/>
    <dgm:cxn modelId="{9B392020-AE96-4362-B0D3-8F01489BA3F6}" type="presOf" srcId="{056F014B-3A9F-4408-94C2-64BEEA643E23}" destId="{DFC7470D-FF3D-4085-8490-E7AA83A21979}" srcOrd="0" destOrd="0" presId="urn:microsoft.com/office/officeart/2005/8/layout/hierarchy1"/>
    <dgm:cxn modelId="{ECDCFCA6-7B5B-463C-9C2F-E098EB4C11B1}" type="presOf" srcId="{CCCC9104-A6EB-47E3-9511-B6D18E46FBCC}" destId="{2B65F1A7-0753-4CB9-AFFF-B0A45509FC89}" srcOrd="0" destOrd="0" presId="urn:microsoft.com/office/officeart/2005/8/layout/hierarchy1"/>
    <dgm:cxn modelId="{DE88E221-4806-4639-AFF4-B7A490E2553C}" type="presOf" srcId="{AA9E740C-232C-456B-98D6-D00BAA607CF7}" destId="{1981D3F5-8E94-442E-A04E-B6816681AC11}" srcOrd="0" destOrd="0" presId="urn:microsoft.com/office/officeart/2005/8/layout/hierarchy1"/>
    <dgm:cxn modelId="{EEA074F4-4CF9-4E84-94D9-19C09021239A}" type="presOf" srcId="{E18EC3E6-BAE8-4AE6-ACE6-7B252762D971}" destId="{C12EF0FC-3091-4B0C-B063-7A103C1A4931}" srcOrd="0" destOrd="0" presId="urn:microsoft.com/office/officeart/2005/8/layout/hierarchy1"/>
    <dgm:cxn modelId="{451D3DA1-A0A3-45E9-880D-F37901FBEA29}" srcId="{B8269FAA-6B2A-4E16-AA15-020B12C650AA}" destId="{E18EC3E6-BAE8-4AE6-ACE6-7B252762D971}" srcOrd="0" destOrd="0" parTransId="{9E051877-53ED-4FA0-B60B-9B581C6D0AF2}" sibTransId="{509D43EA-57EF-4139-81AE-3AA7B9BFFFF9}"/>
    <dgm:cxn modelId="{05A32C09-CA14-43BA-ABB5-DC631BE1EB8D}" srcId="{E18EC3E6-BAE8-4AE6-ACE6-7B252762D971}" destId="{056F014B-3A9F-4408-94C2-64BEEA643E23}" srcOrd="1" destOrd="0" parTransId="{AA9E740C-232C-456B-98D6-D00BAA607CF7}" sibTransId="{1E2905A1-0707-4ED1-8A14-A23D58EC5B2A}"/>
    <dgm:cxn modelId="{54ACEA2F-63AF-44F2-8E7F-939313862ABF}" type="presOf" srcId="{7A34D8BC-B949-4BFB-BA43-ACB82ED9B2F9}" destId="{CB420A10-775E-4B74-A2D1-61CD0F0B0877}" srcOrd="0" destOrd="0" presId="urn:microsoft.com/office/officeart/2005/8/layout/hierarchy1"/>
    <dgm:cxn modelId="{2731E150-2A32-48BE-A876-406920A8F702}" type="presOf" srcId="{B8269FAA-6B2A-4E16-AA15-020B12C650AA}" destId="{F1F85E55-B4EE-43BA-8C9F-712DD65F3D2B}" srcOrd="0" destOrd="0" presId="urn:microsoft.com/office/officeart/2005/8/layout/hierarchy1"/>
    <dgm:cxn modelId="{9C661832-863C-4561-B688-A95203D0902F}" type="presParOf" srcId="{F1F85E55-B4EE-43BA-8C9F-712DD65F3D2B}" destId="{854BC06B-5817-4302-A0AA-590965E641CE}" srcOrd="0" destOrd="0" presId="urn:microsoft.com/office/officeart/2005/8/layout/hierarchy1"/>
    <dgm:cxn modelId="{0B75DB74-F943-4AF1-8F87-4B94F7F51350}" type="presParOf" srcId="{854BC06B-5817-4302-A0AA-590965E641CE}" destId="{DDDE630C-DF2B-45A4-98E4-64FBB9992311}" srcOrd="0" destOrd="0" presId="urn:microsoft.com/office/officeart/2005/8/layout/hierarchy1"/>
    <dgm:cxn modelId="{B33F6193-4F97-41B5-908C-A08013A17B5E}" type="presParOf" srcId="{DDDE630C-DF2B-45A4-98E4-64FBB9992311}" destId="{DEC587F8-2908-4B8C-AB43-DDE825CF213D}" srcOrd="0" destOrd="0" presId="urn:microsoft.com/office/officeart/2005/8/layout/hierarchy1"/>
    <dgm:cxn modelId="{ADD2AA06-9DFF-42E7-841F-C9FFF8D158EF}" type="presParOf" srcId="{DDDE630C-DF2B-45A4-98E4-64FBB9992311}" destId="{C12EF0FC-3091-4B0C-B063-7A103C1A4931}" srcOrd="1" destOrd="0" presId="urn:microsoft.com/office/officeart/2005/8/layout/hierarchy1"/>
    <dgm:cxn modelId="{BC90D02B-1A0C-44FC-BC00-8A20111A4524}" type="presParOf" srcId="{854BC06B-5817-4302-A0AA-590965E641CE}" destId="{2DABD733-4BDC-46EE-8D3B-C788F7D145EF}" srcOrd="1" destOrd="0" presId="urn:microsoft.com/office/officeart/2005/8/layout/hierarchy1"/>
    <dgm:cxn modelId="{595D0E52-8221-430B-9D36-CB2A3067CEBA}" type="presParOf" srcId="{2DABD733-4BDC-46EE-8D3B-C788F7D145EF}" destId="{2B65F1A7-0753-4CB9-AFFF-B0A45509FC89}" srcOrd="0" destOrd="0" presId="urn:microsoft.com/office/officeart/2005/8/layout/hierarchy1"/>
    <dgm:cxn modelId="{310AB237-E402-400B-80A4-8395F0E838B1}" type="presParOf" srcId="{2DABD733-4BDC-46EE-8D3B-C788F7D145EF}" destId="{DAF8898E-D65E-4B98-A4D6-8F364EC646D8}" srcOrd="1" destOrd="0" presId="urn:microsoft.com/office/officeart/2005/8/layout/hierarchy1"/>
    <dgm:cxn modelId="{3F2B754F-C103-4640-B9E0-391D98FD61F8}" type="presParOf" srcId="{DAF8898E-D65E-4B98-A4D6-8F364EC646D8}" destId="{2E9DDB37-14E8-4CD2-AFC9-F21108B9DAB5}" srcOrd="0" destOrd="0" presId="urn:microsoft.com/office/officeart/2005/8/layout/hierarchy1"/>
    <dgm:cxn modelId="{ECD8F87B-0667-44ED-851C-7005DA41C955}" type="presParOf" srcId="{2E9DDB37-14E8-4CD2-AFC9-F21108B9DAB5}" destId="{2B2F1C49-A7E3-4040-95BB-116A4DEAF6FB}" srcOrd="0" destOrd="0" presId="urn:microsoft.com/office/officeart/2005/8/layout/hierarchy1"/>
    <dgm:cxn modelId="{FAE11FDB-E4A9-4DFB-A3C3-D39DF9B09DEA}" type="presParOf" srcId="{2E9DDB37-14E8-4CD2-AFC9-F21108B9DAB5}" destId="{CB420A10-775E-4B74-A2D1-61CD0F0B0877}" srcOrd="1" destOrd="0" presId="urn:microsoft.com/office/officeart/2005/8/layout/hierarchy1"/>
    <dgm:cxn modelId="{7B25E575-C790-4BC2-ADBC-E2E9D29E10E0}" type="presParOf" srcId="{DAF8898E-D65E-4B98-A4D6-8F364EC646D8}" destId="{256119AE-FBD6-4B12-AD6E-D08F4A2B8F07}" srcOrd="1" destOrd="0" presId="urn:microsoft.com/office/officeart/2005/8/layout/hierarchy1"/>
    <dgm:cxn modelId="{3D004CF6-5527-4DDB-A137-3B2D218DE54C}" type="presParOf" srcId="{2DABD733-4BDC-46EE-8D3B-C788F7D145EF}" destId="{1981D3F5-8E94-442E-A04E-B6816681AC11}" srcOrd="2" destOrd="0" presId="urn:microsoft.com/office/officeart/2005/8/layout/hierarchy1"/>
    <dgm:cxn modelId="{D3FF69FD-DF8C-4FDB-B2D8-1646F8337D3C}" type="presParOf" srcId="{2DABD733-4BDC-46EE-8D3B-C788F7D145EF}" destId="{A3209858-5D57-47B6-A175-B229DFCD555A}" srcOrd="3" destOrd="0" presId="urn:microsoft.com/office/officeart/2005/8/layout/hierarchy1"/>
    <dgm:cxn modelId="{943FC19E-DF4C-4F91-B2AF-1936F4B5D65A}" type="presParOf" srcId="{A3209858-5D57-47B6-A175-B229DFCD555A}" destId="{02EFDE5E-1668-460C-911E-98129D9D475F}" srcOrd="0" destOrd="0" presId="urn:microsoft.com/office/officeart/2005/8/layout/hierarchy1"/>
    <dgm:cxn modelId="{67CA2951-262D-4C2D-A9E3-38E100D4DAFA}" type="presParOf" srcId="{02EFDE5E-1668-460C-911E-98129D9D475F}" destId="{48E1B800-4E2A-44FE-82CC-237BFF9CAA78}" srcOrd="0" destOrd="0" presId="urn:microsoft.com/office/officeart/2005/8/layout/hierarchy1"/>
    <dgm:cxn modelId="{C79E0074-9321-4FC7-9ACC-1A1F4D22ECDF}" type="presParOf" srcId="{02EFDE5E-1668-460C-911E-98129D9D475F}" destId="{DFC7470D-FF3D-4085-8490-E7AA83A21979}" srcOrd="1" destOrd="0" presId="urn:microsoft.com/office/officeart/2005/8/layout/hierarchy1"/>
    <dgm:cxn modelId="{8B7AD5E7-DC4F-4BA5-81B7-BEC47EF8BA1D}" type="presParOf" srcId="{A3209858-5D57-47B6-A175-B229DFCD555A}" destId="{6AA881BE-97BF-4192-AD2E-D11E1CDB5A11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</dc:creator>
  <cp:lastModifiedBy>Mohammed</cp:lastModifiedBy>
  <cp:revision>3</cp:revision>
  <dcterms:created xsi:type="dcterms:W3CDTF">2009-10-13T16:09:00Z</dcterms:created>
  <dcterms:modified xsi:type="dcterms:W3CDTF">2009-10-14T12:35:00Z</dcterms:modified>
</cp:coreProperties>
</file>