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D8" w:rsidRPr="00D20862" w:rsidRDefault="00C75ADC" w:rsidP="00C75ADC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الدرس الأول : </w:t>
      </w:r>
      <w:r w:rsidR="002425D8" w:rsidRPr="00D20862">
        <w:rPr>
          <w:rFonts w:hint="cs"/>
          <w:b/>
          <w:bCs/>
          <w:sz w:val="32"/>
          <w:szCs w:val="32"/>
          <w:u w:val="single"/>
          <w:rtl/>
          <w:lang w:bidi="ar-AE"/>
        </w:rPr>
        <w:t>سورة ق ( 1)</w:t>
      </w:r>
      <w:r w:rsidR="00D20862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ص 16</w:t>
      </w:r>
    </w:p>
    <w:p w:rsidR="002425D8" w:rsidRPr="00C75ADC" w:rsidRDefault="00C75ADC" w:rsidP="00D20862">
      <w:pPr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أنشطة الطالب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أعلل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النشاط الأول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1-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لاشتمالها على أمور مهمة مثل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ابتداء الخلق والبعث والنشور والمعاد وغيرها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للتنبيه على إعجاز القرآن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وللإشارة إلى أن القرآن منظوم من أمثال لهذه الحروف الهجائية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الثاني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أفسر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الكافرون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لم يؤمنوا بأن الرسول صادق يبلغ القرآن عن ربه فيه أمر البعث والحساب والجزاء ولكن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الجاحدين قابلوا هذا الحق بالإنكار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  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الثالث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أصف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القرآن الكريم: زعموا أن القرآن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سحر وأنه شعر وأنه أساطير الأولين</w:t>
      </w:r>
      <w:r w:rsidR="00D20862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>نبوة محمد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صلى الله عليه وسلم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: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قالوا عنه ساحر وكاهن ومجنون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 النشاط الرابع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أقارن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التشابه: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جميع الكتب السماوية من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الله تعالى وفيها دعوة لعبادته وحدة وتدعو إلى مكارم الأخلاق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الاختلاف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القرآن نزل للناس كافة وبقية الكتب السماوية نزلت لقوم معينين، والقرآن الكريم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تناول جميع أمور الحياة أما بقية الكتب فقد تناولت أمور معينة فقط. القرآن الكريم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معجز الكتب السماوية السابقة غير معجزة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 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الخامس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أدلل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 تعالى ( قد علمنا ما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تنقص الأرض منهم وعندنا كتاب حفيظ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(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 تعالى ( بل كذبوا بالحق لما جاءهم فهم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في أمر مريج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(</w:t>
      </w:r>
    </w:p>
    <w:p w:rsidR="002425D8" w:rsidRPr="00C75ADC" w:rsidRDefault="00D20862" w:rsidP="00D20862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الدرس الثاني :</w:t>
      </w:r>
      <w:r w:rsidR="002425D8"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طلب العلم فريضة</w:t>
      </w:r>
    </w:p>
    <w:p w:rsidR="002425D8" w:rsidRPr="00C75ADC" w:rsidRDefault="002425D8" w:rsidP="00C75ADC">
      <w:pPr>
        <w:spacing w:after="240"/>
        <w:ind w:left="-142"/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أنشطة الطالب</w:t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ص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27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النشاط الأول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1-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إلى تخصص فئة من كل جماعة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يهتمون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بطلب العلم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2</w:t>
      </w:r>
      <w:r w:rsidR="00A2297A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فرض عين: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ما يلزم المسلم معرفته عن أمور دينه مث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ا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ه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العقيدة و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أحكام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الحلال و الحرام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فرض كفاية: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هو الواجب الذي إذا قام به بعض المسلمين سقط عن الباقين مثاله صلاة الإستسقاء وصلاة الجنازة.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صفحة 28 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العلوم الشرعية: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انتشار الأخلاق الحميدة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والالتزام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الصناعات بأنواعها: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اكتفاء المجتمع ذاتياً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الهندسة: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تطور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البنية التحتية والعمران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الطب: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سلامة المجتمع من الأمراض والآفات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اللغات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الأجنبية: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انتشار العلوم المختلفة</w:t>
      </w:r>
    </w:p>
    <w:p w:rsidR="002425D8" w:rsidRPr="00C75ADC" w:rsidRDefault="002425D8" w:rsidP="00A2297A">
      <w:pPr>
        <w:spacing w:after="24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الثاني</w:t>
      </w:r>
      <w:r w:rsidR="00A2297A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صفحة 28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/>
          <w:color w:val="000000"/>
          <w:sz w:val="28"/>
          <w:szCs w:val="28"/>
          <w:lang w:bidi="ar-AE"/>
        </w:rPr>
        <w:t>)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)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الاختيار الثاني (2) الاختيار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الأول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صفحة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29</w:t>
      </w:r>
      <w:r w:rsidR="00A2297A"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(3) ا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لاختيار الرابع</w:t>
      </w:r>
    </w:p>
    <w:p w:rsidR="002425D8" w:rsidRPr="00C75ADC" w:rsidRDefault="002425D8" w:rsidP="002425D8">
      <w:pPr>
        <w:spacing w:after="24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الرابع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الاختلاف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العلم: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يمتد تأثيره على الشخص لما بعد موته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لا يفنى ولا يزول - يرفع صاحبه في الدنيا والآخرة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المال: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ينتهي بموت الشخص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يزول ويفنى - يرفع صاحبه في الدنيا بفقط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النتيجة: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العلم أفضل لأن نفعه يكون في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الدنيا والآخرة بعكس المال الذي ينفع صاحبه في الدنيا فقط</w:t>
      </w:r>
    </w:p>
    <w:p w:rsidR="002425D8" w:rsidRPr="00C75ADC" w:rsidRDefault="002425D8" w:rsidP="00A2297A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lastRenderedPageBreak/>
        <w:t>الدرس ا</w:t>
      </w: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لثالث </w:t>
      </w:r>
      <w:r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: العلم والعمل</w:t>
      </w:r>
    </w:p>
    <w:p w:rsidR="004F6CAB" w:rsidRPr="00C75ADC" w:rsidRDefault="002425D8" w:rsidP="004F6CAB">
      <w:pPr>
        <w:spacing w:after="240"/>
        <w:ind w:right="-993"/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أنشطة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الطالب</w:t>
      </w:r>
      <w:r w:rsidR="00A2297A"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AE"/>
        </w:rPr>
        <w:t xml:space="preserve"> صفحة 36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النشاط الأول</w:t>
      </w:r>
      <w:r w:rsidRPr="00C75ADC">
        <w:rPr>
          <w:rFonts w:ascii="Arial" w:hAnsi="Arial" w:cs="Arial"/>
          <w:color w:val="000000"/>
          <w:sz w:val="28"/>
          <w:szCs w:val="28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الفقر لا يقف حاجز أمام طلب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2-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بالجد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والإصرار يمكن أن نجمع بين طلب العلم والعمل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بالطفلة المثابرة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صفحة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="00A2297A"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37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الثاني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(1)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الاختيار الثاني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/>
          <w:color w:val="000000"/>
          <w:sz w:val="28"/>
          <w:szCs w:val="28"/>
        </w:rPr>
        <w:t>)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2 )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العلم الشرعي الذي يلزم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المسلم معرفته مثل الحلال الحرام ( فرض عين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(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العلم الذي يكون واجب على الأمة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إذا قام به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البعض يسقط عن الباقين ( فرض كفاية</w:t>
      </w:r>
      <w:r w:rsidRPr="00C75ADC">
        <w:rPr>
          <w:rFonts w:ascii="Arial" w:hAnsi="Arial" w:cs="Arial"/>
          <w:color w:val="000000"/>
          <w:sz w:val="28"/>
          <w:szCs w:val="28"/>
        </w:rPr>
        <w:t>(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الإخلاص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والوسائل التعليمية المختلفة التي تعينه على نشر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صفحة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38</w:t>
      </w:r>
    </w:p>
    <w:p w:rsidR="002425D8" w:rsidRPr="00C75ADC" w:rsidRDefault="002425D8" w:rsidP="004F6CAB">
      <w:pPr>
        <w:spacing w:after="240"/>
        <w:ind w:right="-993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الثالث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/>
          <w:color w:val="000000"/>
          <w:sz w:val="28"/>
          <w:szCs w:val="28"/>
        </w:rPr>
        <w:t>)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يحصل على الحسنين الوظيفة المرموقة في الدنيا والأجر في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الآخرة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(2)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يقتصر نفعه على نفسه ولا يتعداه إلى غيره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(3)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يزيد احتمال وقوعه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في الحرام بسبب جهله لأمور الدين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الرابع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ابحث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يكون مخلصاً لله تعالى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في طلب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يغار على حرمات الله ويدافع عنها آمراً بالمعروف ناهباً عن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المنكر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يوقر العلماء ويجلهم ويحسن الظن فيهم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لا يتعصب لعالم أو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لمذهب ويكون الحق هو غايته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</w:p>
    <w:p w:rsidR="004F6CAB" w:rsidRPr="00C75ADC" w:rsidRDefault="002425D8" w:rsidP="004F6CAB">
      <w:pPr>
        <w:spacing w:after="24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الدرس الرابع : الأخوة في الإسلام : </w:t>
      </w:r>
    </w:p>
    <w:p w:rsidR="002425D8" w:rsidRPr="00C75ADC" w:rsidRDefault="004F6CAB" w:rsidP="004F6CAB">
      <w:pPr>
        <w:spacing w:after="240"/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أنشطة الطالب صفحة 47</w:t>
      </w:r>
    </w:p>
    <w:p w:rsidR="004F6CAB" w:rsidRPr="00C75ADC" w:rsidRDefault="004F6CAB" w:rsidP="00D2086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الأول</w:t>
      </w:r>
    </w:p>
    <w:p w:rsidR="004F6CAB" w:rsidRPr="00C75ADC" w:rsidRDefault="00D20862" w:rsidP="004F6CA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ما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المقصود بالأخوة في الله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؟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المحبة في الله بدون غرض دنيوي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>*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مميزات الأخوة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الحصول على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رضا الله تعالى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وحدة المسلمين و اجتماعهم على الخير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الأمن من أهوال يوم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القيامة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4-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التناصح و الأمر بالمعروف و النهي عن المنكر</w:t>
      </w:r>
    </w:p>
    <w:p w:rsidR="004F6CAB" w:rsidRPr="00C75ADC" w:rsidRDefault="002425D8" w:rsidP="004F6CAB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- </w:t>
      </w:r>
      <w:r w:rsidR="00D20862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ما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مقام الأخوة وفضلها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..</w:t>
      </w:r>
      <w:r w:rsidR="00D20862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؟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1 -يكونون تحت عرش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الرحمن 2- يغبطهم الأنبياء والشهداء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F6CAB" w:rsidRPr="00C75ADC" w:rsidRDefault="002425D8" w:rsidP="004F6CAB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جواب ص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48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: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النشاط الثاني :</w:t>
      </w: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 أكمل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 المخطط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يكون ناصحا - صالحا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أمينا - وفيا - مؤمنا - حسن الخلق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lastRenderedPageBreak/>
        <w:br/>
      </w: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النشاط الرابع      </w:t>
      </w:r>
      <w:r w:rsidR="004F6CAB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جواب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49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1-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الإيثار بالمال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موقف عبد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الرحمن بن عوف مع سعد بن الربيع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2-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المبادرة بالإعانة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قول الرسول : المسلم أخو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المسلم لا يظلمه ولا يسلمه ومن كان في حاجة أخيه كان الله في حاجته ومن فرج عن مسلم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كربة فرج الله عنه كربة من كربات يوم القيامة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3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- </w:t>
      </w:r>
      <w:r w:rsidR="004F6CAB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كتمان الس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ر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قوله تعالى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ياأيها الذين امنو</w:t>
      </w:r>
      <w:r w:rsidRPr="00C75ADC">
        <w:rPr>
          <w:rFonts w:ascii="Arial" w:hAnsi="Arial" w:cs="Arial" w:hint="eastAsia"/>
          <w:color w:val="000000"/>
          <w:sz w:val="28"/>
          <w:szCs w:val="28"/>
          <w:rtl/>
          <w:lang w:bidi="ar-AE"/>
        </w:rPr>
        <w:t>ا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لاتخونوا الله والرسول وتخونوا أماناتكم وأنتم تعلمون )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4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البعد عن الظن السيئ :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قوله تعالى (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يا أيها الذين امنوا اجتنبوا كثيرا من الظن أن بعض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الظن إثم و لا تجسسوا ولا يغتب بعضكم بعضا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5-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ستر العيوب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ومن ستر مسلما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ستره الله يوم القيامة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6-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البعد غيبته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قوله تعالى (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ولا يغتب بعضكم بعضا أيحب أحدكم أن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يأكل لحم أخيه ميتا فكرهتموه واتقوا الله أن الله تواب رحيم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>7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-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شكره على إحسانه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من لم يشكر الناس لم يشكر الله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502CB0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الرابع صفحة 50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: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1- التمسك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بالأخوة الصالحين لأنهم رزق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2- أن يحسن الظن بإخوانه ويشكرهم على معروفهم</w:t>
      </w:r>
    </w:p>
    <w:p w:rsidR="00502CB0" w:rsidRPr="00C75ADC" w:rsidRDefault="00502CB0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3</w:t>
      </w:r>
      <w:r w:rsidRPr="00C75ADC">
        <w:rPr>
          <w:rFonts w:ascii="Arial" w:hAnsi="Arial" w:cs="Arial"/>
          <w:color w:val="000000"/>
          <w:sz w:val="28"/>
          <w:szCs w:val="28"/>
        </w:rPr>
        <w:t>-</w:t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سؤاله عنه وزيارته بين الوقت والآخر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4- اخت</w:t>
      </w:r>
      <w:r w:rsidR="00502CB0" w:rsidRPr="00C75ADC">
        <w:rPr>
          <w:rFonts w:ascii="Arial" w:hAnsi="Arial" w:cs="Arial"/>
          <w:color w:val="000000"/>
          <w:sz w:val="28"/>
          <w:szCs w:val="28"/>
          <w:rtl/>
        </w:rPr>
        <w:t>يار الصاحب الصالح بدلا من السيئ</w:t>
      </w:r>
    </w:p>
    <w:p w:rsidR="002425D8" w:rsidRPr="00C75ADC" w:rsidRDefault="00502CB0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5-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مصاحبة أهل التقوى فهم أكثر عونا ومساعدة للآخرين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الخامس :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1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الملتقيات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بالإحسان إليهم ومساعدتهم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</w:p>
    <w:p w:rsidR="00CC799E" w:rsidRPr="00C75ADC" w:rsidRDefault="00CC799E" w:rsidP="00CC799E">
      <w:pPr>
        <w:pStyle w:val="ListParagraph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الدرس الخامس : المجاهرون بالمعصية</w:t>
      </w:r>
    </w:p>
    <w:p w:rsidR="00CC799E" w:rsidRPr="00C75ADC" w:rsidRDefault="00CC799E" w:rsidP="00CC799E">
      <w:pPr>
        <w:pStyle w:val="ListParagraph"/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أنشطة الطالب صفحة 58</w:t>
      </w:r>
    </w:p>
    <w:p w:rsidR="00CC799E" w:rsidRPr="00C75ADC" w:rsidRDefault="00CC799E" w:rsidP="00CC799E">
      <w:pPr>
        <w:pStyle w:val="ListParagraph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الأول: </w:t>
      </w:r>
    </w:p>
    <w:p w:rsidR="00CC799E" w:rsidRPr="00C75ADC" w:rsidRDefault="00CC799E" w:rsidP="00CC799E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( وقد بات يستره ربّه )</w:t>
      </w:r>
    </w:p>
    <w:p w:rsidR="00CC799E" w:rsidRPr="00C75ADC" w:rsidRDefault="00CC799E" w:rsidP="00CC799E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( وإنّ من المجانة أن يعمل الرجل عملا بالليل )</w:t>
      </w:r>
    </w:p>
    <w:p w:rsidR="00CC799E" w:rsidRPr="00C75ADC" w:rsidRDefault="00CC799E" w:rsidP="00CC799E">
      <w:pPr>
        <w:ind w:left="72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ج- ( كل أمتي معافى إلاّ المجاهرين )</w:t>
      </w:r>
    </w:p>
    <w:p w:rsidR="00CC799E" w:rsidRPr="00C75ADC" w:rsidRDefault="00CC799E" w:rsidP="00CC799E">
      <w:pPr>
        <w:ind w:left="720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الثاني : </w:t>
      </w:r>
    </w:p>
    <w:p w:rsidR="00CC799E" w:rsidRPr="00C75ADC" w:rsidRDefault="00895B72" w:rsidP="00CC799E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نشر الفساد الكره - نشر صفه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اللامبالاة في المجتمع - انتشار المعاصي والذنوب- تأخر المجتمع وتخلفه</w:t>
      </w:r>
    </w:p>
    <w:p w:rsidR="00895B72" w:rsidRPr="00C75ADC" w:rsidRDefault="00895B72" w:rsidP="00895B72">
      <w:pPr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صفحة 59 :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التوبة والاستغفار.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لأنها تعتبر دعوة للغير إلى ارتكابها واستخفافا بشرع الله .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من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يفعل المعصية أمام الناس دون استحياء/ من يفعل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المعصية بالليل ثم يجهر بها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لأنهم سكتوا عن المعصية رغم علمهم بأنها محرمة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ولأنهم تركوا الأمر بالمعروف وتقديم النصح والإرشاد</w:t>
      </w:r>
    </w:p>
    <w:p w:rsidR="00895B72" w:rsidRPr="00C75ADC" w:rsidRDefault="00895B72" w:rsidP="00895B72">
      <w:pPr>
        <w:pStyle w:val="ListParagraph"/>
        <w:ind w:left="425"/>
        <w:rPr>
          <w:rFonts w:ascii="Arial" w:hAnsi="Arial" w:cs="Arial"/>
          <w:color w:val="000000"/>
          <w:sz w:val="28"/>
          <w:szCs w:val="28"/>
          <w:u w:val="single"/>
          <w:rtl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الثالث : أفرق:</w:t>
      </w:r>
    </w:p>
    <w:p w:rsidR="00895B72" w:rsidRPr="00C75ADC" w:rsidRDefault="00895B72" w:rsidP="00895B7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أئمة الخير 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نشر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التقوى والإيمان بين أصحابهم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895B72" w:rsidRPr="00C75ADC" w:rsidRDefault="00895B72" w:rsidP="00895B7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أئمة الشر: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نشر الفساد والمعاصي التي توصلهم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للنار</w:t>
      </w:r>
    </w:p>
    <w:p w:rsidR="00895B72" w:rsidRPr="00C75ADC" w:rsidRDefault="00895B72" w:rsidP="00895B72">
      <w:pPr>
        <w:rPr>
          <w:rFonts w:ascii="Arial" w:hAnsi="Arial" w:cs="Arial"/>
          <w:color w:val="000000"/>
          <w:sz w:val="28"/>
          <w:szCs w:val="28"/>
          <w:u w:val="single"/>
        </w:rPr>
      </w:pPr>
    </w:p>
    <w:sectPr w:rsidR="00895B72" w:rsidRPr="00C75ADC" w:rsidSect="00916C8F">
      <w:pgSz w:w="11906" w:h="16838"/>
      <w:pgMar w:top="709" w:right="566" w:bottom="426" w:left="426" w:header="709" w:footer="68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1DC" w:rsidRDefault="00CB11DC" w:rsidP="00D20862">
      <w:pPr>
        <w:spacing w:after="0" w:line="240" w:lineRule="auto"/>
      </w:pPr>
      <w:r>
        <w:separator/>
      </w:r>
    </w:p>
  </w:endnote>
  <w:endnote w:type="continuationSeparator" w:id="1">
    <w:p w:rsidR="00CB11DC" w:rsidRDefault="00CB11DC" w:rsidP="00D2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1DC" w:rsidRDefault="00CB11DC" w:rsidP="00D20862">
      <w:pPr>
        <w:spacing w:after="0" w:line="240" w:lineRule="auto"/>
      </w:pPr>
      <w:r>
        <w:separator/>
      </w:r>
    </w:p>
  </w:footnote>
  <w:footnote w:type="continuationSeparator" w:id="1">
    <w:p w:rsidR="00CB11DC" w:rsidRDefault="00CB11DC" w:rsidP="00D20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5035E"/>
    <w:multiLevelType w:val="hybridMultilevel"/>
    <w:tmpl w:val="8F6A7E94"/>
    <w:lvl w:ilvl="0" w:tplc="39B05F0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A4EE8"/>
    <w:multiLevelType w:val="hybridMultilevel"/>
    <w:tmpl w:val="5824D6CA"/>
    <w:lvl w:ilvl="0" w:tplc="7A6E3EA0">
      <w:start w:val="1"/>
      <w:numFmt w:val="decimal"/>
      <w:lvlText w:val="%1-"/>
      <w:lvlJc w:val="left"/>
      <w:pPr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D87D45"/>
    <w:multiLevelType w:val="hybridMultilevel"/>
    <w:tmpl w:val="5DA62942"/>
    <w:lvl w:ilvl="0" w:tplc="80861C2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5D8"/>
    <w:rsid w:val="00045437"/>
    <w:rsid w:val="002425D8"/>
    <w:rsid w:val="004F6CAB"/>
    <w:rsid w:val="00502CB0"/>
    <w:rsid w:val="00895B72"/>
    <w:rsid w:val="00916C8F"/>
    <w:rsid w:val="00A2297A"/>
    <w:rsid w:val="00AB369A"/>
    <w:rsid w:val="00B0423D"/>
    <w:rsid w:val="00C75ADC"/>
    <w:rsid w:val="00CB11DC"/>
    <w:rsid w:val="00CC799E"/>
    <w:rsid w:val="00D20862"/>
    <w:rsid w:val="00D20ADF"/>
    <w:rsid w:val="00EB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08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862"/>
  </w:style>
  <w:style w:type="paragraph" w:styleId="Footer">
    <w:name w:val="footer"/>
    <w:basedOn w:val="Normal"/>
    <w:link w:val="FooterChar"/>
    <w:uiPriority w:val="99"/>
    <w:semiHidden/>
    <w:unhideWhenUsed/>
    <w:rsid w:val="00D208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862"/>
  </w:style>
  <w:style w:type="paragraph" w:styleId="ListParagraph">
    <w:name w:val="List Paragraph"/>
    <w:basedOn w:val="Normal"/>
    <w:uiPriority w:val="34"/>
    <w:qFormat/>
    <w:rsid w:val="00D20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 hassan</dc:creator>
  <cp:lastModifiedBy>bent hassan</cp:lastModifiedBy>
  <cp:revision>6</cp:revision>
  <cp:lastPrinted>2009-11-16T07:59:00Z</cp:lastPrinted>
  <dcterms:created xsi:type="dcterms:W3CDTF">2009-11-16T05:53:00Z</dcterms:created>
  <dcterms:modified xsi:type="dcterms:W3CDTF">2009-11-16T08:00:00Z</dcterms:modified>
</cp:coreProperties>
</file>