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43" w:rsidRDefault="007B19C2" w:rsidP="00D30943">
      <w:pPr>
        <w:rPr>
          <w:rFonts w:ascii="Arial" w:hAnsi="Arial" w:cs="Arial"/>
          <w:b/>
          <w:bCs/>
          <w:noProof/>
          <w:color w:val="000090"/>
          <w:sz w:val="27"/>
          <w:szCs w:val="27"/>
          <w:rtl/>
        </w:rPr>
      </w:pPr>
      <w:r>
        <w:rPr>
          <w:rFonts w:ascii="Arial" w:hAnsi="Arial" w:cs="Arial" w:hint="cs"/>
          <w:b/>
          <w:bCs/>
          <w:noProof/>
          <w:color w:val="000090"/>
          <w:sz w:val="27"/>
          <w:szCs w:val="27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-257175</wp:posOffset>
            </wp:positionV>
            <wp:extent cx="1133475" cy="1285875"/>
            <wp:effectExtent l="19050" t="0" r="9525" b="0"/>
            <wp:wrapNone/>
            <wp:docPr id="3" name="Picture 2" descr="شعار الدول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دولة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0943">
        <w:rPr>
          <w:rFonts w:ascii="Arial" w:hAnsi="Arial" w:cs="Arial" w:hint="cs"/>
          <w:b/>
          <w:bCs/>
          <w:noProof/>
          <w:color w:val="000090"/>
          <w:sz w:val="27"/>
          <w:szCs w:val="27"/>
          <w:rtl/>
        </w:rPr>
        <w:t>دولة الامارات العربية المتحدة</w:t>
      </w:r>
    </w:p>
    <w:p w:rsidR="00D30943" w:rsidRDefault="00D30943" w:rsidP="00D30943">
      <w:pPr>
        <w:rPr>
          <w:rFonts w:ascii="Arial" w:hAnsi="Arial" w:cs="Arial"/>
          <w:b/>
          <w:bCs/>
          <w:noProof/>
          <w:color w:val="000090"/>
          <w:sz w:val="27"/>
          <w:szCs w:val="27"/>
          <w:rtl/>
        </w:rPr>
      </w:pPr>
      <w:r>
        <w:rPr>
          <w:rFonts w:ascii="Arial" w:hAnsi="Arial" w:cs="Arial" w:hint="cs"/>
          <w:b/>
          <w:bCs/>
          <w:noProof/>
          <w:color w:val="000090"/>
          <w:sz w:val="27"/>
          <w:szCs w:val="27"/>
          <w:rtl/>
        </w:rPr>
        <w:t>مجلس ابوظبي التعليمي</w:t>
      </w:r>
    </w:p>
    <w:p w:rsidR="00D30943" w:rsidRPr="00D30943" w:rsidRDefault="00D30943" w:rsidP="00126A3D">
      <w:pPr>
        <w:rPr>
          <w:rFonts w:ascii="Arial" w:hAnsi="Arial" w:cs="Arial"/>
          <w:b/>
          <w:bCs/>
          <w:color w:val="000090"/>
          <w:sz w:val="27"/>
          <w:szCs w:val="27"/>
        </w:rPr>
      </w:pPr>
      <w:r>
        <w:rPr>
          <w:rFonts w:ascii="Arial" w:hAnsi="Arial" w:cs="Arial" w:hint="cs"/>
          <w:b/>
          <w:bCs/>
          <w:noProof/>
          <w:color w:val="000090"/>
          <w:sz w:val="27"/>
          <w:szCs w:val="27"/>
          <w:rtl/>
        </w:rPr>
        <w:t xml:space="preserve">مدرسة </w:t>
      </w: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Pr="007B19C2" w:rsidRDefault="007B19C2" w:rsidP="00D30943">
      <w:pPr>
        <w:jc w:val="center"/>
        <w:rPr>
          <w:rFonts w:ascii="Arial" w:hAnsi="Arial" w:cs="Simple Indust Shaded"/>
          <w:b/>
          <w:bCs/>
          <w:color w:val="000090"/>
          <w:sz w:val="56"/>
          <w:szCs w:val="56"/>
          <w:rtl/>
        </w:rPr>
      </w:pPr>
      <w:r w:rsidRPr="007B19C2">
        <w:rPr>
          <w:rFonts w:ascii="Arial" w:hAnsi="Arial" w:cs="Simple Indust Shaded" w:hint="cs"/>
          <w:b/>
          <w:bCs/>
          <w:color w:val="000090"/>
          <w:sz w:val="56"/>
          <w:szCs w:val="56"/>
          <w:rtl/>
        </w:rPr>
        <w:t xml:space="preserve">عنوان التقرير </w:t>
      </w:r>
    </w:p>
    <w:p w:rsidR="007B19C2" w:rsidRDefault="007B19C2" w:rsidP="007B19C2">
      <w:pPr>
        <w:jc w:val="center"/>
        <w:rPr>
          <w:rFonts w:ascii="Arial" w:hAnsi="Arial" w:cs="Simple Indust Shaded"/>
          <w:b/>
          <w:bCs/>
          <w:color w:val="000090"/>
          <w:sz w:val="56"/>
          <w:szCs w:val="56"/>
          <w:rtl/>
        </w:rPr>
      </w:pPr>
      <w:r w:rsidRPr="00D30943">
        <w:rPr>
          <w:rFonts w:ascii="Arial" w:hAnsi="Arial" w:cs="Simple Indust Shaded"/>
          <w:b/>
          <w:bCs/>
          <w:color w:val="000090"/>
          <w:sz w:val="56"/>
          <w:szCs w:val="56"/>
          <w:rtl/>
        </w:rPr>
        <w:t>السكان في الوطن العربي</w:t>
      </w:r>
    </w:p>
    <w:p w:rsidR="007B19C2" w:rsidRPr="007B19C2" w:rsidRDefault="001D083A" w:rsidP="007B19C2">
      <w:pPr>
        <w:jc w:val="center"/>
        <w:rPr>
          <w:rFonts w:ascii="Arial" w:hAnsi="Arial" w:cs="Simple Indust Shaded"/>
          <w:b/>
          <w:bCs/>
          <w:color w:val="000090"/>
          <w:sz w:val="56"/>
          <w:szCs w:val="56"/>
          <w:rtl/>
        </w:rPr>
      </w:pPr>
      <w:r>
        <w:rPr>
          <w:rFonts w:ascii="Arial" w:hAnsi="Arial" w:cs="Simple Indust Shaded"/>
          <w:b/>
          <w:bCs/>
          <w:noProof/>
          <w:color w:val="000090"/>
          <w:sz w:val="56"/>
          <w:szCs w:val="5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161925</wp:posOffset>
            </wp:positionV>
            <wp:extent cx="5274310" cy="3124200"/>
            <wp:effectExtent l="19050" t="0" r="2540" b="0"/>
            <wp:wrapNone/>
            <wp:docPr id="1" name="Picture 0" descr="16047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4799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19C2" w:rsidRPr="007B19C2" w:rsidRDefault="007B19C2" w:rsidP="007B19C2">
      <w:pPr>
        <w:jc w:val="center"/>
        <w:rPr>
          <w:rFonts w:ascii="Arial" w:hAnsi="Arial" w:cs="Simple Indust Shaded"/>
          <w:b/>
          <w:bCs/>
          <w:color w:val="000090"/>
          <w:sz w:val="72"/>
          <w:szCs w:val="72"/>
          <w:rtl/>
        </w:rPr>
      </w:pPr>
      <w:r w:rsidRPr="00D30943">
        <w:rPr>
          <w:rFonts w:ascii="Arial" w:hAnsi="Arial" w:cs="Simple Indust Shaded"/>
          <w:b/>
          <w:bCs/>
          <w:color w:val="000090"/>
          <w:sz w:val="72"/>
          <w:szCs w:val="72"/>
        </w:rPr>
        <w:br/>
      </w: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Default="00D30943" w:rsidP="00D30943">
      <w:pPr>
        <w:jc w:val="center"/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Pr="001D083A" w:rsidRDefault="001D083A" w:rsidP="00126A3D">
      <w:pPr>
        <w:jc w:val="center"/>
        <w:rPr>
          <w:rFonts w:ascii="Arial" w:hAnsi="Arial" w:cs="Simple Indust Shaded"/>
          <w:b/>
          <w:bCs/>
          <w:color w:val="000090"/>
          <w:sz w:val="44"/>
          <w:szCs w:val="44"/>
          <w:rtl/>
        </w:rPr>
      </w:pPr>
      <w:proofErr w:type="gramStart"/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>الاسم :</w:t>
      </w:r>
      <w:proofErr w:type="gramEnd"/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 xml:space="preserve"> </w:t>
      </w:r>
    </w:p>
    <w:p w:rsidR="001D083A" w:rsidRPr="001D083A" w:rsidRDefault="001D083A" w:rsidP="00126A3D">
      <w:pPr>
        <w:jc w:val="center"/>
        <w:rPr>
          <w:rFonts w:ascii="Arial" w:hAnsi="Arial" w:cs="Simple Indust Shaded"/>
          <w:b/>
          <w:bCs/>
          <w:color w:val="000090"/>
          <w:sz w:val="44"/>
          <w:szCs w:val="44"/>
          <w:rtl/>
        </w:rPr>
      </w:pPr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 xml:space="preserve">الصف الثاني عشر أدبي </w:t>
      </w:r>
    </w:p>
    <w:p w:rsidR="001D083A" w:rsidRPr="001D083A" w:rsidRDefault="001D083A" w:rsidP="00D30943">
      <w:pPr>
        <w:jc w:val="center"/>
        <w:rPr>
          <w:rFonts w:ascii="Arial" w:hAnsi="Arial" w:cs="Simple Indust Shaded"/>
          <w:b/>
          <w:bCs/>
          <w:color w:val="000090"/>
          <w:sz w:val="44"/>
          <w:szCs w:val="44"/>
          <w:rtl/>
        </w:rPr>
      </w:pPr>
      <w:proofErr w:type="gramStart"/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>المادة :</w:t>
      </w:r>
      <w:proofErr w:type="gramEnd"/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 xml:space="preserve"> الجغرافيا </w:t>
      </w:r>
    </w:p>
    <w:p w:rsidR="001D083A" w:rsidRPr="001D083A" w:rsidRDefault="001D083A" w:rsidP="00126A3D">
      <w:pPr>
        <w:jc w:val="center"/>
        <w:rPr>
          <w:rFonts w:ascii="Arial" w:hAnsi="Arial" w:cs="Simple Indust Shaded"/>
          <w:b/>
          <w:bCs/>
          <w:color w:val="000090"/>
          <w:sz w:val="44"/>
          <w:szCs w:val="44"/>
          <w:rtl/>
        </w:rPr>
      </w:pPr>
      <w:proofErr w:type="gramStart"/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>المعلم :</w:t>
      </w:r>
      <w:proofErr w:type="gramEnd"/>
      <w:r w:rsidRPr="001D083A">
        <w:rPr>
          <w:rFonts w:ascii="Arial" w:hAnsi="Arial" w:cs="Simple Indust Shaded" w:hint="cs"/>
          <w:b/>
          <w:bCs/>
          <w:color w:val="000090"/>
          <w:sz w:val="44"/>
          <w:szCs w:val="44"/>
          <w:rtl/>
        </w:rPr>
        <w:t xml:space="preserve"> </w:t>
      </w:r>
    </w:p>
    <w:p w:rsidR="00D30943" w:rsidRDefault="00D30943" w:rsidP="001D083A">
      <w:pPr>
        <w:rPr>
          <w:rFonts w:ascii="Arial" w:hAnsi="Arial" w:cs="Arial"/>
          <w:b/>
          <w:bCs/>
          <w:color w:val="000090"/>
          <w:sz w:val="27"/>
          <w:szCs w:val="27"/>
          <w:rtl/>
        </w:rPr>
      </w:pPr>
    </w:p>
    <w:p w:rsidR="00D30943" w:rsidRPr="00D30943" w:rsidRDefault="001D083A" w:rsidP="001D083A">
      <w:pPr>
        <w:jc w:val="center"/>
        <w:rPr>
          <w:rFonts w:ascii="Arial" w:hAnsi="Arial" w:cs="Arial"/>
          <w:b/>
          <w:bCs/>
          <w:color w:val="FF6699"/>
          <w:sz w:val="27"/>
          <w:szCs w:val="27"/>
        </w:rPr>
      </w:pPr>
      <w:r>
        <w:rPr>
          <w:rFonts w:ascii="Arial" w:hAnsi="Arial" w:cs="Arial"/>
          <w:b/>
          <w:bCs/>
          <w:noProof/>
          <w:color w:val="000090"/>
          <w:sz w:val="27"/>
          <w:szCs w:val="27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4274938</wp:posOffset>
            </wp:positionH>
            <wp:positionV relativeFrom="paragraph">
              <wp:posOffset>3362325</wp:posOffset>
            </wp:positionV>
            <wp:extent cx="1552873" cy="1057275"/>
            <wp:effectExtent l="19050" t="19050" r="28277" b="28575"/>
            <wp:wrapNone/>
            <wp:docPr id="4" name="Picture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2873" cy="10572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color w:val="00009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123825</wp:posOffset>
            </wp:positionV>
            <wp:extent cx="1555633" cy="1314450"/>
            <wp:effectExtent l="19050" t="19050" r="25517" b="19050"/>
            <wp:wrapNone/>
            <wp:docPr id="2" name="Picture 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5633" cy="1314450"/>
                    </a:xfrm>
                    <a:prstGeom prst="rect">
                      <a:avLst/>
                    </a:prstGeom>
                    <a:ln w="158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7B19C2" w:rsidRPr="007B19C2">
        <w:rPr>
          <w:rFonts w:ascii="Arial" w:hAnsi="Arial" w:cs="Simple Outline Pat"/>
          <w:b/>
          <w:bCs/>
          <w:color w:val="000090"/>
          <w:sz w:val="44"/>
          <w:szCs w:val="44"/>
          <w:rtl/>
        </w:rPr>
        <w:t>السكان في الوطن الع</w:t>
      </w:r>
      <w:r w:rsidR="007B19C2" w:rsidRPr="007B19C2">
        <w:rPr>
          <w:rFonts w:ascii="Arial" w:hAnsi="Arial" w:cs="Simple Outline Pat" w:hint="cs"/>
          <w:b/>
          <w:bCs/>
          <w:color w:val="000090"/>
          <w:sz w:val="44"/>
          <w:szCs w:val="44"/>
          <w:rtl/>
        </w:rPr>
        <w:t>ربي</w:t>
      </w:r>
      <w:r w:rsidR="00D30943" w:rsidRPr="00D30943">
        <w:rPr>
          <w:rFonts w:ascii="Arial" w:hAnsi="Arial" w:cs="Simple Outline Pat"/>
          <w:b/>
          <w:bCs/>
          <w:color w:val="000090"/>
          <w:sz w:val="44"/>
          <w:szCs w:val="44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  <w:rtl/>
        </w:rPr>
        <w:t>المقدمة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t>: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أصبحت دراسـة السكان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محوراً رئيساً، وتشتق منه كثير من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الدراسات في علوم مختلفة، وبخاصة بعد أن شهدت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الزيادة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السكنية في المرحلة الأخيرة- في معظـم دول العالـم- طفرة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كبيرة فقـد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قـدر عدد سكـان العالـم بنحو 5300 مـليون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نسبة في عام 1991م، وارتفع في عام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1994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 إلى 5700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مـليون نسبة تقريـباً، ووصـل في عام 1999م إلى 6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$$$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مـليون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نسمـة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ويتوقع العلمـاء أن يصـل إجمالي سكان العالم إلى 8000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مـليون نسبة 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عام 2025م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  <w:rtl/>
        </w:rPr>
        <w:t>الموضوع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t>: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تعتمد دراسة السكان على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الأرقام والبيانات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التي يمكن الحصول عليها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من مصادر مختلفة فمن أهم مصادر دراسة السكان وتنقسم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إلى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مجموعتين رئيسيتين هما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أولاً: مصادر البيانات الثابتة التي تتناول حجم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 وتوزيعهم،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وتركيبهم، وهذه المصادر هي:-التعدادات السكانية.-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المسوح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ثانياً: مصادر البيانات غير الثابتة وتشمل:-الإحصاءات الحيوية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عن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المواليد والوفيات.-الإحصاءات الحيوية عن الزواج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والطلاق.-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سجلات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الهجرة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تنشر هذه البيانات السكانية في: -مجلدات التعداد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السكاني.-النشرات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الدولية التي تصدرها دوائر الإحصاء والتخطيط.-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إصدارات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هيئة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الأمم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المتحدة، وأجهزتها ذات العلاقة، عن سكان العالم ومن أبرزها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: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كتاب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 السنوي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(Demographic-year book).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فيعد التعداد السكاني المصدر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الرئيس لدراسة نمو السكان، وتركيبهم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في تاريخ محدد، ومنطقة 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معينة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ي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شوب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التعدادات السكانية في الوطن العربي بعض السلبيات المتمثلة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 عدم دقة بعض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البيانات،وانتشار الأمية.-ريبة بعض السكان في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الدول العربية 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من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أهداف التعدادات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السكانية.-قلة الوعي الإحصائي عند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بعض فئات سكان الدول العربية.-وجود بعض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العادا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 و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التقاليد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الاجتماعية الموروثة في بعض الدول العربية،من مثل:-إخفاء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بعض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الإناث واقتران إجراء التعدادات السكانية بدوافع الضرائب.-قلة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توافر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التقنيات الحديثة، والوسائل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،في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بعض الدول العربية،لإنجاز التعدادات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>
        <w:rPr>
          <w:rFonts w:ascii="Arial" w:hAnsi="Arial" w:cs="Arial"/>
          <w:b/>
          <w:bCs/>
          <w:noProof/>
          <w:color w:val="000090"/>
          <w:sz w:val="27"/>
          <w:szCs w:val="27"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-66675</wp:posOffset>
            </wp:positionV>
            <wp:extent cx="1191260" cy="1943100"/>
            <wp:effectExtent l="57150" t="38100" r="46990" b="19050"/>
            <wp:wrapNone/>
            <wp:docPr id="5" name="Picture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9431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ظروف مناسبة، ومحددة. فتعد 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الإحصاءات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الحيوية التي تتضمن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تسجيل المواليد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والوفيات، وحالات الزواج والطلاق من المصادر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الرئيسة لدراسة السكان.فالبيانات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السكانية الدولية هي البيانات التي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تنشرها هيئة الأمم المتحدة، وأجهزتها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المختلفة وتقوم هيئة الأمم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المتحدة على نشر"كتاب السكان السنوي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" Demographic-Year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  <w:t xml:space="preserve">Book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منذ عام 1948م "والكتاب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الأحصائي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السنوي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"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Statistcal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  <w:t xml:space="preserve">Years Book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منذ عام 1949م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تعد دراسة عدد السكان،ونموهم،خطوة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أساسية، ومهمة لعمليات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التخطيط، والتنمية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الاقتصادية،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والإجتماعية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،والعمرانية،وتشير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>
        <w:rPr>
          <w:rFonts w:ascii="Arial" w:hAnsi="Arial" w:cs="Arial"/>
          <w:b/>
          <w:bCs/>
          <w:noProof/>
          <w:color w:val="000090"/>
          <w:sz w:val="27"/>
          <w:szCs w:val="27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1876424</wp:posOffset>
            </wp:positionV>
            <wp:extent cx="1219200" cy="1990725"/>
            <wp:effectExtent l="57150" t="38100" r="38100" b="28575"/>
            <wp:wrapNone/>
            <wp:docPr id="6" name="Picture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9907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الاحصائيات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ذات العلاقة بالسكان إلى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زيادة عدد السكان في الوطن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العربي بمعدلات عالية في السنوات الأخيرة. 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عرفت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أن النمو الطبيعي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للسكان في الوطن العربي، يرتبط بمعدلات المواليد والوفيات،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فتعد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الهجرة من العوامل المؤثرة في نمو السكان وتسمى "النمو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غير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الطبيعي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".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فمن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أنواع الهجرة تنقسم إلى نوعين هما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أولا: الهجرة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الداخلية: تتعدد أنماط الهجرة الداخلية، ومن أبرزها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الهجرة من الريف إلى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الحضر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ثانيا: 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الهجرة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الخارجية: هي انتقال المواطنين العرب من دولة عربية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إلى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أخرى عربية، أو دولة أجنبية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الهجرة داخل الوطن العربي.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–الهجرة إلى خارج دول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الوطن العربي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–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الهجرة الاختيارية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والقسرية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من مثل هجرة الكفاءات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العربية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فيترتب على الهجرة نتائج متنوعة، بعضها سلبية والأخرى إيجابية،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فمن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أبرز النتائج المترتبة على الهجرة هي: -تغير عدد السكان،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ونموهم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،فتشهد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الدول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المستقبلة للسكان زيادة في عدد فيها سكانها،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بينما يتناقص عدد السكان في الدول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المرسلة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اختلاف التركيب العمري، والنوعي في الدول المستقبلة، حيث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ترتفع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فيها نسبة فئة المنتجين (15-64) بشكل واضح، كما ترتفع نسبة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الذكور عن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الإناث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أما عن توزيع السكان في الوطن العربي فيختلف نتيجةً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لاختلاف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العوامل الطبيعية والبشرية المؤثرة في توزيع السكان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فتعد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صورة توزيع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 في الوطن العربي نتيجة لتضافر عدة عوامل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طبيعية، بشرية، وسياسية،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واقتصادية، التي يختلف أهمية كل منها من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دولة إلى أخرى، بل ومن جهة لأخرى داخل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الدولة الواحدة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ومن العوامل الطبيعية لتوزيع السكان:-المياه –درجة الحرارة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–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التضاريس –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التربة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ومن العوامل البشرية المؤثرة في توزيع السكان:-الحرفة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–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المواصلات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  <w:t>–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الحروب والمشكلات السياسية –النمو الطبيعي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للسكان</w:t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،الهجرة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أما عن التركيب السكاني في الوطن العربي فيقصد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به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الحصائص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السكانية التي يمكن قياسها،من مثل العمر، والنوع(الجنسية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)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والحالة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الاجتماعية، وحجم وتركيب الأسرة، والتركيب العرقي،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والتعليم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وغيرها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lastRenderedPageBreak/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  <w:rtl/>
        </w:rPr>
        <w:t>الخاتمة</w:t>
      </w:r>
      <w:proofErr w:type="gramEnd"/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t>: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في التعداد السكاني يجب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توفر عدة خصائص في التعداد الشامل كي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يحقق الأغراض التي أجري من أجلها، ومن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أبزرها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إجراء التعداد على فترات محددة، ودورية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شمولية التعداد لجميع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أنحاء الدولة، وجميع أفرادها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تسجيل البيانات ذات العوامل بالفرد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نفسة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، منفصلاً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عن غيره، أو ما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يعرف بالعد الفردي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إجراء التعداد في يوم محدد، أي أنية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التعداد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يعد تضخم عدد السكان، </w:t>
      </w:r>
      <w:proofErr w:type="spell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وارتفلع</w:t>
      </w:r>
      <w:proofErr w:type="spell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معدل النمو في بعض الدول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العربية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مشكلة حقيقية بسبب عجز مواردها الاقتصادية، ومحاولات التنمية فيها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عن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مجاراة الزيادة السكانية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إن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المجتمع العربي مجتمعاً شاباً لأن نصف سكانه فئات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السن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الصغيرة(أقل من 15سنة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).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  <w:rtl/>
        </w:rPr>
        <w:t>المراجع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t>:</w:t>
      </w:r>
      <w:r w:rsidR="00D30943" w:rsidRPr="00D30943">
        <w:rPr>
          <w:rFonts w:ascii="Arial" w:hAnsi="Arial" w:cs="Simple Indust Shaded"/>
          <w:b/>
          <w:bCs/>
          <w:color w:val="4343FF"/>
          <w:sz w:val="40"/>
          <w:szCs w:val="40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المراجع العربية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حسين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الخياط: الكتاب المرجع في جغرافية الوطن العربي- الاقتصاد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العربي المشترك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 xml:space="preserve">- 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للتربية والثقافة والعلوم- تونس- 1991م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 xml:space="preserve">رياض </w:t>
      </w:r>
      <w:proofErr w:type="spellStart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ابراهيم</w:t>
      </w:r>
      <w:proofErr w:type="spellEnd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 xml:space="preserve"> السعدي: الكتاب المرجع في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 xml:space="preserve"> </w:t>
      </w:r>
      <w:proofErr w:type="spellStart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جغرافيةالوطن</w:t>
      </w:r>
      <w:proofErr w:type="spellEnd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 xml:space="preserve"> العربي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>-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حركة السكان(الهجرات)- التركيب السكاني- المنظمة العربية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والثقافة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والعلوم- تونس- 1991م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الوثائق الرسمية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  <w:t>-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 xml:space="preserve">صندوق </w:t>
      </w:r>
      <w:proofErr w:type="spellStart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الامم</w:t>
      </w:r>
      <w:proofErr w:type="spellEnd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 xml:space="preserve"> المتحدة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للسكان، حالة سكان العالم 2000، نيويورك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>.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proofErr w:type="gramStart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>المراجع</w:t>
      </w:r>
      <w:proofErr w:type="gramEnd"/>
      <w:r w:rsidR="00D30943" w:rsidRPr="00D30943">
        <w:rPr>
          <w:rFonts w:ascii="Arial" w:hAnsi="Arial" w:cs="Arial"/>
          <w:b/>
          <w:bCs/>
          <w:color w:val="000090"/>
          <w:sz w:val="27"/>
          <w:szCs w:val="27"/>
          <w:rtl/>
        </w:rPr>
        <w:t xml:space="preserve"> الأجنبية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t>:</w:t>
      </w:r>
      <w:r w:rsidR="00D30943" w:rsidRPr="00D30943">
        <w:rPr>
          <w:rFonts w:ascii="Arial" w:hAnsi="Arial" w:cs="Arial"/>
          <w:b/>
          <w:bCs/>
          <w:color w:val="000090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>U.N: Demographic Year Book, 1995.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  <w:t>U.N: Statistical Year Book, 1995.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 xml:space="preserve">معهد </w:t>
      </w:r>
      <w:proofErr w:type="spellStart"/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الامارات</w:t>
      </w:r>
      <w:proofErr w:type="spellEnd"/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t xml:space="preserve"> 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  <w:rtl/>
        </w:rPr>
        <w:t>التعليمي</w:t>
      </w:r>
      <w:r w:rsidR="00D30943" w:rsidRPr="00D30943">
        <w:rPr>
          <w:rFonts w:ascii="Arial" w:hAnsi="Arial" w:cs="Arial"/>
          <w:b/>
          <w:bCs/>
          <w:color w:val="FF6699"/>
          <w:sz w:val="27"/>
          <w:szCs w:val="27"/>
        </w:rPr>
        <w:br/>
      </w:r>
      <w:hyperlink r:id="rId11" w:tgtFrame="_blank" w:history="1">
        <w:r w:rsidR="00D30943" w:rsidRPr="00D30943">
          <w:rPr>
            <w:rFonts w:ascii="Arial" w:hAnsi="Arial" w:cs="Arial"/>
            <w:b/>
            <w:bCs/>
            <w:color w:val="FF6699"/>
            <w:sz w:val="27"/>
            <w:szCs w:val="27"/>
          </w:rPr>
          <w:t>www.uae.ii5ii.com</w:t>
        </w:r>
      </w:hyperlink>
    </w:p>
    <w:p w:rsidR="009C73F0" w:rsidRDefault="001D083A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-7298690</wp:posOffset>
            </wp:positionV>
            <wp:extent cx="6391275" cy="8772525"/>
            <wp:effectExtent l="19050" t="0" r="9525" b="0"/>
            <wp:wrapNone/>
            <wp:docPr id="7" name="Picture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>
                      <a:lum bright="32000" contrast="-2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73F0" w:rsidSect="007B19C2">
      <w:pgSz w:w="11906" w:h="16838"/>
      <w:pgMar w:top="1440" w:right="1800" w:bottom="1440" w:left="1800" w:header="708" w:footer="708" w:gutter="0"/>
      <w:pgBorders w:offsetFrom="page">
        <w:top w:val="quadrants" w:sz="14" w:space="24" w:color="548DD4" w:themeColor="text2" w:themeTint="99"/>
        <w:left w:val="quadrants" w:sz="14" w:space="24" w:color="548DD4" w:themeColor="text2" w:themeTint="99"/>
        <w:bottom w:val="quadrants" w:sz="14" w:space="31" w:color="548DD4" w:themeColor="text2" w:themeTint="99"/>
        <w:right w:val="quadrants" w:sz="14" w:space="24" w:color="548DD4" w:themeColor="text2" w:themeTint="99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D30943"/>
    <w:rsid w:val="00086D1B"/>
    <w:rsid w:val="00126A3D"/>
    <w:rsid w:val="001D083A"/>
    <w:rsid w:val="00201EEA"/>
    <w:rsid w:val="00721F4A"/>
    <w:rsid w:val="007B19C2"/>
    <w:rsid w:val="009C73F0"/>
    <w:rsid w:val="00D30943"/>
    <w:rsid w:val="00D9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5140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30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0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7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www.uae.ii5ii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BEA8-4D4C-4CF8-AFCC-CA7BC539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4</cp:revision>
  <dcterms:created xsi:type="dcterms:W3CDTF">2009-11-08T13:57:00Z</dcterms:created>
  <dcterms:modified xsi:type="dcterms:W3CDTF">2009-11-20T10:27:00Z</dcterms:modified>
</cp:coreProperties>
</file>