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56" w:rsidRPr="00625A2A" w:rsidRDefault="00EE0337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عللي لماذا كان الرسول صلى الله عليه وسلم سورة ق في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ايام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الجمع و في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ايام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الاعياد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؟:</w:t>
      </w:r>
    </w:p>
    <w:p w:rsidR="00EE0337" w:rsidRPr="00625A2A" w:rsidRDefault="00EE0337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لاشتمالها على ابتداء الخلق</w:t>
      </w:r>
    </w:p>
    <w:p w:rsidR="00EE0337" w:rsidRPr="00625A2A" w:rsidRDefault="00EE0337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البعث والنشور</w:t>
      </w:r>
    </w:p>
    <w:p w:rsidR="00EE0337" w:rsidRPr="00625A2A" w:rsidRDefault="00EE0337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الميعاد و الحساب</w:t>
      </w:r>
    </w:p>
    <w:p w:rsidR="00EE0337" w:rsidRPr="00625A2A" w:rsidRDefault="00EE0337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الجنة و النار</w:t>
      </w:r>
    </w:p>
    <w:p w:rsidR="00EE0337" w:rsidRPr="00625A2A" w:rsidRDefault="00EE0337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الثواب و العقاب</w:t>
      </w:r>
    </w:p>
    <w:p w:rsidR="00EE0337" w:rsidRPr="00625A2A" w:rsidRDefault="00EE0337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الترغيب و الترهيب</w:t>
      </w:r>
    </w:p>
    <w:p w:rsidR="00EE0337" w:rsidRPr="00625A2A" w:rsidRDefault="00EE0337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ما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الاصول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الايمان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التي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اجنمعت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في هذه الصورة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؟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الايمان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بالكتب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الاسلامية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-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الايمان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بالرسل</w:t>
      </w: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r w:rsidRPr="00625A2A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–</w:t>
      </w: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الايمان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باليوم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الاخر</w:t>
      </w:r>
      <w:proofErr w:type="spellEnd"/>
    </w:p>
    <w:p w:rsidR="00EE0337" w:rsidRPr="00625A2A" w:rsidRDefault="00EE0337" w:rsidP="00FD4569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ق: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من الحروف المقطعة التي ترد في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اوائل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بعض السور</w:t>
      </w:r>
      <w:r w:rsidR="00FD4569"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(</w:t>
      </w:r>
      <w:proofErr w:type="spellStart"/>
      <w:r w:rsidR="00FD4569"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اعجاز</w:t>
      </w:r>
      <w:proofErr w:type="spellEnd"/>
      <w:r w:rsidR="00FD4569"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 w:rsidR="00FD4569"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القرأن</w:t>
      </w:r>
      <w:proofErr w:type="spellEnd"/>
      <w:r w:rsidR="00FD4569"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)</w:t>
      </w:r>
    </w:p>
    <w:p w:rsidR="00FD4569" w:rsidRPr="00625A2A" w:rsidRDefault="00FD4569" w:rsidP="00E1246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المجيد: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صفة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القر</w:t>
      </w:r>
      <w:r w:rsidR="00E12468"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أ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ن</w:t>
      </w:r>
      <w:proofErr w:type="spellEnd"/>
    </w:p>
    <w:p w:rsidR="00FD4569" w:rsidRPr="00625A2A" w:rsidRDefault="00FD4569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رجع بعيد: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البعث بعد الموت</w:t>
      </w:r>
    </w:p>
    <w:p w:rsidR="00FD4569" w:rsidRPr="00625A2A" w:rsidRDefault="00FD4569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ما تنقص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الارض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ماتلبيه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الارض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من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اجسامهم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بعد الموت</w:t>
      </w:r>
    </w:p>
    <w:p w:rsidR="00FD4569" w:rsidRPr="00625A2A" w:rsidRDefault="00FD4569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كتاب حفيظ: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اللوح المحفوظ</w:t>
      </w:r>
    </w:p>
    <w:p w:rsidR="00FD4569" w:rsidRPr="00625A2A" w:rsidRDefault="00FD4569" w:rsidP="00EE033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مريج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مختلط و مضطرب</w:t>
      </w:r>
    </w:p>
    <w:p w:rsidR="00FD4569" w:rsidRPr="00625A2A" w:rsidRDefault="00FD4569" w:rsidP="00FD4569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مراحل تحدي الله تعالى للمشركين:-</w:t>
      </w:r>
    </w:p>
    <w:p w:rsidR="00FD4569" w:rsidRPr="00625A2A" w:rsidRDefault="00FD4569" w:rsidP="00FD4569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بأن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يأتو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بعشر سور مثل سور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القرأن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الكريم</w:t>
      </w:r>
    </w:p>
    <w:p w:rsidR="00FD4569" w:rsidRPr="00625A2A" w:rsidRDefault="00FD4569" w:rsidP="00FD4569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بسورة واحدة مثل هذا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القرأن</w:t>
      </w:r>
      <w:proofErr w:type="spellEnd"/>
    </w:p>
    <w:p w:rsidR="00FD4569" w:rsidRPr="00625A2A" w:rsidRDefault="00FD4569" w:rsidP="00FD4569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على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ان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القران كلام الله و معجزة الرسول عليه الصلاة و السلام ويدل على قدرة الله و عظمته </w:t>
      </w:r>
      <w:r w:rsidRPr="00625A2A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–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بأن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يأتو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مثل هذا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القرأن</w:t>
      </w:r>
      <w:proofErr w:type="spellEnd"/>
    </w:p>
    <w:p w:rsidR="00FD4569" w:rsidRPr="00625A2A" w:rsidRDefault="00FD4569" w:rsidP="00FD4569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 الفرق بين النذير و البشير: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النذير ينذر البشر من عذاب الله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ان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يقع بهم,البشير يبشرهم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بشئ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مفرح</w:t>
      </w:r>
    </w:p>
    <w:p w:rsidR="00FD4569" w:rsidRPr="00625A2A" w:rsidRDefault="00FD4569" w:rsidP="00FD4569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مايفيد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قوله تعالى{وعندنا كتاب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حفيض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}بعد قوله{قد علمنا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ماتنقص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الارض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منهم}؟ 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تأكيد على علم الله الواسع في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ماتنقص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الارض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منهم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واجسادهم</w:t>
      </w:r>
      <w:proofErr w:type="spellEnd"/>
    </w:p>
    <w:p w:rsidR="00652D72" w:rsidRPr="00625A2A" w:rsidRDefault="00652D72" w:rsidP="00FD4569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lastRenderedPageBreak/>
        <w:t>برهن على المرج الذي وقع فيه المشركون...</w:t>
      </w:r>
    </w:p>
    <w:p w:rsidR="00652D72" w:rsidRPr="00625A2A" w:rsidRDefault="00652D72" w:rsidP="00FD4569">
      <w:pPr>
        <w:jc w:val="right"/>
        <w:rPr>
          <w:rFonts w:ascii="Arial Unicode MS" w:eastAsia="Arial Unicode MS" w:hAnsi="Arial Unicode MS" w:cs="Arial Unicode MS"/>
          <w:color w:val="00B050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كانوا يقولون عن الرسول :ساحر مجنون كاهن/كانوا يقولون عن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القرأن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الكريم:سحر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اساطير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اولين</w:t>
      </w:r>
      <w:proofErr w:type="spellEnd"/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كلام شعر</w:t>
      </w:r>
    </w:p>
    <w:p w:rsidR="00652D72" w:rsidRPr="00625A2A" w:rsidRDefault="00652D72" w:rsidP="00FD4569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عللي ورود بعض الحروف المقطعة في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اولئل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السور.؟</w:t>
      </w:r>
      <w:r w:rsidRPr="00625A2A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دلائل على عظمة الله تعالى</w:t>
      </w:r>
    </w:p>
    <w:p w:rsidR="00652D72" w:rsidRPr="00625A2A" w:rsidRDefault="00652D72" w:rsidP="00FD4569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قارن بين </w:t>
      </w:r>
      <w:proofErr w:type="spellStart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القرأن</w:t>
      </w:r>
      <w:proofErr w:type="spellEnd"/>
      <w:r w:rsidRPr="00625A2A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الكريم و بين الكتب السماوية:......</w:t>
      </w:r>
    </w:p>
    <w:tbl>
      <w:tblPr>
        <w:tblStyle w:val="a4"/>
        <w:tblW w:w="0" w:type="auto"/>
        <w:tblLook w:val="04A0"/>
      </w:tblPr>
      <w:tblGrid>
        <w:gridCol w:w="4428"/>
        <w:gridCol w:w="4428"/>
      </w:tblGrid>
      <w:tr w:rsidR="00652D72" w:rsidRPr="00625A2A" w:rsidTr="00652D72">
        <w:tc>
          <w:tcPr>
            <w:tcW w:w="4428" w:type="dxa"/>
          </w:tcPr>
          <w:p w:rsidR="00652D72" w:rsidRPr="00625A2A" w:rsidRDefault="00652D72" w:rsidP="00FD4569">
            <w:pPr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  <w:lang w:bidi="ar-AE"/>
              </w:rPr>
            </w:pPr>
            <w:r w:rsidRPr="00625A2A"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الكتب السماوية</w:t>
            </w:r>
          </w:p>
        </w:tc>
        <w:tc>
          <w:tcPr>
            <w:tcW w:w="4428" w:type="dxa"/>
          </w:tcPr>
          <w:p w:rsidR="00652D72" w:rsidRPr="00625A2A" w:rsidRDefault="00652D72" w:rsidP="00FD4569">
            <w:pPr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  <w:lang w:bidi="ar-AE"/>
              </w:rPr>
            </w:pPr>
            <w:proofErr w:type="spellStart"/>
            <w:r w:rsidRPr="00625A2A"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القرأن</w:t>
            </w:r>
            <w:proofErr w:type="spellEnd"/>
            <w:r w:rsidRPr="00625A2A"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 الكريم</w:t>
            </w:r>
          </w:p>
        </w:tc>
      </w:tr>
      <w:tr w:rsidR="00652D72" w:rsidRPr="00625A2A" w:rsidTr="00652D72">
        <w:tc>
          <w:tcPr>
            <w:tcW w:w="4428" w:type="dxa"/>
          </w:tcPr>
          <w:p w:rsidR="00652D72" w:rsidRPr="00625A2A" w:rsidRDefault="00652D72" w:rsidP="00FD4569">
            <w:pPr>
              <w:jc w:val="right"/>
              <w:rPr>
                <w:rFonts w:ascii="Arial Unicode MS" w:eastAsia="Arial Unicode MS" w:hAnsi="Arial Unicode MS" w:cs="Arial Unicode MS"/>
                <w:color w:val="00B050"/>
                <w:sz w:val="24"/>
                <w:szCs w:val="24"/>
                <w:lang w:bidi="ar-AE"/>
              </w:rPr>
            </w:pPr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جميع الكتب منزلة من الله</w:t>
            </w:r>
          </w:p>
        </w:tc>
        <w:tc>
          <w:tcPr>
            <w:tcW w:w="4428" w:type="dxa"/>
          </w:tcPr>
          <w:p w:rsidR="00652D72" w:rsidRPr="00625A2A" w:rsidRDefault="00652D72" w:rsidP="00FD4569">
            <w:pPr>
              <w:jc w:val="right"/>
              <w:rPr>
                <w:rFonts w:ascii="Arial Unicode MS" w:eastAsia="Arial Unicode MS" w:hAnsi="Arial Unicode MS" w:cs="Arial Unicode MS"/>
                <w:color w:val="00B050"/>
                <w:sz w:val="24"/>
                <w:szCs w:val="24"/>
                <w:lang w:bidi="ar-AE"/>
              </w:rPr>
            </w:pPr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جميع الكتب كلام الله </w:t>
            </w:r>
            <w:r w:rsidRPr="00625A2A">
              <w:rPr>
                <w:rFonts w:ascii="Arial Unicode MS" w:eastAsia="Arial Unicode MS" w:hAnsi="Arial Unicode MS" w:cs="Arial Unicode MS"/>
                <w:color w:val="00B050"/>
                <w:sz w:val="24"/>
                <w:szCs w:val="24"/>
                <w:rtl/>
                <w:lang w:bidi="ar-AE"/>
              </w:rPr>
              <w:t>–</w:t>
            </w:r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جميع الكتب نزلت </w:t>
            </w:r>
            <w:proofErr w:type="spellStart"/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الى</w:t>
            </w:r>
            <w:proofErr w:type="spellEnd"/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هداية الناس</w:t>
            </w:r>
          </w:p>
        </w:tc>
      </w:tr>
      <w:tr w:rsidR="00652D72" w:rsidRPr="00625A2A" w:rsidTr="00652D72">
        <w:tc>
          <w:tcPr>
            <w:tcW w:w="4428" w:type="dxa"/>
          </w:tcPr>
          <w:p w:rsidR="00652D72" w:rsidRPr="00625A2A" w:rsidRDefault="00652D72" w:rsidP="00FD4569">
            <w:pPr>
              <w:jc w:val="right"/>
              <w:rPr>
                <w:rFonts w:ascii="Arial Unicode MS" w:eastAsia="Arial Unicode MS" w:hAnsi="Arial Unicode MS" w:cs="Arial Unicode MS"/>
                <w:color w:val="00B050"/>
                <w:sz w:val="24"/>
                <w:szCs w:val="24"/>
                <w:lang w:bidi="ar-AE"/>
              </w:rPr>
            </w:pPr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-نزل على قوم معينين </w:t>
            </w:r>
            <w:r w:rsidRPr="00625A2A">
              <w:rPr>
                <w:rFonts w:ascii="Arial Unicode MS" w:eastAsia="Arial Unicode MS" w:hAnsi="Arial Unicode MS" w:cs="Arial Unicode MS"/>
                <w:color w:val="00B050"/>
                <w:sz w:val="24"/>
                <w:szCs w:val="24"/>
                <w:rtl/>
                <w:lang w:bidi="ar-AE"/>
              </w:rPr>
              <w:t>–</w:t>
            </w:r>
            <w:proofErr w:type="spellStart"/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جائت</w:t>
            </w:r>
            <w:proofErr w:type="spellEnd"/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في زمان معين-بدلت و حرفت</w:t>
            </w:r>
          </w:p>
        </w:tc>
        <w:tc>
          <w:tcPr>
            <w:tcW w:w="4428" w:type="dxa"/>
          </w:tcPr>
          <w:p w:rsidR="00652D72" w:rsidRPr="00625A2A" w:rsidRDefault="00652D72" w:rsidP="00FD4569">
            <w:pPr>
              <w:jc w:val="right"/>
              <w:rPr>
                <w:rFonts w:ascii="Arial Unicode MS" w:eastAsia="Arial Unicode MS" w:hAnsi="Arial Unicode MS" w:cs="Arial Unicode MS"/>
                <w:color w:val="00B050"/>
                <w:sz w:val="24"/>
                <w:szCs w:val="24"/>
                <w:lang w:bidi="ar-AE"/>
              </w:rPr>
            </w:pPr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-انزل </w:t>
            </w:r>
            <w:proofErr w:type="spellStart"/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الى</w:t>
            </w:r>
            <w:proofErr w:type="spellEnd"/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جميع الناس </w:t>
            </w:r>
            <w:r w:rsidRPr="00625A2A">
              <w:rPr>
                <w:rFonts w:ascii="Arial Unicode MS" w:eastAsia="Arial Unicode MS" w:hAnsi="Arial Unicode MS" w:cs="Arial Unicode MS"/>
                <w:color w:val="00B050"/>
                <w:sz w:val="24"/>
                <w:szCs w:val="24"/>
                <w:rtl/>
                <w:lang w:bidi="ar-AE"/>
              </w:rPr>
              <w:t>–</w:t>
            </w:r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صالح لكل زمان و مكان </w:t>
            </w:r>
            <w:r w:rsidRPr="00625A2A">
              <w:rPr>
                <w:rFonts w:ascii="Arial Unicode MS" w:eastAsia="Arial Unicode MS" w:hAnsi="Arial Unicode MS" w:cs="Arial Unicode MS"/>
                <w:color w:val="00B050"/>
                <w:sz w:val="24"/>
                <w:szCs w:val="24"/>
                <w:rtl/>
                <w:lang w:bidi="ar-AE"/>
              </w:rPr>
              <w:t>–</w:t>
            </w:r>
            <w:r w:rsidRPr="00625A2A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حفظه الله من التبديل و التغير</w:t>
            </w:r>
          </w:p>
        </w:tc>
      </w:tr>
    </w:tbl>
    <w:p w:rsidR="00652D72" w:rsidRPr="00FD4569" w:rsidRDefault="00652D72" w:rsidP="00FD4569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</w:p>
    <w:sectPr w:rsidR="00652D72" w:rsidRPr="00FD4569" w:rsidSect="000818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80248"/>
    <w:multiLevelType w:val="hybridMultilevel"/>
    <w:tmpl w:val="7F28C8C2"/>
    <w:lvl w:ilvl="0" w:tplc="3B94EBB8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E0337"/>
    <w:rsid w:val="00081824"/>
    <w:rsid w:val="000C32FE"/>
    <w:rsid w:val="00625A2A"/>
    <w:rsid w:val="00652D72"/>
    <w:rsid w:val="008C324F"/>
    <w:rsid w:val="00E12468"/>
    <w:rsid w:val="00EE0337"/>
    <w:rsid w:val="00FD4569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569"/>
    <w:pPr>
      <w:ind w:left="720"/>
      <w:contextualSpacing/>
    </w:pPr>
  </w:style>
  <w:style w:type="table" w:styleId="a4">
    <w:name w:val="Table Grid"/>
    <w:basedOn w:val="a1"/>
    <w:uiPriority w:val="59"/>
    <w:rsid w:val="00652D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3</cp:revision>
  <dcterms:created xsi:type="dcterms:W3CDTF">2009-12-19T07:58:00Z</dcterms:created>
  <dcterms:modified xsi:type="dcterms:W3CDTF">2009-12-19T09:02:00Z</dcterms:modified>
</cp:coreProperties>
</file>