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7FC" w:rsidRPr="00C537FC" w:rsidRDefault="00C537FC" w:rsidP="00C537FC">
      <w:pPr>
        <w:spacing w:after="0" w:line="360" w:lineRule="auto"/>
        <w:ind w:left="750" w:right="750"/>
        <w:jc w:val="center"/>
        <w:rPr>
          <w:rFonts w:ascii="Times New Roman" w:eastAsia="Times New Roman" w:hAnsi="Times New Roman" w:cs="Times New Roman"/>
          <w:sz w:val="24"/>
          <w:szCs w:val="24"/>
        </w:rPr>
      </w:pPr>
      <w:bookmarkStart w:id="0" w:name="المئينات_Percentile"/>
      <w:r w:rsidRPr="00C537FC">
        <w:rPr>
          <w:rFonts w:ascii="Times New Roman" w:eastAsia="Times New Roman" w:hAnsi="Times New Roman" w:cs="Times New Roman" w:hint="cs"/>
          <w:b/>
          <w:bCs/>
          <w:color w:val="FF0000"/>
          <w:sz w:val="24"/>
          <w:szCs w:val="24"/>
          <w:u w:val="single"/>
          <w:rtl/>
          <w:lang w:bidi="ar-BH"/>
        </w:rPr>
        <w:t xml:space="preserve">المئينات </w:t>
      </w:r>
      <w:r w:rsidRPr="00C537FC">
        <w:rPr>
          <w:rFonts w:ascii="Times New Roman" w:eastAsia="Times New Roman" w:hAnsi="Times New Roman" w:cs="Times New Roman"/>
          <w:b/>
          <w:bCs/>
          <w:color w:val="FF0000"/>
          <w:sz w:val="24"/>
          <w:szCs w:val="24"/>
          <w:u w:val="single"/>
        </w:rPr>
        <w:t>Percentile</w:t>
      </w:r>
      <w:bookmarkEnd w:id="0"/>
      <w:r w:rsidRPr="00C537FC">
        <w:rPr>
          <w:rFonts w:ascii="Times New Roman" w:eastAsia="Times New Roman" w:hAnsi="Times New Roman" w:cs="Times New Roman"/>
          <w:b/>
          <w:bCs/>
          <w:color w:val="FF0000"/>
          <w:sz w:val="24"/>
          <w:szCs w:val="24"/>
          <w:u w:val="single"/>
        </w:rPr>
        <w:t>s</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tl/>
        </w:rPr>
      </w:pPr>
      <w:r w:rsidRPr="00C537FC">
        <w:rPr>
          <w:rFonts w:ascii="Times New Roman" w:eastAsia="Times New Roman" w:hAnsi="Times New Roman" w:cs="Times New Roman" w:hint="cs"/>
          <w:b/>
          <w:bCs/>
          <w:sz w:val="24"/>
          <w:szCs w:val="24"/>
          <w:rtl/>
          <w:lang w:bidi="ar-BH"/>
        </w:rPr>
        <w:t xml:space="preserve">    </w:t>
      </w:r>
      <w:r w:rsidRPr="00CE7B4F">
        <w:rPr>
          <w:rFonts w:ascii="Times New Roman" w:eastAsia="Times New Roman" w:hAnsi="Times New Roman" w:cs="Times New Roman" w:hint="cs"/>
          <w:b/>
          <w:bCs/>
          <w:color w:val="244061" w:themeColor="accent1" w:themeShade="80"/>
          <w:sz w:val="24"/>
          <w:szCs w:val="24"/>
          <w:rtl/>
        </w:rPr>
        <w:t>المئين مفرد مئينات أو الدرجة المئينية</w:t>
      </w:r>
      <w:r w:rsidRPr="00CE7B4F">
        <w:rPr>
          <w:rFonts w:ascii="Times New Roman" w:eastAsia="Times New Roman" w:hAnsi="Times New Roman" w:cs="Times New Roman"/>
          <w:b/>
          <w:bCs/>
          <w:color w:val="244061" w:themeColor="accent1" w:themeShade="80"/>
          <w:sz w:val="24"/>
          <w:szCs w:val="24"/>
          <w:rtl/>
        </w:rPr>
        <w:t xml:space="preserve"> </w:t>
      </w:r>
      <w:r w:rsidRPr="00CE7B4F">
        <w:rPr>
          <w:rFonts w:ascii="Times New Roman" w:eastAsia="Times New Roman" w:hAnsi="Times New Roman" w:cs="Times New Roman" w:hint="cs"/>
          <w:b/>
          <w:bCs/>
          <w:color w:val="244061" w:themeColor="accent1" w:themeShade="80"/>
          <w:sz w:val="24"/>
          <w:szCs w:val="24"/>
          <w:rtl/>
        </w:rPr>
        <w:t>هو نقطة على توزيع تكراراته نسب مئوية من مجموع كلي(تقسيم التوزيع إلى مائة جزء متساوٍ)</w:t>
      </w:r>
      <w:r w:rsidRPr="00CE7B4F">
        <w:rPr>
          <w:rFonts w:ascii="Times New Roman" w:eastAsia="Times New Roman" w:hAnsi="Times New Roman" w:cs="Times New Roman"/>
          <w:b/>
          <w:bCs/>
          <w:color w:val="244061" w:themeColor="accent1" w:themeShade="80"/>
          <w:sz w:val="24"/>
          <w:szCs w:val="24"/>
          <w:rtl/>
        </w:rPr>
        <w:t>، والهدف هنا تحويل الدرجة الخام لدرجة أخرى يسهل عملية المقارنة، والمئين هو درجة تقل عنها أو تقابلها نسبة مئوية من الأفراد( المركز النسبي للفرد في مجموعته).</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tl/>
        </w:rPr>
      </w:pPr>
      <w:r w:rsidRPr="00CE7B4F">
        <w:rPr>
          <w:rFonts w:ascii="Times New Roman" w:eastAsia="Times New Roman" w:hAnsi="Times New Roman" w:cs="Times New Roman" w:hint="cs"/>
          <w:b/>
          <w:bCs/>
          <w:color w:val="244061" w:themeColor="accent1" w:themeShade="80"/>
          <w:sz w:val="24"/>
          <w:szCs w:val="24"/>
          <w:rtl/>
        </w:rPr>
        <w:t>    وببساطة يمكن القول بأن طالب في الصف الثالث ثانوي ب حصل على 752 درجة من أصل المجموع الكلي للدرجات (1</w:t>
      </w:r>
      <w:r w:rsidRPr="00CE7B4F">
        <w:rPr>
          <w:rFonts w:ascii="Times New Roman" w:eastAsia="Times New Roman" w:hAnsi="Times New Roman" w:cs="Times New Roman"/>
          <w:b/>
          <w:bCs/>
          <w:color w:val="244061" w:themeColor="accent1" w:themeShade="80"/>
          <w:sz w:val="24"/>
          <w:szCs w:val="24"/>
          <w:rtl/>
        </w:rPr>
        <w:t>0</w:t>
      </w:r>
      <w:r w:rsidRPr="00CE7B4F">
        <w:rPr>
          <w:rFonts w:ascii="Times New Roman" w:eastAsia="Times New Roman" w:hAnsi="Times New Roman" w:cs="Times New Roman" w:hint="cs"/>
          <w:b/>
          <w:bCs/>
          <w:color w:val="244061" w:themeColor="accent1" w:themeShade="80"/>
          <w:sz w:val="24"/>
          <w:szCs w:val="24"/>
          <w:rtl/>
        </w:rPr>
        <w:t>00درجة) وبمقارنته مع طلاب صفه (25 طالب) كان ترتيبه على الصف السادس عشر (16) وهنا لدينا القيمة 752 وتمثل مجموع درجات الطالب ، العدد 16 الدال على ترتيب الطالب في الصف أي هو أفضل من 15 طالب في الصف أو أن هناك 9 طلاب أفضل منه أي حصلوا على مجموع يزيد عن 752 درجة، نود أن نقول بأنه يجب التمييز بين القيمة 752 كدرجات والقيمة 16 كترتيب أو يجب أن نفرق بين قيمة المئين وترتيب المئين والعدد 16 الدال على الترتيب يعني هنا 16 ×100 ÷ 25 = 64% تعني أن القيمة 752 يقابلها المئين 64 والذي يعني أن 64% من الطلاب حصلوا على درجة 752 أو أقل منها من طلاب الصف أو تعني أن 36% [(1 – 64)%] حصلوا على درجة أكبر من 752 ( 9 × 100 ÷ 25 = 36%).</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tl/>
        </w:rPr>
      </w:pPr>
      <w:r w:rsidRPr="00CE7B4F">
        <w:rPr>
          <w:rFonts w:ascii="Times New Roman" w:eastAsia="Times New Roman" w:hAnsi="Times New Roman" w:cs="Times New Roman" w:hint="cs"/>
          <w:b/>
          <w:bCs/>
          <w:color w:val="244061" w:themeColor="accent1" w:themeShade="80"/>
          <w:sz w:val="24"/>
          <w:szCs w:val="24"/>
          <w:rtl/>
        </w:rPr>
        <w:t>    على العموم إذا قلنا أن شخصاً ضمن مجموعة ما حصل على مئين قدره 74 فنستدل من ذلك بأن هذا الشخص تفوق على 74% من أفراد هذه المجموعة أو هذا الشخص تفوق عليه 26% من أفراد مجموعته هذه</w:t>
      </w:r>
      <w:r w:rsidRPr="00CE7B4F">
        <w:rPr>
          <w:rFonts w:ascii="Times New Roman" w:eastAsia="Times New Roman" w:hAnsi="Times New Roman" w:cs="Times New Roman"/>
          <w:b/>
          <w:bCs/>
          <w:color w:val="244061" w:themeColor="accent1" w:themeShade="80"/>
          <w:sz w:val="24"/>
          <w:szCs w:val="24"/>
          <w:rtl/>
        </w:rPr>
        <w:t xml:space="preserve"> </w:t>
      </w:r>
      <w:r w:rsidRPr="00CE7B4F">
        <w:rPr>
          <w:rFonts w:ascii="Times New Roman" w:eastAsia="Times New Roman" w:hAnsi="Times New Roman" w:cs="Times New Roman" w:hint="cs"/>
          <w:b/>
          <w:bCs/>
          <w:color w:val="244061" w:themeColor="accent1" w:themeShade="80"/>
          <w:sz w:val="24"/>
          <w:szCs w:val="24"/>
          <w:rtl/>
        </w:rPr>
        <w:t>أو أن هذا الشخص من أفضل 26% من أفراد هذه المجموعة.</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tl/>
        </w:rPr>
      </w:pPr>
      <w:r w:rsidRPr="00CE7B4F">
        <w:rPr>
          <w:rFonts w:ascii="Times New Roman" w:eastAsia="Times New Roman" w:hAnsi="Times New Roman" w:cs="Times New Roman" w:hint="cs"/>
          <w:b/>
          <w:bCs/>
          <w:color w:val="244061" w:themeColor="accent1" w:themeShade="80"/>
          <w:sz w:val="24"/>
          <w:szCs w:val="24"/>
          <w:rtl/>
        </w:rPr>
        <w:t xml:space="preserve">    لكل درجة مئينية رتبة والعكس صحيح، ولذا فإن الدرجة المئينية تبين موضع الشخص (الفرد) النسبي ضمن توزيع معين، ويجب التنبيه بعدم صحة القول درجة الشخص تساوي المئين 90 تعني بأنه حصل على 90 درجة من 100 ولكن يمكن القول بأن صاحب المئين 90 أفضل من صاحب المئين 85 كم انه لا وجود لمئين يزيد عن القيمة 100 وكذلك </w:t>
      </w:r>
      <w:r w:rsidRPr="00CE7B4F">
        <w:rPr>
          <w:rFonts w:ascii="Times New Roman" w:eastAsia="Times New Roman" w:hAnsi="Times New Roman" w:cs="Times New Roman"/>
          <w:b/>
          <w:bCs/>
          <w:color w:val="244061" w:themeColor="accent1" w:themeShade="80"/>
          <w:sz w:val="24"/>
          <w:szCs w:val="24"/>
          <w:rtl/>
        </w:rPr>
        <w:t xml:space="preserve">لا </w:t>
      </w:r>
      <w:r w:rsidRPr="00CE7B4F">
        <w:rPr>
          <w:rFonts w:ascii="Times New Roman" w:eastAsia="Times New Roman" w:hAnsi="Times New Roman" w:cs="Times New Roman" w:hint="cs"/>
          <w:b/>
          <w:bCs/>
          <w:color w:val="244061" w:themeColor="accent1" w:themeShade="80"/>
          <w:sz w:val="24"/>
          <w:szCs w:val="24"/>
          <w:rtl/>
        </w:rPr>
        <w:t xml:space="preserve">يقل المئين عن الصفر أي أن المئين قيمه تتراوح بين 0 ، 100 أي صفر ≤ قيمة المئين ≤ 100 </w:t>
      </w:r>
    </w:p>
    <w:p w:rsidR="00C537FC" w:rsidRPr="00C537FC" w:rsidRDefault="00C537FC" w:rsidP="00C537FC">
      <w:pPr>
        <w:spacing w:after="0" w:line="360" w:lineRule="auto"/>
        <w:ind w:left="750" w:right="750"/>
        <w:rPr>
          <w:rFonts w:ascii="Times New Roman" w:eastAsia="Times New Roman" w:hAnsi="Times New Roman" w:cs="Times New Roman"/>
          <w:sz w:val="24"/>
          <w:szCs w:val="24"/>
          <w:rtl/>
        </w:rPr>
      </w:pPr>
      <w:r w:rsidRPr="00CE7B4F">
        <w:rPr>
          <w:rFonts w:ascii="Times New Roman" w:eastAsia="Times New Roman" w:hAnsi="Times New Roman" w:cs="Times New Roman"/>
          <w:b/>
          <w:bCs/>
          <w:color w:val="244061" w:themeColor="accent1" w:themeShade="80"/>
          <w:sz w:val="24"/>
          <w:szCs w:val="24"/>
          <w:rtl/>
        </w:rPr>
        <w:t>    الرتبة المئينية لا تعني قيمتها بمعنى الرتبة المئينية 95 مثلاً لا تعني بأن صاحبها متفوق فقد يكون ضمن مجموعة متخلفين عقلياً والعكس الرتبة المئينية 12 لا تعنى ضعف مستوى صاحبها فقد يكون ضمن مجموعة من الأذكياء وهذا يقودنا لأخذ الحيطة عند مقارنة المئينات وخاصة عند اختلاف المجموعات المرجعية ولكن من السهولة للمقارنة ضمن المجموعة الواحدة وهو ما نريده ويمكن حساب الرتبة المئينية للدرجة وبالعكس حسابياً أو بيانياً</w:t>
      </w:r>
      <w:r w:rsidRPr="00C537FC">
        <w:rPr>
          <w:rFonts w:ascii="Times New Roman" w:eastAsia="Times New Roman" w:hAnsi="Times New Roman" w:cs="Times New Roman"/>
          <w:b/>
          <w:bCs/>
          <w:sz w:val="24"/>
          <w:szCs w:val="24"/>
          <w:rtl/>
        </w:rPr>
        <w:t xml:space="preserve"> ــ </w:t>
      </w:r>
      <w:hyperlink r:id="rId4" w:history="1">
        <w:r w:rsidRPr="00C537FC">
          <w:rPr>
            <w:rFonts w:ascii="Times New Roman" w:eastAsia="Times New Roman" w:hAnsi="Times New Roman" w:cs="Times New Roman"/>
            <w:b/>
            <w:bCs/>
            <w:color w:val="0000FF"/>
            <w:sz w:val="24"/>
            <w:szCs w:val="24"/>
            <w:u w:val="single"/>
            <w:rtl/>
          </w:rPr>
          <w:t>راجع هنا ــ</w:t>
        </w:r>
      </w:hyperlink>
    </w:p>
    <w:p w:rsidR="00C537FC" w:rsidRPr="00C537FC" w:rsidRDefault="00C537FC" w:rsidP="00C537FC">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hint="cs"/>
          <w:b/>
          <w:bCs/>
          <w:sz w:val="24"/>
          <w:szCs w:val="24"/>
          <w:rtl/>
          <w:lang w:bidi="ar-BH"/>
        </w:rPr>
        <w:t xml:space="preserve">    </w:t>
      </w:r>
      <w:r w:rsidRPr="00CE7B4F">
        <w:rPr>
          <w:rFonts w:ascii="Times New Roman" w:eastAsia="Times New Roman" w:hAnsi="Times New Roman" w:cs="Times New Roman" w:hint="cs"/>
          <w:b/>
          <w:bCs/>
          <w:color w:val="244061" w:themeColor="accent1" w:themeShade="80"/>
          <w:sz w:val="24"/>
          <w:szCs w:val="24"/>
          <w:rtl/>
        </w:rPr>
        <w:t>تستخدم المئينات كشكل من أشكال التقسيمات المعيارية فتوجد علاقة بين الرتبة المئينية والدرجة المعيارية الزائية (</w:t>
      </w:r>
      <w:r w:rsidRPr="00CE7B4F">
        <w:rPr>
          <w:rFonts w:ascii="Times New Roman" w:eastAsia="Times New Roman" w:hAnsi="Times New Roman" w:cs="Times New Roman"/>
          <w:b/>
          <w:bCs/>
          <w:color w:val="244061" w:themeColor="accent1" w:themeShade="80"/>
          <w:sz w:val="24"/>
          <w:szCs w:val="24"/>
        </w:rPr>
        <w:t>Z</w:t>
      </w:r>
      <w:r w:rsidRPr="00CE7B4F">
        <w:rPr>
          <w:rFonts w:ascii="Times New Roman" w:eastAsia="Times New Roman" w:hAnsi="Times New Roman" w:cs="Times New Roman"/>
          <w:b/>
          <w:bCs/>
          <w:color w:val="244061" w:themeColor="accent1" w:themeShade="80"/>
          <w:sz w:val="24"/>
          <w:szCs w:val="24"/>
          <w:rtl/>
        </w:rPr>
        <w:t xml:space="preserve">) فقولنا أن رتبة المئين للدرجة 65 هي 20 ويرمز </w:t>
      </w:r>
      <w:r w:rsidRPr="00CE7B4F">
        <w:rPr>
          <w:rFonts w:ascii="Times New Roman" w:eastAsia="Times New Roman" w:hAnsi="Times New Roman" w:cs="Times New Roman"/>
          <w:b/>
          <w:bCs/>
          <w:color w:val="244061" w:themeColor="accent1" w:themeShade="80"/>
          <w:sz w:val="24"/>
          <w:szCs w:val="24"/>
          <w:rtl/>
        </w:rPr>
        <w:lastRenderedPageBreak/>
        <w:t xml:space="preserve">لها </w:t>
      </w:r>
      <w:r w:rsidRPr="00CE7B4F">
        <w:rPr>
          <w:rFonts w:ascii="Times New Roman" w:eastAsia="Times New Roman" w:hAnsi="Times New Roman" w:cs="Times New Roman"/>
          <w:b/>
          <w:bCs/>
          <w:color w:val="244061" w:themeColor="accent1" w:themeShade="80"/>
          <w:sz w:val="24"/>
          <w:szCs w:val="24"/>
        </w:rPr>
        <w:t>PR</w:t>
      </w:r>
      <w:r w:rsidRPr="00CE7B4F">
        <w:rPr>
          <w:rFonts w:ascii="Times New Roman" w:eastAsia="Times New Roman" w:hAnsi="Times New Roman" w:cs="Times New Roman"/>
          <w:b/>
          <w:bCs/>
          <w:color w:val="244061" w:themeColor="accent1" w:themeShade="80"/>
          <w:sz w:val="24"/>
          <w:szCs w:val="24"/>
          <w:rtl/>
        </w:rPr>
        <w:t xml:space="preserve">20 = 65 تعني وجود 20% من الدرجات أقل من 65 أو ما نسبته 20% من المساحة تحت المنحنى للتوزيع المعتدل للعلامة </w:t>
      </w:r>
      <w:r w:rsidRPr="00CE7B4F">
        <w:rPr>
          <w:rFonts w:ascii="Times New Roman" w:eastAsia="Times New Roman" w:hAnsi="Times New Roman" w:cs="Times New Roman"/>
          <w:b/>
          <w:bCs/>
          <w:color w:val="244061" w:themeColor="accent1" w:themeShade="80"/>
          <w:sz w:val="24"/>
          <w:szCs w:val="24"/>
        </w:rPr>
        <w:t>Z</w:t>
      </w:r>
      <w:r w:rsidRPr="00CE7B4F">
        <w:rPr>
          <w:rFonts w:ascii="Times New Roman" w:eastAsia="Times New Roman" w:hAnsi="Times New Roman" w:cs="Times New Roman"/>
          <w:b/>
          <w:bCs/>
          <w:color w:val="244061" w:themeColor="accent1" w:themeShade="80"/>
          <w:sz w:val="24"/>
          <w:szCs w:val="24"/>
          <w:rtl/>
        </w:rPr>
        <w:t xml:space="preserve"> التي تقابل 65 درجة.</w:t>
      </w:r>
      <w:r w:rsidRPr="00C537FC">
        <w:rPr>
          <w:rFonts w:ascii="Times New Roman" w:eastAsia="Times New Roman" w:hAnsi="Times New Roman" w:cs="Times New Roman"/>
          <w:b/>
          <w:bCs/>
          <w:sz w:val="24"/>
          <w:szCs w:val="24"/>
          <w:rtl/>
        </w:rPr>
        <w:t xml:space="preserve"> </w:t>
      </w:r>
    </w:p>
    <w:p w:rsidR="00C537FC" w:rsidRPr="00C537FC" w:rsidRDefault="00C537FC" w:rsidP="00C537FC">
      <w:pPr>
        <w:spacing w:after="0" w:line="360" w:lineRule="auto"/>
        <w:rPr>
          <w:rFonts w:ascii="Times New Roman" w:eastAsia="Times New Roman" w:hAnsi="Times New Roman" w:cs="Times New Roman"/>
          <w:sz w:val="24"/>
          <w:szCs w:val="24"/>
          <w:rtl/>
        </w:rPr>
      </w:pPr>
      <w:r w:rsidRPr="00C537FC">
        <w:rPr>
          <w:rFonts w:ascii="Times New Roman" w:eastAsia="Times New Roman" w:hAnsi="Times New Roman" w:cs="Times New Roman"/>
          <w:sz w:val="24"/>
          <w:szCs w:val="24"/>
        </w:rPr>
        <w:pict>
          <v:rect id="_x0000_i1025" style="width:373.75pt;height:2.25pt" o:hrpct="900" o:hralign="right" o:hrstd="t" o:hrnoshade="t" o:hr="t" fillcolor="red" stroked="f"/>
        </w:pict>
      </w:r>
    </w:p>
    <w:p w:rsidR="00C537FC" w:rsidRPr="00C537FC" w:rsidRDefault="00C537FC" w:rsidP="00C537FC">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b/>
          <w:bCs/>
          <w:color w:val="FF0000"/>
          <w:sz w:val="24"/>
          <w:szCs w:val="24"/>
          <w:rtl/>
        </w:rPr>
        <w:t>مثال (1)</w:t>
      </w:r>
      <w:r w:rsidRPr="00CE7B4F">
        <w:rPr>
          <w:rFonts w:ascii="Times New Roman" w:eastAsia="Times New Roman" w:hAnsi="Times New Roman" w:cs="Times New Roman"/>
          <w:b/>
          <w:bCs/>
          <w:color w:val="244061" w:themeColor="accent1" w:themeShade="80"/>
          <w:sz w:val="24"/>
          <w:szCs w:val="24"/>
          <w:rtl/>
        </w:rPr>
        <w:t xml:space="preserve"> أوجد احتمال </w:t>
      </w:r>
      <w:r w:rsidRPr="00CE7B4F">
        <w:rPr>
          <w:rFonts w:ascii="Times New Roman" w:eastAsia="Times New Roman" w:hAnsi="Times New Roman" w:cs="Times New Roman"/>
          <w:b/>
          <w:bCs/>
          <w:color w:val="244061" w:themeColor="accent1" w:themeShade="80"/>
          <w:sz w:val="24"/>
          <w:szCs w:val="24"/>
        </w:rPr>
        <w:t>X</w:t>
      </w:r>
      <w:r w:rsidRPr="00CE7B4F">
        <w:rPr>
          <w:rFonts w:ascii="Times New Roman" w:eastAsia="Times New Roman" w:hAnsi="Times New Roman" w:cs="Times New Roman"/>
          <w:b/>
          <w:bCs/>
          <w:color w:val="244061" w:themeColor="accent1" w:themeShade="80"/>
          <w:sz w:val="24"/>
          <w:szCs w:val="24"/>
          <w:rtl/>
        </w:rPr>
        <w:t xml:space="preserve"> &gt; 200 لتوزيع طبيعي وسطه الحسابي 150 وانحرافه المعياري </w:t>
      </w:r>
      <w:r w:rsidRPr="00C537FC">
        <w:rPr>
          <w:rFonts w:ascii="Times New Roman" w:eastAsia="Times New Roman" w:hAnsi="Times New Roman" w:cs="Times New Roman"/>
          <w:b/>
          <w:bCs/>
          <w:sz w:val="24"/>
          <w:szCs w:val="24"/>
          <w:rtl/>
        </w:rPr>
        <w:t>28</w:t>
      </w:r>
    </w:p>
    <w:p w:rsidR="00C537FC" w:rsidRDefault="00C537FC" w:rsidP="00CE7B4F">
      <w:pPr>
        <w:spacing w:after="0" w:line="360" w:lineRule="auto"/>
        <w:ind w:left="750" w:right="750"/>
        <w:rPr>
          <w:rFonts w:ascii="Times New Roman" w:eastAsia="Times New Roman" w:hAnsi="Times New Roman" w:cs="Times New Roman" w:hint="cs"/>
          <w:sz w:val="24"/>
          <w:szCs w:val="24"/>
          <w:rtl/>
        </w:rPr>
      </w:pPr>
      <w:r w:rsidRPr="00C537FC">
        <w:rPr>
          <w:rFonts w:ascii="Times New Roman" w:eastAsia="Times New Roman" w:hAnsi="Times New Roman" w:cs="Times New Roman"/>
          <w:b/>
          <w:bCs/>
          <w:color w:val="FF0000"/>
          <w:sz w:val="24"/>
          <w:szCs w:val="24"/>
          <w:rtl/>
        </w:rPr>
        <w:t>الحل:</w:t>
      </w:r>
      <w:r w:rsidRPr="00C537FC">
        <w:rPr>
          <w:rFonts w:ascii="Times New Roman" w:eastAsia="Times New Roman" w:hAnsi="Times New Roman" w:cs="Times New Roman"/>
          <w:b/>
          <w:bCs/>
          <w:sz w:val="24"/>
          <w:szCs w:val="24"/>
          <w:rtl/>
        </w:rPr>
        <w:t xml:space="preserve"> </w:t>
      </w:r>
      <w:r w:rsidRPr="00CE7B4F">
        <w:rPr>
          <w:rFonts w:ascii="Times New Roman" w:eastAsia="Times New Roman" w:hAnsi="Times New Roman" w:cs="Times New Roman"/>
          <w:b/>
          <w:bCs/>
          <w:color w:val="244061" w:themeColor="accent1" w:themeShade="80"/>
          <w:sz w:val="24"/>
          <w:szCs w:val="24"/>
          <w:rtl/>
        </w:rPr>
        <w:t>نحول القيمة 200 (توزيع طبيعي) لقيمة معيارية (</w:t>
      </w:r>
      <w:r w:rsidRPr="00CE7B4F">
        <w:rPr>
          <w:rFonts w:ascii="Times New Roman" w:eastAsia="Times New Roman" w:hAnsi="Times New Roman" w:cs="Times New Roman"/>
          <w:b/>
          <w:bCs/>
          <w:color w:val="244061" w:themeColor="accent1" w:themeShade="80"/>
          <w:sz w:val="24"/>
          <w:szCs w:val="24"/>
        </w:rPr>
        <w:t>Z</w:t>
      </w:r>
      <w:r w:rsidRPr="00CE7B4F">
        <w:rPr>
          <w:rFonts w:ascii="Times New Roman" w:eastAsia="Times New Roman" w:hAnsi="Times New Roman" w:cs="Times New Roman"/>
          <w:b/>
          <w:bCs/>
          <w:color w:val="244061" w:themeColor="accent1" w:themeShade="80"/>
          <w:sz w:val="24"/>
          <w:szCs w:val="24"/>
          <w:rtl/>
        </w:rPr>
        <w:t>) حسب الصيغة السابقة</w:t>
      </w:r>
      <w:r w:rsidRPr="00C537FC">
        <w:rPr>
          <w:rFonts w:ascii="Times New Roman" w:eastAsia="Times New Roman" w:hAnsi="Times New Roman" w:cs="Times New Roman"/>
          <w:b/>
          <w:bCs/>
          <w:sz w:val="24"/>
          <w:szCs w:val="24"/>
          <w:rtl/>
        </w:rPr>
        <w:t xml:space="preserve"> </w:t>
      </w:r>
      <w:r w:rsidR="00CE7B4F">
        <w:rPr>
          <w:rFonts w:ascii="Times New Roman" w:eastAsia="Times New Roman" w:hAnsi="Times New Roman" w:cs="Times New Roman" w:hint="cs"/>
          <w:sz w:val="24"/>
          <w:szCs w:val="24"/>
          <w:rtl/>
        </w:rPr>
        <w:t xml:space="preserve"> </w:t>
      </w:r>
    </w:p>
    <w:p w:rsidR="00C537FC" w:rsidRDefault="00C537FC" w:rsidP="00C537FC">
      <w:pPr>
        <w:spacing w:after="0" w:line="360" w:lineRule="auto"/>
        <w:ind w:left="750" w:right="750"/>
        <w:rPr>
          <w:rFonts w:ascii="Times New Roman" w:eastAsia="Times New Roman" w:hAnsi="Times New Roman" w:cs="Times New Roman" w:hint="cs"/>
          <w:sz w:val="24"/>
          <w:szCs w:val="24"/>
          <w:rtl/>
        </w:rPr>
      </w:pP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Pr>
      </w:pPr>
      <w:r w:rsidRPr="00CE7B4F">
        <w:rPr>
          <w:rFonts w:ascii="Times New Roman" w:eastAsia="Times New Roman" w:hAnsi="Times New Roman" w:cs="Times New Roman"/>
          <w:b/>
          <w:bCs/>
          <w:color w:val="244061" w:themeColor="accent1" w:themeShade="80"/>
          <w:sz w:val="24"/>
          <w:szCs w:val="24"/>
        </w:rPr>
        <w:t>Z=(x- μ) ÷σ</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Pr>
      </w:pPr>
      <w:r w:rsidRPr="00CE7B4F">
        <w:rPr>
          <w:rFonts w:ascii="Times New Roman" w:eastAsia="Times New Roman" w:hAnsi="Times New Roman" w:cs="Times New Roman"/>
          <w:b/>
          <w:bCs/>
          <w:color w:val="244061" w:themeColor="accent1" w:themeShade="80"/>
          <w:sz w:val="24"/>
          <w:szCs w:val="24"/>
        </w:rPr>
        <w:t xml:space="preserve">= (200-150) ÷28 </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Pr>
      </w:pPr>
      <w:r w:rsidRPr="00CE7B4F">
        <w:rPr>
          <w:rFonts w:ascii="Times New Roman" w:eastAsia="Times New Roman" w:hAnsi="Times New Roman" w:cs="Times New Roman"/>
          <w:b/>
          <w:bCs/>
          <w:color w:val="244061" w:themeColor="accent1" w:themeShade="80"/>
          <w:sz w:val="24"/>
          <w:szCs w:val="24"/>
        </w:rPr>
        <w:t>=50÷28</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=1.79</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P</w:t>
      </w:r>
      <w:proofErr w:type="gramStart"/>
      <w:r w:rsidRPr="00CE7B4F">
        <w:rPr>
          <w:rFonts w:ascii="Times New Roman" w:eastAsia="Times New Roman" w:hAnsi="Times New Roman" w:cs="Times New Roman"/>
          <w:b/>
          <w:bCs/>
          <w:color w:val="244061" w:themeColor="accent1" w:themeShade="80"/>
          <w:sz w:val="24"/>
          <w:szCs w:val="24"/>
        </w:rPr>
        <w:t>( X</w:t>
      </w:r>
      <w:proofErr w:type="gramEnd"/>
      <w:r w:rsidRPr="00CE7B4F">
        <w:rPr>
          <w:rFonts w:ascii="Times New Roman" w:eastAsia="Times New Roman" w:hAnsi="Times New Roman" w:cs="Times New Roman"/>
          <w:b/>
          <w:bCs/>
          <w:color w:val="244061" w:themeColor="accent1" w:themeShade="80"/>
          <w:sz w:val="24"/>
          <w:szCs w:val="24"/>
        </w:rPr>
        <w:t xml:space="preserve"> &gt; 200) = P( Z &gt; 1.79)</w:t>
      </w:r>
    </w:p>
    <w:p w:rsidR="00C537FC" w:rsidRDefault="00C537FC" w:rsidP="00C537FC">
      <w:pPr>
        <w:spacing w:after="0" w:line="360" w:lineRule="auto"/>
        <w:ind w:left="750" w:right="750"/>
        <w:rPr>
          <w:rFonts w:hint="cs"/>
          <w:b/>
          <w:bCs/>
          <w:rtl/>
        </w:rPr>
      </w:pPr>
    </w:p>
    <w:p w:rsidR="00C537FC" w:rsidRDefault="00C537FC" w:rsidP="00C537FC">
      <w:pPr>
        <w:spacing w:after="0" w:line="360" w:lineRule="auto"/>
        <w:ind w:left="750" w:right="750"/>
        <w:rPr>
          <w:rFonts w:ascii="Times New Roman" w:eastAsia="Times New Roman" w:hAnsi="Times New Roman" w:cs="Times New Roman" w:hint="cs"/>
          <w:sz w:val="24"/>
          <w:szCs w:val="24"/>
          <w:rtl/>
        </w:rPr>
      </w:pPr>
      <w:hyperlink r:id="rId5" w:anchor="جدول Z" w:history="1">
        <w:r>
          <w:rPr>
            <w:rStyle w:val="Hyperlink"/>
            <w:b/>
            <w:bCs/>
            <w:rtl/>
          </w:rPr>
          <w:t>من الجدول</w:t>
        </w:r>
      </w:hyperlink>
      <w:r>
        <w:rPr>
          <w:b/>
          <w:bCs/>
        </w:rPr>
        <w:t xml:space="preserve"> </w:t>
      </w:r>
      <w:r>
        <w:rPr>
          <w:rFonts w:hint="cs"/>
          <w:b/>
          <w:bCs/>
          <w:rtl/>
        </w:rPr>
        <w:t xml:space="preserve"> </w:t>
      </w:r>
      <w:r w:rsidRPr="00CE7B4F">
        <w:rPr>
          <w:rFonts w:ascii="Times New Roman" w:eastAsia="Times New Roman" w:hAnsi="Times New Roman" w:cs="Times New Roman"/>
          <w:b/>
          <w:bCs/>
          <w:color w:val="244061" w:themeColor="accent1" w:themeShade="80"/>
          <w:sz w:val="24"/>
          <w:szCs w:val="24"/>
          <w:rtl/>
        </w:rPr>
        <w:t>نجد أن 1.79 يقابلها القيمة</w:t>
      </w:r>
      <w:r w:rsidRPr="00CE7B4F">
        <w:rPr>
          <w:rFonts w:ascii="Times New Roman" w:eastAsia="Times New Roman" w:hAnsi="Times New Roman" w:cs="Times New Roman"/>
          <w:b/>
          <w:bCs/>
          <w:color w:val="244061" w:themeColor="accent1" w:themeShade="80"/>
          <w:sz w:val="24"/>
          <w:szCs w:val="24"/>
        </w:rPr>
        <w:t xml:space="preserve"> 0.9633</w:t>
      </w:r>
      <w:r w:rsidRPr="00CE7B4F">
        <w:rPr>
          <w:rFonts w:ascii="Times New Roman" w:eastAsia="Times New Roman" w:hAnsi="Times New Roman" w:cs="Times New Roman" w:hint="cs"/>
          <w:b/>
          <w:bCs/>
          <w:color w:val="244061" w:themeColor="accent1" w:themeShade="80"/>
          <w:sz w:val="24"/>
          <w:szCs w:val="24"/>
          <w:rtl/>
        </w:rPr>
        <w:t xml:space="preserve"> </w:t>
      </w:r>
      <w:r w:rsidRPr="00CE7B4F">
        <w:rPr>
          <w:rFonts w:ascii="Times New Roman" w:eastAsia="Times New Roman" w:hAnsi="Times New Roman" w:cs="Times New Roman"/>
          <w:b/>
          <w:bCs/>
          <w:color w:val="244061" w:themeColor="accent1" w:themeShade="80"/>
          <w:sz w:val="24"/>
          <w:szCs w:val="24"/>
        </w:rPr>
        <w:t>= 1 – P( Z &lt; 1.79)    </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 1 – 0.9633 </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 0.0367 ≈ 0.04</w:t>
      </w:r>
    </w:p>
    <w:p w:rsidR="00C537FC" w:rsidRPr="00C537FC" w:rsidRDefault="00C537FC" w:rsidP="00C537FC">
      <w:pPr>
        <w:spacing w:after="0" w:line="360" w:lineRule="auto"/>
        <w:ind w:left="750" w:right="750"/>
        <w:rPr>
          <w:rFonts w:ascii="Times New Roman" w:eastAsia="Times New Roman" w:hAnsi="Times New Roman" w:cs="Times New Roman" w:hint="cs"/>
          <w:sz w:val="24"/>
          <w:szCs w:val="24"/>
        </w:rPr>
      </w:pPr>
    </w:p>
    <w:p w:rsidR="00C537FC" w:rsidRPr="00C537FC" w:rsidRDefault="00C537FC" w:rsidP="00C537FC">
      <w:pPr>
        <w:pStyle w:val="NormalWeb"/>
        <w:bidi/>
        <w:spacing w:before="0" w:beforeAutospacing="0" w:after="0" w:afterAutospacing="0" w:line="360" w:lineRule="auto"/>
        <w:ind w:left="6750" w:right="750"/>
      </w:pPr>
      <w:r>
        <w:rPr>
          <w:b/>
          <w:bCs/>
        </w:rPr>
        <w:t xml:space="preserve"> </w:t>
      </w:r>
    </w:p>
    <w:p w:rsidR="00C537FC" w:rsidRPr="00C537FC" w:rsidRDefault="00C537FC" w:rsidP="00C537FC">
      <w:pPr>
        <w:spacing w:after="0" w:line="360" w:lineRule="auto"/>
        <w:rPr>
          <w:rFonts w:ascii="Times New Roman" w:eastAsia="Times New Roman" w:hAnsi="Times New Roman" w:cs="Times New Roman"/>
          <w:sz w:val="24"/>
          <w:szCs w:val="24"/>
        </w:rPr>
      </w:pPr>
      <w:r w:rsidRPr="00C537FC">
        <w:rPr>
          <w:rFonts w:ascii="Times New Roman" w:eastAsia="Times New Roman" w:hAnsi="Times New Roman" w:cs="Times New Roman"/>
          <w:sz w:val="24"/>
          <w:szCs w:val="24"/>
        </w:rPr>
        <w:pict>
          <v:rect id="_x0000_i1026" style="width:373.75pt;height:2.25pt" o:hrpct="900" o:hralign="right" o:hrstd="t" o:hrnoshade="t" o:hr="t" fillcolor="red" stroked="f"/>
        </w:pict>
      </w:r>
    </w:p>
    <w:p w:rsidR="00C537FC" w:rsidRPr="00C537FC" w:rsidRDefault="00C537FC" w:rsidP="00C537FC">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b/>
          <w:bCs/>
          <w:color w:val="FF0000"/>
          <w:sz w:val="24"/>
          <w:szCs w:val="24"/>
          <w:rtl/>
        </w:rPr>
        <w:t>مثال (2)</w:t>
      </w:r>
      <w:r w:rsidRPr="00CE7B4F">
        <w:rPr>
          <w:rFonts w:ascii="Times New Roman" w:eastAsia="Times New Roman" w:hAnsi="Times New Roman" w:cs="Times New Roman"/>
          <w:b/>
          <w:bCs/>
          <w:color w:val="244061" w:themeColor="accent1" w:themeShade="80"/>
          <w:sz w:val="24"/>
          <w:szCs w:val="24"/>
          <w:rtl/>
        </w:rPr>
        <w:t xml:space="preserve"> أوجد احتمال </w:t>
      </w:r>
      <w:r w:rsidRPr="00CE7B4F">
        <w:rPr>
          <w:rFonts w:ascii="Times New Roman" w:eastAsia="Times New Roman" w:hAnsi="Times New Roman" w:cs="Times New Roman"/>
          <w:b/>
          <w:bCs/>
          <w:color w:val="244061" w:themeColor="accent1" w:themeShade="80"/>
          <w:sz w:val="24"/>
          <w:szCs w:val="24"/>
        </w:rPr>
        <w:t>X</w:t>
      </w:r>
      <w:r w:rsidRPr="00CE7B4F">
        <w:rPr>
          <w:rFonts w:ascii="Times New Roman" w:eastAsia="Times New Roman" w:hAnsi="Times New Roman" w:cs="Times New Roman"/>
          <w:b/>
          <w:bCs/>
          <w:color w:val="244061" w:themeColor="accent1" w:themeShade="80"/>
          <w:sz w:val="24"/>
          <w:szCs w:val="24"/>
          <w:rtl/>
        </w:rPr>
        <w:t xml:space="preserve"> &lt; 200 لتوزيع طبيعي وسطه الحسابي 150 وانحرافه المعياري 28</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537FC">
        <w:rPr>
          <w:rFonts w:ascii="Times New Roman" w:eastAsia="Times New Roman" w:hAnsi="Times New Roman" w:cs="Times New Roman"/>
          <w:b/>
          <w:bCs/>
          <w:color w:val="FF0000"/>
          <w:sz w:val="24"/>
          <w:szCs w:val="24"/>
          <w:rtl/>
        </w:rPr>
        <w:t>الحل:</w:t>
      </w:r>
      <w:r w:rsidRPr="00C537FC">
        <w:rPr>
          <w:rFonts w:ascii="Times New Roman" w:eastAsia="Times New Roman" w:hAnsi="Times New Roman" w:cs="Times New Roman"/>
          <w:b/>
          <w:bCs/>
          <w:sz w:val="24"/>
          <w:szCs w:val="24"/>
          <w:rtl/>
        </w:rPr>
        <w:t xml:space="preserve"> </w:t>
      </w:r>
      <w:r w:rsidRPr="00CE7B4F">
        <w:rPr>
          <w:rFonts w:ascii="Times New Roman" w:eastAsia="Times New Roman" w:hAnsi="Times New Roman" w:cs="Times New Roman"/>
          <w:b/>
          <w:bCs/>
          <w:color w:val="244061" w:themeColor="accent1" w:themeShade="80"/>
          <w:sz w:val="24"/>
          <w:szCs w:val="24"/>
          <w:rtl/>
        </w:rPr>
        <w:t>كما في المثال (1) نحول القيمة 200 لقيمة معيارية (</w:t>
      </w:r>
      <w:r w:rsidRPr="00CE7B4F">
        <w:rPr>
          <w:rFonts w:ascii="Times New Roman" w:eastAsia="Times New Roman" w:hAnsi="Times New Roman" w:cs="Times New Roman"/>
          <w:b/>
          <w:bCs/>
          <w:color w:val="244061" w:themeColor="accent1" w:themeShade="80"/>
          <w:sz w:val="24"/>
          <w:szCs w:val="24"/>
        </w:rPr>
        <w:t>Z</w:t>
      </w:r>
      <w:r w:rsidRPr="00CE7B4F">
        <w:rPr>
          <w:rFonts w:ascii="Times New Roman" w:eastAsia="Times New Roman" w:hAnsi="Times New Roman" w:cs="Times New Roman"/>
          <w:b/>
          <w:bCs/>
          <w:color w:val="244061" w:themeColor="accent1" w:themeShade="80"/>
          <w:sz w:val="24"/>
          <w:szCs w:val="24"/>
          <w:rtl/>
        </w:rPr>
        <w:t xml:space="preserve">) حسب الصيغة السابقة </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Z = (x – μ</w:t>
      </w:r>
      <w:proofErr w:type="gramStart"/>
      <w:r w:rsidRPr="00CE7B4F">
        <w:rPr>
          <w:rFonts w:ascii="Times New Roman" w:eastAsia="Times New Roman" w:hAnsi="Times New Roman" w:cs="Times New Roman"/>
          <w:b/>
          <w:bCs/>
          <w:color w:val="244061" w:themeColor="accent1" w:themeShade="80"/>
          <w:sz w:val="24"/>
          <w:szCs w:val="24"/>
        </w:rPr>
        <w:t>)÷</w:t>
      </w:r>
      <w:proofErr w:type="gramEnd"/>
      <w:r w:rsidRPr="00CE7B4F">
        <w:rPr>
          <w:rFonts w:ascii="Times New Roman" w:eastAsia="Times New Roman" w:hAnsi="Times New Roman" w:cs="Times New Roman"/>
          <w:b/>
          <w:bCs/>
          <w:color w:val="244061" w:themeColor="accent1" w:themeShade="80"/>
          <w:sz w:val="24"/>
          <w:szCs w:val="24"/>
        </w:rPr>
        <w:t>σ </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 (200 – 150) ÷ 28</w:t>
      </w:r>
    </w:p>
    <w:p w:rsidR="00C537FC" w:rsidRPr="00CE7B4F" w:rsidRDefault="00C537FC" w:rsidP="00C537FC">
      <w:pPr>
        <w:spacing w:after="0" w:line="360" w:lineRule="auto"/>
        <w:ind w:left="750" w:right="750"/>
        <w:rPr>
          <w:rFonts w:ascii="Times New Roman" w:eastAsia="Times New Roman" w:hAnsi="Times New Roman" w:cs="Times New Roman" w:hint="cs"/>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 50 ÷ 28</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tl/>
        </w:rPr>
      </w:pPr>
      <w:r w:rsidRPr="00CE7B4F">
        <w:rPr>
          <w:rFonts w:ascii="Times New Roman" w:eastAsia="Times New Roman" w:hAnsi="Times New Roman" w:cs="Times New Roman"/>
          <w:b/>
          <w:bCs/>
          <w:color w:val="244061" w:themeColor="accent1" w:themeShade="80"/>
          <w:sz w:val="24"/>
          <w:szCs w:val="24"/>
        </w:rPr>
        <w:t>= 1.79</w:t>
      </w:r>
    </w:p>
    <w:p w:rsidR="00C537FC" w:rsidRPr="00C537FC" w:rsidRDefault="00C537FC" w:rsidP="00C537FC">
      <w:pPr>
        <w:spacing w:after="0" w:line="360" w:lineRule="auto"/>
        <w:ind w:left="6750" w:right="750"/>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 xml:space="preserve">  </w:t>
      </w:r>
    </w:p>
    <w:p w:rsidR="00C537FC" w:rsidRDefault="00C537FC" w:rsidP="00C537FC">
      <w:pPr>
        <w:spacing w:after="0" w:line="360" w:lineRule="auto"/>
        <w:ind w:left="750" w:right="750"/>
        <w:rPr>
          <w:rFonts w:ascii="Times New Roman" w:eastAsia="Times New Roman" w:hAnsi="Times New Roman" w:cs="Times New Roman" w:hint="cs"/>
          <w:sz w:val="24"/>
          <w:szCs w:val="24"/>
          <w:rtl/>
        </w:rPr>
      </w:pPr>
      <w:r w:rsidRPr="00CE7B4F">
        <w:rPr>
          <w:rFonts w:ascii="Times New Roman" w:eastAsia="Times New Roman" w:hAnsi="Times New Roman" w:cs="Times New Roman"/>
          <w:b/>
          <w:bCs/>
          <w:color w:val="244061" w:themeColor="accent1" w:themeShade="80"/>
          <w:sz w:val="24"/>
          <w:szCs w:val="24"/>
          <w:rtl/>
        </w:rPr>
        <w:t xml:space="preserve">القيم في الجدول تعبر عن المساحة على يسار القيمة الزائية أي التي أقل من قيمة </w:t>
      </w:r>
      <w:r w:rsidRPr="00CE7B4F">
        <w:rPr>
          <w:rFonts w:ascii="Times New Roman" w:eastAsia="Times New Roman" w:hAnsi="Times New Roman" w:cs="Times New Roman"/>
          <w:b/>
          <w:bCs/>
          <w:color w:val="244061" w:themeColor="accent1" w:themeShade="80"/>
          <w:sz w:val="24"/>
          <w:szCs w:val="24"/>
        </w:rPr>
        <w:t>X</w:t>
      </w:r>
      <w:r w:rsidRPr="00C537FC">
        <w:rPr>
          <w:rFonts w:ascii="Times New Roman" w:eastAsia="Times New Roman" w:hAnsi="Times New Roman" w:cs="Times New Roman"/>
          <w:b/>
          <w:bCs/>
          <w:sz w:val="24"/>
          <w:szCs w:val="24"/>
          <w:rtl/>
        </w:rPr>
        <w:t xml:space="preserve"> و</w:t>
      </w:r>
      <w:hyperlink r:id="rId6" w:anchor="جدول Z" w:history="1">
        <w:r w:rsidRPr="00C537FC">
          <w:rPr>
            <w:rFonts w:ascii="Times New Roman" w:eastAsia="Times New Roman" w:hAnsi="Times New Roman" w:cs="Times New Roman"/>
            <w:b/>
            <w:bCs/>
            <w:color w:val="0000FF"/>
            <w:sz w:val="24"/>
            <w:szCs w:val="24"/>
            <w:u w:val="single"/>
            <w:rtl/>
          </w:rPr>
          <w:t>من الجدول</w:t>
        </w:r>
      </w:hyperlink>
      <w:r w:rsidRPr="00C537FC">
        <w:rPr>
          <w:rFonts w:ascii="Times New Roman" w:eastAsia="Times New Roman" w:hAnsi="Times New Roman" w:cs="Times New Roman"/>
          <w:b/>
          <w:bCs/>
          <w:sz w:val="24"/>
          <w:szCs w:val="24"/>
          <w:rtl/>
        </w:rPr>
        <w:t xml:space="preserve"> </w:t>
      </w:r>
      <w:r w:rsidRPr="00CE7B4F">
        <w:rPr>
          <w:rFonts w:ascii="Times New Roman" w:eastAsia="Times New Roman" w:hAnsi="Times New Roman" w:cs="Times New Roman"/>
          <w:b/>
          <w:bCs/>
          <w:color w:val="244061" w:themeColor="accent1" w:themeShade="80"/>
          <w:sz w:val="24"/>
          <w:szCs w:val="24"/>
          <w:rtl/>
        </w:rPr>
        <w:t>نجد أن 1.79 يقابلها القيمة 0.9633 (1.7 العمود الأول ، 0.09في الصف الأول)وهو قيمة الاحتمال المطلوب (0.96) أي أن:</w:t>
      </w:r>
    </w:p>
    <w:p w:rsidR="00C537FC" w:rsidRPr="00CE7B4F" w:rsidRDefault="00C537FC" w:rsidP="00C537FC">
      <w:pPr>
        <w:spacing w:after="0" w:line="360" w:lineRule="auto"/>
        <w:ind w:left="750" w:right="750"/>
        <w:rPr>
          <w:rFonts w:ascii="Times New Roman" w:eastAsia="Times New Roman" w:hAnsi="Times New Roman" w:cs="Times New Roman"/>
          <w:b/>
          <w:bCs/>
          <w:color w:val="244061" w:themeColor="accent1" w:themeShade="80"/>
          <w:sz w:val="24"/>
          <w:szCs w:val="24"/>
        </w:rPr>
      </w:pPr>
      <w:r w:rsidRPr="00CE7B4F">
        <w:rPr>
          <w:rFonts w:ascii="Times New Roman" w:eastAsia="Times New Roman" w:hAnsi="Times New Roman" w:cs="Times New Roman"/>
          <w:b/>
          <w:bCs/>
          <w:color w:val="244061" w:themeColor="accent1" w:themeShade="80"/>
          <w:sz w:val="24"/>
          <w:szCs w:val="24"/>
        </w:rPr>
        <w:t>P(X&lt;200)</w:t>
      </w:r>
      <w:r w:rsidR="00622598" w:rsidRPr="00CE7B4F">
        <w:rPr>
          <w:rFonts w:ascii="Times New Roman" w:eastAsia="Times New Roman" w:hAnsi="Times New Roman" w:cs="Times New Roman"/>
          <w:b/>
          <w:bCs/>
          <w:color w:val="244061" w:themeColor="accent1" w:themeShade="80"/>
          <w:sz w:val="24"/>
          <w:szCs w:val="24"/>
        </w:rPr>
        <w:t xml:space="preserve"> </w:t>
      </w:r>
      <w:r w:rsidRPr="00CE7B4F">
        <w:rPr>
          <w:rFonts w:ascii="Times New Roman" w:eastAsia="Times New Roman" w:hAnsi="Times New Roman" w:cs="Times New Roman"/>
          <w:b/>
          <w:bCs/>
          <w:color w:val="244061" w:themeColor="accent1" w:themeShade="80"/>
          <w:sz w:val="24"/>
          <w:szCs w:val="24"/>
        </w:rPr>
        <w:t>= 0.9633</w:t>
      </w:r>
      <w:r w:rsidR="00622598" w:rsidRPr="00CE7B4F">
        <w:rPr>
          <w:rFonts w:ascii="Times New Roman" w:eastAsia="Times New Roman" w:hAnsi="Times New Roman" w:cs="Times New Roman"/>
          <w:b/>
          <w:bCs/>
          <w:color w:val="244061" w:themeColor="accent1" w:themeShade="80"/>
          <w:sz w:val="24"/>
          <w:szCs w:val="24"/>
        </w:rPr>
        <w:t xml:space="preserve"> </w:t>
      </w:r>
      <w:r w:rsidRPr="00CE7B4F">
        <w:rPr>
          <w:rFonts w:ascii="Times New Roman" w:eastAsia="Times New Roman" w:hAnsi="Times New Roman" w:cs="Times New Roman"/>
          <w:b/>
          <w:bCs/>
          <w:color w:val="244061" w:themeColor="accent1" w:themeShade="80"/>
          <w:sz w:val="24"/>
          <w:szCs w:val="24"/>
        </w:rPr>
        <w:t>≈</w:t>
      </w:r>
      <w:r w:rsidR="00622598" w:rsidRPr="00CE7B4F">
        <w:rPr>
          <w:rFonts w:ascii="Times New Roman" w:eastAsia="Times New Roman" w:hAnsi="Times New Roman" w:cs="Times New Roman"/>
          <w:b/>
          <w:bCs/>
          <w:color w:val="244061" w:themeColor="accent1" w:themeShade="80"/>
          <w:sz w:val="24"/>
          <w:szCs w:val="24"/>
        </w:rPr>
        <w:t xml:space="preserve"> 0.96</w:t>
      </w:r>
    </w:p>
    <w:p w:rsidR="00C537FC" w:rsidRDefault="00622598" w:rsidP="00622598">
      <w:pPr>
        <w:pStyle w:val="NormalWeb"/>
        <w:spacing w:before="0" w:beforeAutospacing="0" w:after="0" w:afterAutospacing="0" w:line="360" w:lineRule="auto"/>
        <w:ind w:left="6750" w:right="750"/>
      </w:pPr>
      <w:r>
        <w:rPr>
          <w:b/>
          <w:bCs/>
        </w:rPr>
        <w:t xml:space="preserve"> </w:t>
      </w:r>
    </w:p>
    <w:p w:rsidR="00C537FC" w:rsidRPr="00C537FC" w:rsidRDefault="00C537FC" w:rsidP="00C537FC">
      <w:pPr>
        <w:spacing w:after="0" w:line="360" w:lineRule="auto"/>
        <w:ind w:left="750" w:right="750"/>
        <w:rPr>
          <w:rFonts w:ascii="Times New Roman" w:eastAsia="Times New Roman" w:hAnsi="Times New Roman" w:cs="Times New Roman"/>
          <w:sz w:val="24"/>
          <w:szCs w:val="24"/>
        </w:rPr>
      </w:pPr>
    </w:p>
    <w:p w:rsidR="00C537FC" w:rsidRPr="00C537FC" w:rsidRDefault="00C537FC" w:rsidP="00C537FC">
      <w:pPr>
        <w:spacing w:after="0" w:line="360" w:lineRule="auto"/>
        <w:ind w:left="6750" w:right="750"/>
        <w:rPr>
          <w:rFonts w:ascii="Times New Roman" w:eastAsia="Times New Roman" w:hAnsi="Times New Roman" w:cs="Times New Roman"/>
          <w:sz w:val="24"/>
          <w:szCs w:val="24"/>
          <w:rtl/>
        </w:rPr>
      </w:pPr>
      <w:r>
        <w:rPr>
          <w:rFonts w:ascii="Times New Roman" w:eastAsia="Times New Roman" w:hAnsi="Times New Roman" w:cs="Times New Roman" w:hint="cs"/>
          <w:b/>
          <w:bCs/>
          <w:sz w:val="24"/>
          <w:szCs w:val="24"/>
          <w:rtl/>
        </w:rPr>
        <w:t xml:space="preserve"> </w:t>
      </w:r>
      <w:r>
        <w:rPr>
          <w:rFonts w:ascii="Times New Roman" w:eastAsia="Times New Roman" w:hAnsi="Times New Roman" w:cs="Times New Roman" w:hint="cs"/>
          <w:b/>
          <w:bCs/>
          <w:sz w:val="27"/>
          <w:szCs w:val="27"/>
          <w:rtl/>
        </w:rPr>
        <w:t xml:space="preserve"> </w:t>
      </w:r>
    </w:p>
    <w:p w:rsidR="00C537FC" w:rsidRPr="00C537FC" w:rsidRDefault="00537667" w:rsidP="00C537FC">
      <w:pPr>
        <w:spacing w:after="0" w:line="360" w:lineRule="auto"/>
        <w:rPr>
          <w:rFonts w:ascii="Times New Roman" w:eastAsia="Times New Roman" w:hAnsi="Times New Roman" w:cs="Times New Roman"/>
          <w:sz w:val="24"/>
          <w:szCs w:val="24"/>
        </w:rPr>
      </w:pPr>
      <w:r w:rsidRPr="00C537FC">
        <w:rPr>
          <w:rFonts w:ascii="Times New Roman" w:eastAsia="Times New Roman" w:hAnsi="Times New Roman" w:cs="Times New Roman"/>
          <w:sz w:val="24"/>
          <w:szCs w:val="24"/>
        </w:rPr>
        <w:lastRenderedPageBreak/>
        <w:pict>
          <v:rect id="_x0000_i1030" style="width:186.9pt;height:1pt" o:hrpct="450" o:hralign="center" o:hrstd="t" o:hrnoshade="t" o:hr="t" fillcolor="red" stroked="f"/>
        </w:pict>
      </w:r>
    </w:p>
    <w:p w:rsidR="00C537FC" w:rsidRPr="00C537FC" w:rsidRDefault="00C537FC" w:rsidP="00C537FC">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b/>
          <w:bCs/>
          <w:color w:val="FF0000"/>
          <w:sz w:val="24"/>
          <w:szCs w:val="24"/>
          <w:rtl/>
        </w:rPr>
        <w:t>لاحظ أن مجموع الاحتمالين في المثالين السابقين يساوي الواحد الصحيح ( 0.96 + 0.04 = 1) لكونهم اشتمالا على المساحة تحت المنحنى كاملة.</w:t>
      </w:r>
    </w:p>
    <w:p w:rsidR="00C537FC" w:rsidRPr="00C537FC" w:rsidRDefault="00C537FC" w:rsidP="00C537FC">
      <w:pPr>
        <w:spacing w:after="0" w:line="360" w:lineRule="auto"/>
        <w:rPr>
          <w:rFonts w:ascii="Times New Roman" w:eastAsia="Times New Roman" w:hAnsi="Times New Roman" w:cs="Times New Roman"/>
          <w:sz w:val="24"/>
          <w:szCs w:val="24"/>
          <w:rtl/>
        </w:rPr>
      </w:pPr>
      <w:r w:rsidRPr="00C537FC">
        <w:rPr>
          <w:rFonts w:ascii="Times New Roman" w:eastAsia="Times New Roman" w:hAnsi="Times New Roman" w:cs="Times New Roman"/>
          <w:sz w:val="24"/>
          <w:szCs w:val="24"/>
        </w:rPr>
        <w:pict>
          <v:rect id="_x0000_i1027" style="width:373.75pt;height:2.25pt" o:hrpct="900" o:hralign="right" o:hrstd="t" o:hrnoshade="t" o:hr="t" fillcolor="red" stroked="f"/>
        </w:pict>
      </w:r>
    </w:p>
    <w:p w:rsidR="00C537FC" w:rsidRPr="00C537FC" w:rsidRDefault="00C537FC" w:rsidP="00BF54E1">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b/>
          <w:bCs/>
          <w:color w:val="FF0000"/>
          <w:sz w:val="24"/>
          <w:szCs w:val="24"/>
          <w:rtl/>
        </w:rPr>
        <w:t>مثال (3)</w:t>
      </w:r>
      <w:r w:rsidRPr="00C537FC">
        <w:rPr>
          <w:rFonts w:ascii="Times New Roman" w:eastAsia="Times New Roman" w:hAnsi="Times New Roman" w:cs="Times New Roman"/>
          <w:b/>
          <w:bCs/>
          <w:sz w:val="24"/>
          <w:szCs w:val="24"/>
          <w:rtl/>
        </w:rPr>
        <w:t xml:space="preserve"> </w:t>
      </w:r>
      <w:r w:rsidRPr="00CE7B4F">
        <w:rPr>
          <w:rFonts w:ascii="Times New Roman" w:eastAsia="Times New Roman" w:hAnsi="Times New Roman" w:cs="Times New Roman"/>
          <w:b/>
          <w:bCs/>
          <w:color w:val="244061" w:themeColor="accent1" w:themeShade="80"/>
          <w:sz w:val="24"/>
          <w:szCs w:val="24"/>
          <w:rtl/>
        </w:rPr>
        <w:t>: في توزيع طبيعي لأوزان طلاب مدرسة ثانوية عددهم 500 طالب، وكان وسطهم الحسابي (الأوزان) يساوي 62 كجم والانحراف المعياري يساوي 4 ، أوجــد عــدد</w:t>
      </w:r>
      <w:r w:rsidR="00BF54E1" w:rsidRPr="00CE7B4F">
        <w:rPr>
          <w:rFonts w:ascii="Times New Roman" w:eastAsia="Times New Roman" w:hAnsi="Times New Roman" w:cs="Times New Roman" w:hint="cs"/>
          <w:color w:val="244061" w:themeColor="accent1" w:themeShade="80"/>
          <w:sz w:val="24"/>
          <w:szCs w:val="24"/>
          <w:rtl/>
        </w:rPr>
        <w:t xml:space="preserve"> </w:t>
      </w:r>
      <w:r w:rsidRPr="00CE7B4F">
        <w:rPr>
          <w:rFonts w:ascii="Times New Roman" w:eastAsia="Times New Roman" w:hAnsi="Times New Roman" w:cs="Times New Roman"/>
          <w:b/>
          <w:bCs/>
          <w:color w:val="244061" w:themeColor="accent1" w:themeShade="80"/>
          <w:sz w:val="24"/>
          <w:szCs w:val="24"/>
          <w:rtl/>
        </w:rPr>
        <w:t>الطلبة التي تنحصر أوزانهم بين 55 ، 65 كجم</w:t>
      </w:r>
    </w:p>
    <w:p w:rsidR="00C537FC" w:rsidRPr="00C537FC" w:rsidRDefault="00C537FC" w:rsidP="00537667">
      <w:pPr>
        <w:spacing w:after="0" w:line="360" w:lineRule="auto"/>
        <w:ind w:left="750" w:right="750"/>
        <w:rPr>
          <w:rFonts w:ascii="Times New Roman" w:eastAsia="Times New Roman" w:hAnsi="Times New Roman" w:cs="Times New Roman"/>
          <w:sz w:val="24"/>
          <w:szCs w:val="24"/>
          <w:rtl/>
        </w:rPr>
      </w:pPr>
      <w:r w:rsidRPr="00C537FC">
        <w:rPr>
          <w:rFonts w:ascii="Times New Roman" w:eastAsia="Times New Roman" w:hAnsi="Times New Roman" w:cs="Times New Roman"/>
          <w:b/>
          <w:bCs/>
          <w:color w:val="FF0000"/>
          <w:sz w:val="24"/>
          <w:szCs w:val="24"/>
          <w:rtl/>
        </w:rPr>
        <w:t xml:space="preserve">الحــل : </w:t>
      </w:r>
      <w:r w:rsidRPr="00C537FC">
        <w:rPr>
          <w:rFonts w:ascii="Times New Roman" w:eastAsia="Times New Roman" w:hAnsi="Times New Roman" w:cs="Times New Roman"/>
          <w:b/>
          <w:bCs/>
          <w:sz w:val="24"/>
          <w:szCs w:val="24"/>
          <w:rtl/>
        </w:rPr>
        <w:t xml:space="preserve">   </w:t>
      </w:r>
      <w:r w:rsidRPr="00CE7B4F">
        <w:rPr>
          <w:rFonts w:ascii="Times New Roman" w:eastAsia="Times New Roman" w:hAnsi="Times New Roman" w:cs="Times New Roman"/>
          <w:b/>
          <w:bCs/>
          <w:color w:val="403152" w:themeColor="accent4" w:themeShade="80"/>
          <w:sz w:val="24"/>
          <w:szCs w:val="24"/>
          <w:rtl/>
        </w:rPr>
        <w:t>سنحسب المساحة تحت منحنى التوزيع الطبيعي بتحويل القيم 55 ، 65 لقيم معيارية (</w:t>
      </w:r>
      <w:r w:rsidRPr="00CE7B4F">
        <w:rPr>
          <w:rFonts w:ascii="Times New Roman" w:eastAsia="Times New Roman" w:hAnsi="Times New Roman" w:cs="Times New Roman"/>
          <w:b/>
          <w:bCs/>
          <w:color w:val="403152" w:themeColor="accent4" w:themeShade="80"/>
          <w:sz w:val="24"/>
          <w:szCs w:val="24"/>
        </w:rPr>
        <w:t>Z</w:t>
      </w:r>
      <w:r w:rsidRPr="00CE7B4F">
        <w:rPr>
          <w:rFonts w:ascii="Times New Roman" w:eastAsia="Times New Roman" w:hAnsi="Times New Roman" w:cs="Times New Roman"/>
          <w:b/>
          <w:bCs/>
          <w:color w:val="403152" w:themeColor="accent4" w:themeShade="80"/>
          <w:sz w:val="24"/>
          <w:szCs w:val="24"/>
          <w:rtl/>
        </w:rPr>
        <w:t xml:space="preserve">) باستخدام </w:t>
      </w:r>
      <w:r w:rsidRPr="00CE7B4F">
        <w:rPr>
          <w:rFonts w:ascii="Times New Roman" w:eastAsia="Times New Roman" w:hAnsi="Times New Roman" w:cs="Times New Roman"/>
          <w:b/>
          <w:bCs/>
          <w:color w:val="403152" w:themeColor="accent4" w:themeShade="80"/>
          <w:sz w:val="24"/>
          <w:szCs w:val="24"/>
        </w:rPr>
        <w:t>Z = (x – μ</w:t>
      </w:r>
      <w:r w:rsidR="00537667" w:rsidRPr="00CE7B4F">
        <w:rPr>
          <w:rFonts w:ascii="Times New Roman" w:eastAsia="Times New Roman" w:hAnsi="Times New Roman" w:cs="Times New Roman"/>
          <w:b/>
          <w:bCs/>
          <w:color w:val="403152" w:themeColor="accent4" w:themeShade="80"/>
          <w:sz w:val="24"/>
          <w:szCs w:val="24"/>
        </w:rPr>
        <w:t>)  ÷ σ </w:t>
      </w:r>
      <w:r w:rsidRPr="00CE7B4F">
        <w:rPr>
          <w:rFonts w:ascii="Times New Roman" w:eastAsia="Times New Roman" w:hAnsi="Times New Roman" w:cs="Times New Roman"/>
          <w:b/>
          <w:bCs/>
          <w:color w:val="403152" w:themeColor="accent4" w:themeShade="80"/>
          <w:sz w:val="24"/>
          <w:szCs w:val="24"/>
          <w:rtl/>
        </w:rPr>
        <w:t xml:space="preserve"> </w:t>
      </w:r>
    </w:p>
    <w:p w:rsidR="00632426" w:rsidRDefault="00632426" w:rsidP="00632426">
      <w:pPr>
        <w:bidi w:val="0"/>
        <w:spacing w:after="0" w:line="360" w:lineRule="auto"/>
        <w:ind w:left="6750" w:right="750"/>
        <w:jc w:val="right"/>
        <w:rPr>
          <w:rFonts w:ascii="Times New Roman" w:eastAsia="Times New Roman" w:hAnsi="Times New Roman" w:cs="Times New Roman" w:hint="cs"/>
          <w:b/>
          <w:bCs/>
          <w:color w:val="FF0000"/>
          <w:sz w:val="24"/>
          <w:szCs w:val="24"/>
          <w:rtl/>
        </w:rPr>
      </w:pPr>
      <w:r>
        <w:rPr>
          <w:rFonts w:ascii="Times New Roman" w:eastAsia="Times New Roman" w:hAnsi="Times New Roman" w:cs="Times New Roman" w:hint="cs"/>
          <w:b/>
          <w:bCs/>
          <w:color w:val="FF0000"/>
          <w:sz w:val="24"/>
          <w:szCs w:val="24"/>
          <w:rtl/>
        </w:rPr>
        <w:t xml:space="preserve"> </w:t>
      </w:r>
    </w:p>
    <w:p w:rsidR="001E11D3" w:rsidRDefault="001E11D3" w:rsidP="00632426">
      <w:pPr>
        <w:bidi w:val="0"/>
        <w:spacing w:after="0" w:line="360" w:lineRule="auto"/>
        <w:ind w:left="6750" w:right="750"/>
        <w:jc w:val="right"/>
        <w:rPr>
          <w:b/>
          <w:bCs/>
          <w:color w:val="FF0000"/>
        </w:rPr>
      </w:pPr>
    </w:p>
    <w:p w:rsidR="001E11D3" w:rsidRDefault="00632426" w:rsidP="001E11D3">
      <w:pPr>
        <w:spacing w:after="0" w:line="360" w:lineRule="auto"/>
        <w:ind w:left="6750" w:right="750"/>
        <w:jc w:val="both"/>
        <w:rPr>
          <w:b/>
          <w:bCs/>
          <w:color w:val="FF0000"/>
        </w:rPr>
      </w:pPr>
      <w:r>
        <w:rPr>
          <w:b/>
          <w:bCs/>
          <w:color w:val="FF0000"/>
        </w:rPr>
        <w:t>Z = (x- μ</w:t>
      </w:r>
      <w:r w:rsidR="001E11D3">
        <w:rPr>
          <w:b/>
          <w:bCs/>
          <w:color w:val="FF0000"/>
        </w:rPr>
        <w:t>)</w:t>
      </w:r>
      <w:r>
        <w:rPr>
          <w:b/>
          <w:bCs/>
          <w:color w:val="FF0000"/>
        </w:rPr>
        <w:t xml:space="preserve"> </w:t>
      </w:r>
    </w:p>
    <w:p w:rsidR="001E11D3" w:rsidRDefault="001E11D3" w:rsidP="001E11D3">
      <w:pPr>
        <w:spacing w:after="0" w:line="360" w:lineRule="auto"/>
        <w:ind w:left="6750" w:right="750"/>
        <w:jc w:val="both"/>
        <w:rPr>
          <w:rFonts w:ascii="Times New Roman" w:eastAsia="Times New Roman" w:hAnsi="Times New Roman" w:cs="Times New Roman"/>
          <w:b/>
          <w:bCs/>
          <w:color w:val="FF0000"/>
          <w:sz w:val="24"/>
          <w:szCs w:val="24"/>
        </w:rPr>
      </w:pPr>
      <w:r w:rsidRPr="00C537FC">
        <w:rPr>
          <w:rFonts w:ascii="Times New Roman" w:eastAsia="Times New Roman" w:hAnsi="Times New Roman" w:cs="Times New Roman"/>
          <w:b/>
          <w:bCs/>
          <w:color w:val="FF0000"/>
          <w:sz w:val="24"/>
          <w:szCs w:val="24"/>
        </w:rPr>
        <w:t>÷</w:t>
      </w:r>
      <w:r w:rsidRPr="001E11D3">
        <w:rPr>
          <w:rFonts w:ascii="Times New Roman" w:eastAsia="Times New Roman" w:hAnsi="Times New Roman" w:cs="Times New Roman"/>
          <w:b/>
          <w:bCs/>
          <w:color w:val="FF0000"/>
          <w:sz w:val="24"/>
          <w:szCs w:val="24"/>
        </w:rPr>
        <w:t xml:space="preserve"> </w:t>
      </w:r>
      <w:proofErr w:type="gramStart"/>
      <w:r w:rsidRPr="00C537FC">
        <w:rPr>
          <w:rFonts w:ascii="Times New Roman" w:eastAsia="Times New Roman" w:hAnsi="Times New Roman" w:cs="Times New Roman"/>
          <w:b/>
          <w:bCs/>
          <w:color w:val="FF0000"/>
          <w:sz w:val="24"/>
          <w:szCs w:val="24"/>
        </w:rPr>
        <w:t>σ</w:t>
      </w:r>
      <w:proofErr w:type="gramEnd"/>
    </w:p>
    <w:p w:rsidR="001E11D3" w:rsidRDefault="001E11D3" w:rsidP="001E11D3">
      <w:pPr>
        <w:spacing w:after="0" w:line="360" w:lineRule="auto"/>
        <w:ind w:left="6750" w:right="750"/>
        <w:jc w:val="both"/>
        <w:rPr>
          <w:rFonts w:ascii="Times New Roman" w:eastAsia="Times New Roman" w:hAnsi="Times New Roman" w:cs="Times New Roman"/>
          <w:b/>
          <w:bCs/>
          <w:color w:val="FF0000"/>
          <w:sz w:val="24"/>
          <w:szCs w:val="24"/>
        </w:rPr>
      </w:pPr>
      <w:r>
        <w:rPr>
          <w:b/>
          <w:bCs/>
          <w:color w:val="FF0000"/>
        </w:rPr>
        <w:t>x = 65</w:t>
      </w:r>
    </w:p>
    <w:p w:rsidR="001E11D3" w:rsidRDefault="001E11D3" w:rsidP="001E11D3">
      <w:pPr>
        <w:spacing w:after="0" w:line="360" w:lineRule="auto"/>
        <w:ind w:left="6750" w:right="750"/>
        <w:jc w:val="both"/>
        <w:rPr>
          <w:rFonts w:ascii="Times New Roman" w:eastAsia="Times New Roman" w:hAnsi="Times New Roman" w:cs="Times New Roman"/>
          <w:b/>
          <w:bCs/>
          <w:color w:val="FF0000"/>
          <w:sz w:val="24"/>
          <w:szCs w:val="24"/>
        </w:rPr>
      </w:pPr>
      <w:r>
        <w:rPr>
          <w:b/>
          <w:bCs/>
          <w:color w:val="FF0000"/>
        </w:rPr>
        <w:t>μ = 62</w:t>
      </w:r>
    </w:p>
    <w:p w:rsidR="001E11D3" w:rsidRDefault="001E11D3" w:rsidP="001E11D3">
      <w:pPr>
        <w:spacing w:after="0" w:line="360" w:lineRule="auto"/>
        <w:ind w:left="6750" w:right="750"/>
        <w:jc w:val="both"/>
        <w:rPr>
          <w:rFonts w:ascii="Times New Roman" w:eastAsia="Times New Roman" w:hAnsi="Times New Roman" w:cs="Times New Roman" w:hint="cs"/>
          <w:b/>
          <w:bCs/>
          <w:color w:val="FF0000"/>
          <w:sz w:val="24"/>
          <w:szCs w:val="24"/>
          <w:rtl/>
        </w:rPr>
      </w:pPr>
      <w:r>
        <w:rPr>
          <w:b/>
          <w:bCs/>
          <w:color w:val="FF0000"/>
        </w:rPr>
        <w:t>σ = 4</w:t>
      </w:r>
    </w:p>
    <w:p w:rsidR="001E11D3" w:rsidRPr="00B82A1E" w:rsidRDefault="001E11D3" w:rsidP="001E11D3">
      <w:pPr>
        <w:spacing w:after="0" w:line="360" w:lineRule="auto"/>
        <w:ind w:left="6750" w:right="750"/>
        <w:jc w:val="both"/>
        <w:rPr>
          <w:b/>
          <w:bCs/>
          <w:color w:val="403152" w:themeColor="accent4" w:themeShade="80"/>
          <w:sz w:val="24"/>
          <w:szCs w:val="24"/>
        </w:rPr>
      </w:pPr>
      <w:r w:rsidRPr="00B82A1E">
        <w:rPr>
          <w:b/>
          <w:bCs/>
          <w:color w:val="403152" w:themeColor="accent4" w:themeShade="80"/>
          <w:sz w:val="24"/>
          <w:szCs w:val="24"/>
        </w:rPr>
        <w:t>= (65 – 62) ÷ 4</w:t>
      </w:r>
    </w:p>
    <w:p w:rsidR="001E11D3" w:rsidRPr="00B82A1E" w:rsidRDefault="001E11D3" w:rsidP="001E11D3">
      <w:pPr>
        <w:spacing w:after="0" w:line="360" w:lineRule="auto"/>
        <w:ind w:left="6750" w:right="750"/>
        <w:jc w:val="both"/>
        <w:rPr>
          <w:b/>
          <w:bCs/>
          <w:color w:val="403152" w:themeColor="accent4" w:themeShade="80"/>
          <w:sz w:val="24"/>
          <w:szCs w:val="24"/>
        </w:rPr>
      </w:pPr>
      <w:r w:rsidRPr="00B82A1E">
        <w:rPr>
          <w:b/>
          <w:bCs/>
          <w:color w:val="403152" w:themeColor="accent4" w:themeShade="80"/>
          <w:sz w:val="24"/>
          <w:szCs w:val="24"/>
        </w:rPr>
        <w:t>= 3 ÷ 4</w:t>
      </w:r>
    </w:p>
    <w:p w:rsidR="00C537FC" w:rsidRPr="00B82A1E" w:rsidRDefault="001E11D3" w:rsidP="001E11D3">
      <w:pPr>
        <w:spacing w:after="0" w:line="360" w:lineRule="auto"/>
        <w:ind w:left="6750" w:right="750"/>
        <w:jc w:val="both"/>
        <w:rPr>
          <w:rFonts w:ascii="Times New Roman" w:eastAsia="Times New Roman" w:hAnsi="Times New Roman" w:cs="Times New Roman" w:hint="cs"/>
          <w:color w:val="403152" w:themeColor="accent4" w:themeShade="80"/>
          <w:sz w:val="24"/>
          <w:szCs w:val="24"/>
          <w:rtl/>
        </w:rPr>
      </w:pPr>
      <w:r w:rsidRPr="00B82A1E">
        <w:rPr>
          <w:b/>
          <w:bCs/>
          <w:color w:val="403152" w:themeColor="accent4" w:themeShade="80"/>
        </w:rPr>
        <w:t>= 0.75</w:t>
      </w:r>
      <w:r w:rsidRPr="00B82A1E">
        <w:rPr>
          <w:rFonts w:ascii="Times New Roman" w:eastAsia="Times New Roman" w:hAnsi="Times New Roman" w:cs="Times New Roman"/>
          <w:b/>
          <w:bCs/>
          <w:color w:val="403152" w:themeColor="accent4" w:themeShade="80"/>
          <w:sz w:val="24"/>
          <w:szCs w:val="24"/>
        </w:rPr>
        <w:t> </w:t>
      </w:r>
      <w:r w:rsidR="00632426" w:rsidRPr="00B82A1E">
        <w:rPr>
          <w:rFonts w:hint="cs"/>
          <w:b/>
          <w:bCs/>
          <w:color w:val="403152" w:themeColor="accent4" w:themeShade="80"/>
          <w:rtl/>
        </w:rPr>
        <w:t xml:space="preserve"> </w:t>
      </w:r>
    </w:p>
    <w:p w:rsidR="00C537FC" w:rsidRPr="00C537FC" w:rsidRDefault="00C537FC" w:rsidP="00C537FC">
      <w:pPr>
        <w:spacing w:after="0" w:line="360" w:lineRule="auto"/>
        <w:ind w:left="750" w:right="750"/>
        <w:rPr>
          <w:rFonts w:ascii="Times New Roman" w:eastAsia="Times New Roman" w:hAnsi="Times New Roman" w:cs="Times New Roman"/>
          <w:sz w:val="24"/>
          <w:szCs w:val="24"/>
        </w:rPr>
      </w:pPr>
      <w:r w:rsidRPr="00C537FC">
        <w:rPr>
          <w:rFonts w:ascii="Times New Roman" w:eastAsia="Times New Roman" w:hAnsi="Times New Roman" w:cs="Times New Roman"/>
          <w:b/>
          <w:bCs/>
          <w:sz w:val="24"/>
          <w:szCs w:val="24"/>
          <w:rtl/>
        </w:rPr>
        <w:t xml:space="preserve">             </w:t>
      </w:r>
      <w:hyperlink r:id="rId7" w:anchor="جدول Z" w:history="1">
        <w:r w:rsidRPr="00C537FC">
          <w:rPr>
            <w:rFonts w:ascii="Times New Roman" w:eastAsia="Times New Roman" w:hAnsi="Times New Roman" w:cs="Times New Roman"/>
            <w:b/>
            <w:bCs/>
            <w:color w:val="0000FF"/>
            <w:sz w:val="24"/>
            <w:szCs w:val="24"/>
            <w:u w:val="single"/>
            <w:rtl/>
          </w:rPr>
          <w:t>من الجدول</w:t>
        </w:r>
      </w:hyperlink>
      <w:r w:rsidRPr="00C537FC">
        <w:rPr>
          <w:rFonts w:ascii="Times New Roman" w:eastAsia="Times New Roman" w:hAnsi="Times New Roman" w:cs="Times New Roman"/>
          <w:b/>
          <w:bCs/>
          <w:sz w:val="24"/>
          <w:szCs w:val="24"/>
          <w:rtl/>
        </w:rPr>
        <w:t xml:space="preserve"> </w:t>
      </w:r>
      <w:r w:rsidRPr="00B82A1E">
        <w:rPr>
          <w:b/>
          <w:bCs/>
          <w:color w:val="403152" w:themeColor="accent4" w:themeShade="80"/>
          <w:sz w:val="24"/>
          <w:szCs w:val="24"/>
          <w:rtl/>
        </w:rPr>
        <w:t>نجد أن: 0.75 تقابل القيمة</w:t>
      </w:r>
      <w:r w:rsidRPr="00C537FC">
        <w:rPr>
          <w:rFonts w:ascii="Times New Roman" w:eastAsia="Times New Roman" w:hAnsi="Times New Roman" w:cs="Times New Roman"/>
          <w:b/>
          <w:bCs/>
          <w:sz w:val="24"/>
          <w:szCs w:val="24"/>
          <w:rtl/>
        </w:rPr>
        <w:t xml:space="preserve"> </w:t>
      </w:r>
      <w:r w:rsidRPr="00C537FC">
        <w:rPr>
          <w:rFonts w:ascii="Times New Roman" w:eastAsia="Times New Roman" w:hAnsi="Times New Roman" w:cs="Times New Roman"/>
          <w:b/>
          <w:bCs/>
          <w:color w:val="FF00FF"/>
          <w:sz w:val="24"/>
          <w:szCs w:val="24"/>
          <w:rtl/>
        </w:rPr>
        <w:t>0.7734</w:t>
      </w:r>
      <w:r w:rsidRPr="00C537FC">
        <w:rPr>
          <w:rFonts w:ascii="Times New Roman" w:eastAsia="Times New Roman" w:hAnsi="Times New Roman" w:cs="Times New Roman"/>
          <w:b/>
          <w:bCs/>
          <w:sz w:val="24"/>
          <w:szCs w:val="24"/>
          <w:rtl/>
        </w:rPr>
        <w:t xml:space="preserve"> </w:t>
      </w:r>
      <w:r w:rsidRPr="00B82A1E">
        <w:rPr>
          <w:b/>
          <w:bCs/>
          <w:color w:val="403152" w:themeColor="accent4" w:themeShade="80"/>
          <w:rtl/>
        </w:rPr>
        <w:t>(0.7 في العمود الأول ،</w:t>
      </w:r>
      <w:r w:rsidRPr="00C537FC">
        <w:rPr>
          <w:rFonts w:ascii="Times New Roman" w:eastAsia="Times New Roman" w:hAnsi="Times New Roman" w:cs="Times New Roman"/>
          <w:b/>
          <w:bCs/>
          <w:sz w:val="24"/>
          <w:szCs w:val="24"/>
          <w:rtl/>
        </w:rPr>
        <w:t xml:space="preserve"> </w:t>
      </w:r>
      <w:r w:rsidRPr="00B82A1E">
        <w:rPr>
          <w:b/>
          <w:bCs/>
          <w:color w:val="403152" w:themeColor="accent4" w:themeShade="80"/>
          <w:rtl/>
        </w:rPr>
        <w:t>0.05 في الصف الأول)</w:t>
      </w:r>
    </w:p>
    <w:p w:rsidR="00AF6137" w:rsidRDefault="00C537FC" w:rsidP="00F03D79">
      <w:pPr>
        <w:spacing w:after="0" w:line="360" w:lineRule="auto"/>
        <w:ind w:left="6750" w:right="750"/>
        <w:rPr>
          <w:rFonts w:ascii="Times New Roman" w:eastAsia="Times New Roman" w:hAnsi="Times New Roman" w:cs="Times New Roman" w:hint="cs"/>
          <w:b/>
          <w:bCs/>
          <w:color w:val="FF0000"/>
          <w:sz w:val="24"/>
          <w:szCs w:val="24"/>
          <w:rtl/>
        </w:rPr>
      </w:pPr>
      <w:r w:rsidRPr="00C537FC">
        <w:rPr>
          <w:rFonts w:ascii="Times New Roman" w:eastAsia="Times New Roman" w:hAnsi="Times New Roman" w:cs="Times New Roman"/>
          <w:b/>
          <w:bCs/>
          <w:color w:val="FF0000"/>
          <w:sz w:val="24"/>
          <w:szCs w:val="24"/>
        </w:rPr>
        <w:t xml:space="preserve">Z = </w:t>
      </w:r>
    </w:p>
    <w:p w:rsidR="00AF6137" w:rsidRDefault="00C537FC" w:rsidP="00AF6137">
      <w:pPr>
        <w:spacing w:after="0" w:line="360" w:lineRule="auto"/>
        <w:ind w:left="6750" w:right="750"/>
        <w:jc w:val="both"/>
        <w:rPr>
          <w:rFonts w:ascii="Times New Roman" w:eastAsia="Times New Roman" w:hAnsi="Times New Roman" w:cs="Times New Roman" w:hint="cs"/>
          <w:b/>
          <w:bCs/>
          <w:color w:val="FF0000"/>
          <w:sz w:val="24"/>
          <w:szCs w:val="24"/>
          <w:rtl/>
        </w:rPr>
      </w:pPr>
      <w:r w:rsidRPr="00C537FC">
        <w:rPr>
          <w:rFonts w:ascii="Times New Roman" w:eastAsia="Times New Roman" w:hAnsi="Times New Roman" w:cs="Times New Roman"/>
          <w:b/>
          <w:bCs/>
          <w:color w:val="FF0000"/>
          <w:sz w:val="24"/>
          <w:szCs w:val="24"/>
        </w:rPr>
        <w:t>(x –</w:t>
      </w:r>
      <w:r w:rsidR="00F03D79">
        <w:rPr>
          <w:b/>
          <w:bCs/>
          <w:color w:val="FF0000"/>
        </w:rPr>
        <w:t xml:space="preserve"> </w:t>
      </w:r>
      <w:r w:rsidR="00AF6137">
        <w:rPr>
          <w:b/>
          <w:bCs/>
          <w:color w:val="FF0000"/>
        </w:rPr>
        <w:t>μ)</w:t>
      </w:r>
      <w:r w:rsidR="00AF6137" w:rsidRPr="00AF6137">
        <w:rPr>
          <w:rFonts w:ascii="Times New Roman" w:eastAsia="Times New Roman" w:hAnsi="Times New Roman" w:cs="Times New Roman"/>
          <w:b/>
          <w:bCs/>
          <w:color w:val="FF0000"/>
          <w:sz w:val="24"/>
          <w:szCs w:val="24"/>
        </w:rPr>
        <w:t xml:space="preserve"> </w:t>
      </w:r>
      <w:r w:rsidR="00AF6137" w:rsidRPr="00C537FC">
        <w:rPr>
          <w:rFonts w:ascii="Times New Roman" w:eastAsia="Times New Roman" w:hAnsi="Times New Roman" w:cs="Times New Roman"/>
          <w:b/>
          <w:bCs/>
          <w:color w:val="FF0000"/>
          <w:sz w:val="24"/>
          <w:szCs w:val="24"/>
        </w:rPr>
        <w:t>÷</w:t>
      </w:r>
      <w:r w:rsidR="00AF6137" w:rsidRPr="001E11D3">
        <w:rPr>
          <w:rFonts w:ascii="Times New Roman" w:eastAsia="Times New Roman" w:hAnsi="Times New Roman" w:cs="Times New Roman"/>
          <w:b/>
          <w:bCs/>
          <w:color w:val="FF0000"/>
          <w:sz w:val="24"/>
          <w:szCs w:val="24"/>
        </w:rPr>
        <w:t xml:space="preserve"> </w:t>
      </w:r>
      <w:proofErr w:type="gramStart"/>
      <w:r w:rsidR="00AF6137" w:rsidRPr="00C537FC">
        <w:rPr>
          <w:rFonts w:ascii="Times New Roman" w:eastAsia="Times New Roman" w:hAnsi="Times New Roman" w:cs="Times New Roman"/>
          <w:b/>
          <w:bCs/>
          <w:color w:val="FF0000"/>
          <w:sz w:val="24"/>
          <w:szCs w:val="24"/>
        </w:rPr>
        <w:t>σ</w:t>
      </w:r>
      <w:proofErr w:type="gramEnd"/>
    </w:p>
    <w:p w:rsidR="00AF6137" w:rsidRDefault="00AF6137" w:rsidP="00AF6137">
      <w:pPr>
        <w:spacing w:after="0" w:line="360" w:lineRule="auto"/>
        <w:ind w:left="6750" w:right="750"/>
        <w:jc w:val="both"/>
        <w:rPr>
          <w:rFonts w:ascii="Times New Roman" w:eastAsia="Times New Roman" w:hAnsi="Times New Roman" w:cs="Times New Roman" w:hint="cs"/>
          <w:b/>
          <w:bCs/>
          <w:color w:val="FF0000"/>
          <w:sz w:val="24"/>
          <w:szCs w:val="24"/>
          <w:rtl/>
        </w:rPr>
      </w:pPr>
      <w:r>
        <w:rPr>
          <w:b/>
          <w:bCs/>
          <w:color w:val="FF0000"/>
        </w:rPr>
        <w:t>x = 55</w:t>
      </w:r>
    </w:p>
    <w:p w:rsidR="00AF6137" w:rsidRDefault="00AF6137" w:rsidP="00AF6137">
      <w:pPr>
        <w:spacing w:after="0" w:line="360" w:lineRule="auto"/>
        <w:ind w:left="6750" w:right="750"/>
        <w:jc w:val="both"/>
        <w:rPr>
          <w:rFonts w:ascii="Times New Roman" w:eastAsia="Times New Roman" w:hAnsi="Times New Roman" w:cs="Times New Roman" w:hint="cs"/>
          <w:b/>
          <w:bCs/>
          <w:color w:val="FF0000"/>
          <w:sz w:val="24"/>
          <w:szCs w:val="24"/>
          <w:rtl/>
        </w:rPr>
      </w:pPr>
      <w:r>
        <w:rPr>
          <w:b/>
          <w:bCs/>
          <w:color w:val="FF0000"/>
        </w:rPr>
        <w:t>μ = 62</w:t>
      </w:r>
    </w:p>
    <w:p w:rsidR="00AF6137" w:rsidRDefault="00AF6137" w:rsidP="00AF6137">
      <w:pPr>
        <w:spacing w:after="0" w:line="360" w:lineRule="auto"/>
        <w:ind w:left="6750" w:right="750"/>
        <w:jc w:val="both"/>
        <w:rPr>
          <w:rFonts w:ascii="Times New Roman" w:eastAsia="Times New Roman" w:hAnsi="Times New Roman" w:cs="Times New Roman" w:hint="cs"/>
          <w:b/>
          <w:bCs/>
          <w:color w:val="FF0000"/>
          <w:sz w:val="24"/>
          <w:szCs w:val="24"/>
          <w:rtl/>
        </w:rPr>
      </w:pPr>
      <w:r>
        <w:rPr>
          <w:b/>
          <w:bCs/>
          <w:color w:val="FF0000"/>
        </w:rPr>
        <w:t>σ = 4</w:t>
      </w:r>
    </w:p>
    <w:p w:rsidR="00AF6137" w:rsidRPr="00501B34" w:rsidRDefault="00AF6137" w:rsidP="00AF6137">
      <w:pPr>
        <w:spacing w:after="0" w:line="360" w:lineRule="auto"/>
        <w:ind w:left="6750" w:right="750"/>
        <w:jc w:val="right"/>
        <w:rPr>
          <w:rFonts w:hint="cs"/>
          <w:b/>
          <w:bCs/>
          <w:color w:val="403152" w:themeColor="accent4" w:themeShade="80"/>
          <w:rtl/>
        </w:rPr>
      </w:pPr>
      <w:r w:rsidRPr="00501B34">
        <w:rPr>
          <w:b/>
          <w:bCs/>
          <w:color w:val="403152" w:themeColor="accent4" w:themeShade="80"/>
        </w:rPr>
        <w:t>(55-62)</w:t>
      </w:r>
      <w:r w:rsidRPr="00501B34">
        <w:rPr>
          <w:rFonts w:hint="cs"/>
          <w:b/>
          <w:bCs/>
          <w:color w:val="403152" w:themeColor="accent4" w:themeShade="80"/>
          <w:rtl/>
        </w:rPr>
        <w:t>=</w:t>
      </w:r>
    </w:p>
    <w:p w:rsidR="00C537FC" w:rsidRPr="00501B34" w:rsidRDefault="00AF6137" w:rsidP="00501B34">
      <w:pPr>
        <w:spacing w:after="0" w:line="360" w:lineRule="auto"/>
        <w:ind w:left="6750" w:right="750"/>
        <w:jc w:val="right"/>
        <w:rPr>
          <w:b/>
          <w:bCs/>
          <w:color w:val="403152" w:themeColor="accent4" w:themeShade="80"/>
        </w:rPr>
      </w:pPr>
      <w:r w:rsidRPr="00501B34">
        <w:rPr>
          <w:b/>
          <w:bCs/>
          <w:color w:val="403152" w:themeColor="accent4" w:themeShade="80"/>
        </w:rPr>
        <w:t>÷4</w:t>
      </w:r>
    </w:p>
    <w:p w:rsidR="00AF6137" w:rsidRPr="00501B34" w:rsidRDefault="00AF6137" w:rsidP="00501B34">
      <w:pPr>
        <w:spacing w:after="0" w:line="360" w:lineRule="auto"/>
        <w:ind w:left="6750" w:right="750"/>
        <w:jc w:val="right"/>
        <w:rPr>
          <w:b/>
          <w:bCs/>
          <w:color w:val="403152" w:themeColor="accent4" w:themeShade="80"/>
        </w:rPr>
      </w:pPr>
      <w:r w:rsidRPr="00501B34">
        <w:rPr>
          <w:b/>
          <w:bCs/>
          <w:color w:val="403152" w:themeColor="accent4" w:themeShade="80"/>
        </w:rPr>
        <w:t>= – 7 ÷ 4</w:t>
      </w:r>
    </w:p>
    <w:p w:rsidR="00AF6137" w:rsidRPr="00501B34" w:rsidRDefault="00AF6137" w:rsidP="00501B34">
      <w:pPr>
        <w:spacing w:after="0" w:line="360" w:lineRule="auto"/>
        <w:ind w:left="6750" w:right="750"/>
        <w:jc w:val="right"/>
        <w:rPr>
          <w:b/>
          <w:bCs/>
          <w:color w:val="403152" w:themeColor="accent4" w:themeShade="80"/>
        </w:rPr>
      </w:pPr>
      <w:r w:rsidRPr="00501B34">
        <w:rPr>
          <w:b/>
          <w:bCs/>
          <w:color w:val="403152" w:themeColor="accent4" w:themeShade="80"/>
        </w:rPr>
        <w:t>= – 1.75</w:t>
      </w:r>
    </w:p>
    <w:p w:rsidR="00AF6137" w:rsidRPr="00C537FC" w:rsidRDefault="00AF6137" w:rsidP="00F03D79">
      <w:pPr>
        <w:spacing w:after="0" w:line="360" w:lineRule="auto"/>
        <w:ind w:left="6750" w:right="750"/>
        <w:rPr>
          <w:rFonts w:ascii="Times New Roman" w:eastAsia="Times New Roman" w:hAnsi="Times New Roman" w:cs="Times New Roman"/>
          <w:sz w:val="24"/>
          <w:szCs w:val="24"/>
        </w:rPr>
      </w:pPr>
    </w:p>
    <w:p w:rsidR="00C537FC" w:rsidRPr="00501B34" w:rsidRDefault="00C537FC" w:rsidP="00C537FC">
      <w:pPr>
        <w:spacing w:after="0" w:line="360" w:lineRule="auto"/>
        <w:ind w:left="750" w:right="750"/>
        <w:rPr>
          <w:rFonts w:ascii="Times New Roman" w:eastAsia="Times New Roman" w:hAnsi="Times New Roman" w:cs="Times New Roman"/>
          <w:b/>
          <w:bCs/>
          <w:color w:val="403152" w:themeColor="accent4" w:themeShade="80"/>
          <w:sz w:val="24"/>
          <w:szCs w:val="24"/>
        </w:rPr>
      </w:pPr>
      <w:r w:rsidRPr="00C537FC">
        <w:rPr>
          <w:rFonts w:ascii="Times New Roman" w:eastAsia="Times New Roman" w:hAnsi="Times New Roman" w:cs="Times New Roman"/>
          <w:b/>
          <w:bCs/>
          <w:sz w:val="24"/>
          <w:szCs w:val="24"/>
          <w:rtl/>
        </w:rPr>
        <w:lastRenderedPageBreak/>
        <w:t xml:space="preserve">             </w:t>
      </w:r>
      <w:hyperlink r:id="rId8" w:anchor="جدول Z" w:history="1">
        <w:r w:rsidRPr="00C537FC">
          <w:rPr>
            <w:rFonts w:ascii="Times New Roman" w:eastAsia="Times New Roman" w:hAnsi="Times New Roman" w:cs="Times New Roman"/>
            <w:b/>
            <w:bCs/>
            <w:color w:val="0000FF"/>
            <w:sz w:val="24"/>
            <w:szCs w:val="24"/>
            <w:u w:val="single"/>
            <w:rtl/>
          </w:rPr>
          <w:t>من الجدول</w:t>
        </w:r>
      </w:hyperlink>
      <w:r w:rsidRPr="00C537FC">
        <w:rPr>
          <w:rFonts w:ascii="Times New Roman" w:eastAsia="Times New Roman" w:hAnsi="Times New Roman" w:cs="Times New Roman"/>
          <w:b/>
          <w:bCs/>
          <w:sz w:val="24"/>
          <w:szCs w:val="24"/>
          <w:rtl/>
        </w:rPr>
        <w:t xml:space="preserve"> </w:t>
      </w:r>
      <w:r w:rsidRPr="00501B34">
        <w:rPr>
          <w:rFonts w:ascii="Times New Roman" w:eastAsia="Times New Roman" w:hAnsi="Times New Roman" w:cs="Times New Roman"/>
          <w:b/>
          <w:bCs/>
          <w:color w:val="403152" w:themeColor="accent4" w:themeShade="80"/>
          <w:sz w:val="24"/>
          <w:szCs w:val="24"/>
          <w:rtl/>
        </w:rPr>
        <w:t>نجد أن: 1.75 تقابل القيمة 0.9599 (1.7 في العمود الأول ، 0.05 في الصف الأول)</w:t>
      </w:r>
    </w:p>
    <w:p w:rsidR="00C537FC" w:rsidRPr="00501B34" w:rsidRDefault="00C537FC" w:rsidP="00C537FC">
      <w:pPr>
        <w:spacing w:after="0" w:line="360" w:lineRule="auto"/>
        <w:ind w:left="750" w:right="750"/>
        <w:rPr>
          <w:rFonts w:ascii="Times New Roman" w:eastAsia="Times New Roman" w:hAnsi="Times New Roman" w:cs="Times New Roman"/>
          <w:b/>
          <w:bCs/>
          <w:color w:val="403152" w:themeColor="accent4" w:themeShade="80"/>
          <w:sz w:val="24"/>
          <w:szCs w:val="24"/>
          <w:rtl/>
        </w:rPr>
      </w:pPr>
      <w:r w:rsidRPr="00501B34">
        <w:rPr>
          <w:rFonts w:ascii="Times New Roman" w:eastAsia="Times New Roman" w:hAnsi="Times New Roman" w:cs="Times New Roman"/>
          <w:b/>
          <w:bCs/>
          <w:color w:val="403152" w:themeColor="accent4" w:themeShade="80"/>
          <w:sz w:val="24"/>
          <w:szCs w:val="24"/>
          <w:rtl/>
        </w:rPr>
        <w:t>                            ومن حيث أن القيمة سالبة فإن  – 1.75 تعطي مساحة = 1 – 0.9599 = 0.0401</w:t>
      </w:r>
    </w:p>
    <w:p w:rsidR="00C537FC" w:rsidRPr="00501B34" w:rsidRDefault="00C537FC" w:rsidP="00706FF2">
      <w:pPr>
        <w:spacing w:after="0" w:line="360" w:lineRule="auto"/>
        <w:ind w:left="750" w:right="750"/>
        <w:rPr>
          <w:rFonts w:ascii="Times New Roman" w:eastAsia="Times New Roman" w:hAnsi="Times New Roman" w:cs="Times New Roman"/>
          <w:b/>
          <w:bCs/>
          <w:color w:val="403152" w:themeColor="accent4" w:themeShade="80"/>
          <w:sz w:val="24"/>
          <w:szCs w:val="24"/>
          <w:rtl/>
        </w:rPr>
      </w:pPr>
      <w:r w:rsidRPr="00501B34">
        <w:rPr>
          <w:rFonts w:ascii="Times New Roman" w:eastAsia="Times New Roman" w:hAnsi="Times New Roman" w:cs="Times New Roman"/>
          <w:b/>
          <w:bCs/>
          <w:color w:val="403152" w:themeColor="accent4" w:themeShade="80"/>
          <w:sz w:val="24"/>
          <w:szCs w:val="24"/>
          <w:rtl/>
        </w:rPr>
        <w:t xml:space="preserve">                            الاحتمال = المساحة تحت المنحنى بين </w:t>
      </w:r>
      <w:r w:rsidRPr="00501B34">
        <w:rPr>
          <w:rFonts w:ascii="Times New Roman" w:eastAsia="Times New Roman" w:hAnsi="Times New Roman" w:cs="Times New Roman"/>
          <w:b/>
          <w:bCs/>
          <w:color w:val="403152" w:themeColor="accent4" w:themeShade="80"/>
          <w:sz w:val="24"/>
          <w:szCs w:val="24"/>
        </w:rPr>
        <w:t xml:space="preserve">Z = </w:t>
      </w:r>
      <w:r w:rsidR="00706FF2" w:rsidRPr="00501B34">
        <w:rPr>
          <w:rFonts w:ascii="Times New Roman" w:eastAsia="Times New Roman" w:hAnsi="Times New Roman" w:cs="Times New Roman"/>
          <w:b/>
          <w:bCs/>
          <w:color w:val="403152" w:themeColor="accent4" w:themeShade="80"/>
          <w:sz w:val="24"/>
          <w:szCs w:val="24"/>
        </w:rPr>
        <w:t>–</w:t>
      </w:r>
      <w:r w:rsidRPr="00501B34">
        <w:rPr>
          <w:rFonts w:ascii="Times New Roman" w:eastAsia="Times New Roman" w:hAnsi="Times New Roman" w:cs="Times New Roman"/>
          <w:b/>
          <w:bCs/>
          <w:color w:val="403152" w:themeColor="accent4" w:themeShade="80"/>
          <w:sz w:val="24"/>
          <w:szCs w:val="24"/>
        </w:rPr>
        <w:t>1.75</w:t>
      </w:r>
      <w:r w:rsidRPr="00501B34">
        <w:rPr>
          <w:rFonts w:ascii="Times New Roman" w:eastAsia="Times New Roman" w:hAnsi="Times New Roman" w:cs="Times New Roman"/>
          <w:b/>
          <w:bCs/>
          <w:color w:val="403152" w:themeColor="accent4" w:themeShade="80"/>
          <w:sz w:val="24"/>
          <w:szCs w:val="24"/>
          <w:rtl/>
        </w:rPr>
        <w:t xml:space="preserve">  ،  </w:t>
      </w:r>
      <w:r w:rsidRPr="00501B34">
        <w:rPr>
          <w:rFonts w:ascii="Times New Roman" w:eastAsia="Times New Roman" w:hAnsi="Times New Roman" w:cs="Times New Roman"/>
          <w:b/>
          <w:bCs/>
          <w:color w:val="403152" w:themeColor="accent4" w:themeShade="80"/>
          <w:sz w:val="24"/>
          <w:szCs w:val="24"/>
        </w:rPr>
        <w:t xml:space="preserve">Z = </w:t>
      </w:r>
      <w:r w:rsidR="00706FF2" w:rsidRPr="00501B34">
        <w:rPr>
          <w:rFonts w:ascii="Times New Roman" w:eastAsia="Times New Roman" w:hAnsi="Times New Roman" w:cs="Times New Roman"/>
          <w:b/>
          <w:bCs/>
          <w:color w:val="403152" w:themeColor="accent4" w:themeShade="80"/>
          <w:sz w:val="24"/>
          <w:szCs w:val="24"/>
        </w:rPr>
        <w:t>1.75</w:t>
      </w:r>
      <w:r w:rsidR="00706FF2" w:rsidRPr="00501B34">
        <w:rPr>
          <w:rFonts w:ascii="Times New Roman" w:eastAsia="Times New Roman" w:hAnsi="Times New Roman" w:cs="Times New Roman"/>
          <w:b/>
          <w:bCs/>
          <w:color w:val="403152" w:themeColor="accent4" w:themeShade="80"/>
          <w:sz w:val="24"/>
          <w:szCs w:val="24"/>
          <w:rtl/>
        </w:rPr>
        <w:t xml:space="preserve"> </w:t>
      </w:r>
      <w:r w:rsidRPr="00501B34">
        <w:rPr>
          <w:rFonts w:ascii="Times New Roman" w:eastAsia="Times New Roman" w:hAnsi="Times New Roman" w:cs="Times New Roman"/>
          <w:b/>
          <w:bCs/>
          <w:color w:val="403152" w:themeColor="accent4" w:themeShade="80"/>
          <w:sz w:val="24"/>
          <w:szCs w:val="24"/>
        </w:rPr>
        <w:t xml:space="preserve"> </w:t>
      </w:r>
      <w:r w:rsidRPr="00501B34">
        <w:rPr>
          <w:rFonts w:ascii="Times New Roman" w:eastAsia="Times New Roman" w:hAnsi="Times New Roman" w:cs="Times New Roman"/>
          <w:b/>
          <w:bCs/>
          <w:color w:val="403152" w:themeColor="accent4" w:themeShade="80"/>
          <w:sz w:val="24"/>
          <w:szCs w:val="24"/>
          <w:rtl/>
        </w:rPr>
        <w:t>أي 0.7734 – 0.0401 = 0.7333</w:t>
      </w:r>
    </w:p>
    <w:p w:rsidR="00C537FC" w:rsidRDefault="00C537FC" w:rsidP="00C537FC">
      <w:pPr>
        <w:spacing w:after="0" w:line="360" w:lineRule="auto"/>
        <w:ind w:left="750" w:right="750"/>
        <w:rPr>
          <w:rFonts w:ascii="Times New Roman" w:eastAsia="Times New Roman" w:hAnsi="Times New Roman" w:cs="Times New Roman" w:hint="cs"/>
          <w:sz w:val="24"/>
          <w:szCs w:val="24"/>
          <w:rtl/>
        </w:rPr>
      </w:pPr>
      <w:r w:rsidRPr="00501B34">
        <w:rPr>
          <w:rFonts w:ascii="Times New Roman" w:eastAsia="Times New Roman" w:hAnsi="Times New Roman" w:cs="Times New Roman"/>
          <w:b/>
          <w:bCs/>
          <w:color w:val="403152" w:themeColor="accent4" w:themeShade="80"/>
          <w:sz w:val="24"/>
          <w:szCs w:val="24"/>
          <w:rtl/>
        </w:rPr>
        <w:t>                            عدد الطلبة المطلوب = 500 × 0.7333 ≈</w:t>
      </w:r>
      <w:r w:rsidRPr="00C537FC">
        <w:rPr>
          <w:rFonts w:ascii="Times New Roman" w:eastAsia="Times New Roman" w:hAnsi="Times New Roman" w:cs="Times New Roman"/>
          <w:b/>
          <w:bCs/>
          <w:sz w:val="24"/>
          <w:szCs w:val="24"/>
          <w:rtl/>
        </w:rPr>
        <w:t xml:space="preserve"> </w:t>
      </w:r>
      <w:r w:rsidRPr="00501B34">
        <w:rPr>
          <w:rFonts w:ascii="Times New Roman" w:eastAsia="Times New Roman" w:hAnsi="Times New Roman" w:cs="Times New Roman"/>
          <w:b/>
          <w:bCs/>
          <w:color w:val="403152" w:themeColor="accent4" w:themeShade="80"/>
          <w:sz w:val="24"/>
          <w:szCs w:val="24"/>
          <w:rtl/>
        </w:rPr>
        <w:t>367</w:t>
      </w:r>
      <w:r w:rsidRPr="00C537FC">
        <w:rPr>
          <w:rFonts w:ascii="Times New Roman" w:eastAsia="Times New Roman" w:hAnsi="Times New Roman" w:cs="Times New Roman"/>
          <w:b/>
          <w:bCs/>
          <w:sz w:val="24"/>
          <w:szCs w:val="24"/>
          <w:rtl/>
        </w:rPr>
        <w:t xml:space="preserve"> </w:t>
      </w:r>
    </w:p>
    <w:p w:rsidR="009B3F86" w:rsidRPr="00C537FC" w:rsidRDefault="009B3F86" w:rsidP="00C537FC">
      <w:pPr>
        <w:spacing w:after="0" w:line="360" w:lineRule="auto"/>
        <w:ind w:left="750" w:right="750"/>
        <w:rPr>
          <w:rFonts w:ascii="Times New Roman" w:eastAsia="Times New Roman" w:hAnsi="Times New Roman" w:cs="Times New Roman"/>
          <w:sz w:val="24"/>
          <w:szCs w:val="24"/>
          <w:rtl/>
        </w:rPr>
      </w:pPr>
    </w:p>
    <w:p w:rsidR="00C537FC" w:rsidRPr="00C537FC" w:rsidRDefault="00604941" w:rsidP="00C537FC">
      <w:pPr>
        <w:spacing w:after="0" w:line="360" w:lineRule="auto"/>
        <w:rPr>
          <w:rFonts w:ascii="Times New Roman" w:eastAsia="Times New Roman" w:hAnsi="Times New Roman" w:cs="Times New Roman"/>
          <w:sz w:val="24"/>
          <w:szCs w:val="24"/>
          <w:rtl/>
        </w:rPr>
      </w:pPr>
      <w:r w:rsidRPr="00C537FC">
        <w:rPr>
          <w:rFonts w:ascii="Times New Roman" w:eastAsia="Times New Roman" w:hAnsi="Times New Roman" w:cs="Times New Roman"/>
          <w:sz w:val="24"/>
          <w:szCs w:val="24"/>
        </w:rPr>
        <w:pict>
          <v:rect id="_x0000_i1028" style="width:128.75pt;height:2.25pt" o:hrpct="310" o:hralign="center" o:hrstd="t" o:hrnoshade="t" o:hr="t" fillcolor="red" stroked="f"/>
        </w:pict>
      </w:r>
    </w:p>
    <w:p w:rsidR="009B3F86" w:rsidRDefault="009B3F86" w:rsidP="00C537FC">
      <w:pPr>
        <w:spacing w:after="0" w:line="360" w:lineRule="auto"/>
        <w:ind w:left="750" w:right="750"/>
        <w:rPr>
          <w:rFonts w:ascii="Times New Roman" w:eastAsia="Times New Roman" w:hAnsi="Times New Roman" w:cs="Times New Roman" w:hint="cs"/>
          <w:b/>
          <w:bCs/>
          <w:color w:val="FF0000"/>
          <w:sz w:val="24"/>
          <w:szCs w:val="24"/>
          <w:rtl/>
        </w:rPr>
      </w:pPr>
    </w:p>
    <w:p w:rsidR="00C537FC" w:rsidRPr="00501B34" w:rsidRDefault="00C537FC" w:rsidP="00C537FC">
      <w:pPr>
        <w:spacing w:after="0" w:line="360" w:lineRule="auto"/>
        <w:ind w:left="750" w:right="750"/>
        <w:rPr>
          <w:rFonts w:ascii="Times New Roman" w:eastAsia="Times New Roman" w:hAnsi="Times New Roman" w:cs="Times New Roman"/>
          <w:color w:val="403152" w:themeColor="accent4" w:themeShade="80"/>
          <w:sz w:val="24"/>
          <w:szCs w:val="24"/>
          <w:rtl/>
        </w:rPr>
      </w:pPr>
      <w:r w:rsidRPr="00C537FC">
        <w:rPr>
          <w:rFonts w:ascii="Times New Roman" w:eastAsia="Times New Roman" w:hAnsi="Times New Roman" w:cs="Times New Roman"/>
          <w:b/>
          <w:bCs/>
          <w:color w:val="FF0000"/>
          <w:sz w:val="24"/>
          <w:szCs w:val="24"/>
          <w:rtl/>
        </w:rPr>
        <w:t>لاحظ أن :</w:t>
      </w:r>
      <w:r w:rsidRPr="00C537FC">
        <w:rPr>
          <w:rFonts w:ascii="Times New Roman" w:eastAsia="Times New Roman" w:hAnsi="Times New Roman" w:cs="Times New Roman"/>
          <w:b/>
          <w:bCs/>
          <w:sz w:val="24"/>
          <w:szCs w:val="24"/>
          <w:rtl/>
        </w:rPr>
        <w:t xml:space="preserve"> </w:t>
      </w:r>
      <w:r w:rsidRPr="00501B34">
        <w:rPr>
          <w:rFonts w:ascii="Times New Roman" w:eastAsia="Times New Roman" w:hAnsi="Times New Roman" w:cs="Times New Roman"/>
          <w:b/>
          <w:bCs/>
          <w:color w:val="403152" w:themeColor="accent4" w:themeShade="80"/>
          <w:sz w:val="24"/>
          <w:szCs w:val="24"/>
          <w:rtl/>
        </w:rPr>
        <w:t>احتمال الحدث أ = عدد حالات وقوع أ بالفعل ÷ عدد الحالات التي يمكن أن يقع فيها أ ، عدد الحالات الكلية هنا 500 ، الاحتمال المستخرج = 0.7333</w:t>
      </w:r>
    </w:p>
    <w:p w:rsidR="00C537FC" w:rsidRDefault="00C537FC" w:rsidP="00C537FC">
      <w:pPr>
        <w:spacing w:after="0" w:line="360" w:lineRule="auto"/>
        <w:ind w:left="750" w:right="750"/>
        <w:rPr>
          <w:rFonts w:ascii="Times New Roman" w:eastAsia="Times New Roman" w:hAnsi="Times New Roman" w:cs="Times New Roman" w:hint="cs"/>
          <w:sz w:val="24"/>
          <w:szCs w:val="24"/>
          <w:rtl/>
        </w:rPr>
      </w:pPr>
      <w:r w:rsidRPr="00501B34">
        <w:rPr>
          <w:rFonts w:ascii="Times New Roman" w:eastAsia="Times New Roman" w:hAnsi="Times New Roman" w:cs="Times New Roman"/>
          <w:b/>
          <w:bCs/>
          <w:color w:val="403152" w:themeColor="accent4" w:themeShade="80"/>
          <w:sz w:val="24"/>
          <w:szCs w:val="24"/>
          <w:rtl/>
        </w:rPr>
        <w:t xml:space="preserve">             المئين </w:t>
      </w:r>
      <w:r w:rsidRPr="00501B34">
        <w:rPr>
          <w:rFonts w:ascii="Times New Roman" w:eastAsia="Times New Roman" w:hAnsi="Times New Roman" w:cs="Times New Roman"/>
          <w:b/>
          <w:bCs/>
          <w:color w:val="403152" w:themeColor="accent4" w:themeShade="80"/>
          <w:sz w:val="24"/>
          <w:szCs w:val="24"/>
        </w:rPr>
        <w:t>X</w:t>
      </w:r>
      <w:r w:rsidRPr="00501B34">
        <w:rPr>
          <w:rFonts w:ascii="Times New Roman" w:eastAsia="Times New Roman" w:hAnsi="Times New Roman" w:cs="Times New Roman"/>
          <w:b/>
          <w:bCs/>
          <w:color w:val="403152" w:themeColor="accent4" w:themeShade="80"/>
          <w:sz w:val="24"/>
          <w:szCs w:val="24"/>
          <w:rtl/>
        </w:rPr>
        <w:t xml:space="preserve"> يعني المساحة تحت المنحنى وهذه يقابلها قيمة </w:t>
      </w:r>
      <w:r w:rsidRPr="00501B34">
        <w:rPr>
          <w:rFonts w:ascii="Times New Roman" w:eastAsia="Times New Roman" w:hAnsi="Times New Roman" w:cs="Times New Roman"/>
          <w:b/>
          <w:bCs/>
          <w:color w:val="403152" w:themeColor="accent4" w:themeShade="80"/>
          <w:sz w:val="24"/>
          <w:szCs w:val="24"/>
        </w:rPr>
        <w:t>Z</w:t>
      </w:r>
      <w:r w:rsidRPr="00501B34">
        <w:rPr>
          <w:rFonts w:ascii="Times New Roman" w:eastAsia="Times New Roman" w:hAnsi="Times New Roman" w:cs="Times New Roman"/>
          <w:b/>
          <w:bCs/>
          <w:color w:val="403152" w:themeColor="accent4" w:themeShade="80"/>
          <w:sz w:val="24"/>
          <w:szCs w:val="24"/>
          <w:rtl/>
        </w:rPr>
        <w:t xml:space="preserve"> مثل المئين 62 يعني المساحة تحت المنحنى 0.62 وتقابل قيمة </w:t>
      </w:r>
      <w:r w:rsidRPr="00501B34">
        <w:rPr>
          <w:rFonts w:ascii="Times New Roman" w:eastAsia="Times New Roman" w:hAnsi="Times New Roman" w:cs="Times New Roman"/>
          <w:b/>
          <w:bCs/>
          <w:color w:val="403152" w:themeColor="accent4" w:themeShade="80"/>
          <w:sz w:val="24"/>
          <w:szCs w:val="24"/>
        </w:rPr>
        <w:t>Z</w:t>
      </w:r>
      <w:r w:rsidRPr="00501B34">
        <w:rPr>
          <w:rFonts w:ascii="Times New Roman" w:eastAsia="Times New Roman" w:hAnsi="Times New Roman" w:cs="Times New Roman"/>
          <w:b/>
          <w:bCs/>
          <w:color w:val="403152" w:themeColor="accent4" w:themeShade="80"/>
          <w:sz w:val="24"/>
          <w:szCs w:val="24"/>
          <w:rtl/>
        </w:rPr>
        <w:t xml:space="preserve"> فمن الجدول تساوي 0.31</w:t>
      </w:r>
    </w:p>
    <w:p w:rsidR="009B3F86" w:rsidRDefault="009B3F86" w:rsidP="00C537FC">
      <w:pPr>
        <w:spacing w:after="0" w:line="360" w:lineRule="auto"/>
        <w:ind w:left="750" w:right="750"/>
        <w:rPr>
          <w:rFonts w:ascii="Times New Roman" w:eastAsia="Times New Roman" w:hAnsi="Times New Roman" w:cs="Times New Roman" w:hint="cs"/>
          <w:sz w:val="24"/>
          <w:szCs w:val="24"/>
          <w:rtl/>
        </w:rPr>
      </w:pPr>
    </w:p>
    <w:p w:rsidR="009B3F86" w:rsidRPr="00C537FC" w:rsidRDefault="009B3F86" w:rsidP="00C537FC">
      <w:pPr>
        <w:spacing w:after="0" w:line="360" w:lineRule="auto"/>
        <w:ind w:left="750" w:right="750"/>
        <w:rPr>
          <w:rFonts w:ascii="Times New Roman" w:eastAsia="Times New Roman" w:hAnsi="Times New Roman" w:cs="Times New Roman"/>
          <w:sz w:val="24"/>
          <w:szCs w:val="24"/>
          <w:rtl/>
        </w:rPr>
      </w:pPr>
    </w:p>
    <w:p w:rsidR="00C537FC" w:rsidRPr="00C537FC" w:rsidRDefault="00C537FC" w:rsidP="00C537FC">
      <w:pPr>
        <w:spacing w:after="0" w:line="360" w:lineRule="auto"/>
        <w:rPr>
          <w:rFonts w:ascii="Times New Roman" w:eastAsia="Times New Roman" w:hAnsi="Times New Roman" w:cs="Times New Roman"/>
          <w:sz w:val="24"/>
          <w:szCs w:val="24"/>
          <w:rtl/>
        </w:rPr>
      </w:pPr>
      <w:r w:rsidRPr="00C537FC">
        <w:rPr>
          <w:rFonts w:ascii="Times New Roman" w:eastAsia="Times New Roman" w:hAnsi="Times New Roman" w:cs="Times New Roman"/>
          <w:sz w:val="24"/>
          <w:szCs w:val="24"/>
        </w:rPr>
        <w:pict>
          <v:rect id="_x0000_i1029" style="width:373.75pt;height:2.25pt" o:hrpct="900" o:hralign="right" o:hrstd="t" o:hrnoshade="t" o:hr="t" fillcolor="red" stroked="f"/>
        </w:pict>
      </w:r>
    </w:p>
    <w:p w:rsidR="009B3F86" w:rsidRDefault="009B3F86" w:rsidP="00C537FC">
      <w:pPr>
        <w:spacing w:after="0" w:line="360" w:lineRule="auto"/>
        <w:ind w:left="750" w:right="750"/>
        <w:rPr>
          <w:rFonts w:ascii="Times New Roman" w:eastAsia="Times New Roman" w:hAnsi="Times New Roman" w:cs="Times New Roman" w:hint="cs"/>
          <w:b/>
          <w:bCs/>
          <w:sz w:val="24"/>
          <w:szCs w:val="24"/>
          <w:rtl/>
        </w:rPr>
      </w:pPr>
      <w:bookmarkStart w:id="1" w:name="جدول_Z"/>
    </w:p>
    <w:p w:rsidR="009B3F86" w:rsidRDefault="009B3F86" w:rsidP="00C537FC">
      <w:pPr>
        <w:spacing w:after="0" w:line="360" w:lineRule="auto"/>
        <w:ind w:left="750" w:right="750"/>
        <w:rPr>
          <w:rFonts w:ascii="Times New Roman" w:eastAsia="Times New Roman" w:hAnsi="Times New Roman" w:cs="Times New Roman" w:hint="cs"/>
          <w:b/>
          <w:bCs/>
          <w:sz w:val="24"/>
          <w:szCs w:val="24"/>
          <w:rtl/>
        </w:rPr>
      </w:pPr>
    </w:p>
    <w:p w:rsidR="009B3F86" w:rsidRDefault="009B3F86" w:rsidP="00C537FC">
      <w:pPr>
        <w:spacing w:after="0" w:line="360" w:lineRule="auto"/>
        <w:ind w:left="750" w:right="750"/>
        <w:rPr>
          <w:rFonts w:ascii="Times New Roman" w:eastAsia="Times New Roman" w:hAnsi="Times New Roman" w:cs="Times New Roman" w:hint="cs"/>
          <w:b/>
          <w:bCs/>
          <w:sz w:val="24"/>
          <w:szCs w:val="24"/>
          <w:rtl/>
        </w:rPr>
      </w:pPr>
    </w:p>
    <w:p w:rsidR="00C537FC" w:rsidRPr="00501B34" w:rsidRDefault="00C537FC" w:rsidP="00C537FC">
      <w:pPr>
        <w:spacing w:after="0" w:line="360" w:lineRule="auto"/>
        <w:ind w:left="750" w:right="750"/>
        <w:rPr>
          <w:rFonts w:ascii="Times New Roman" w:eastAsia="Times New Roman" w:hAnsi="Times New Roman" w:cs="Times New Roman"/>
          <w:b/>
          <w:bCs/>
          <w:color w:val="403152" w:themeColor="accent4" w:themeShade="80"/>
          <w:sz w:val="24"/>
          <w:szCs w:val="24"/>
          <w:rtl/>
        </w:rPr>
      </w:pPr>
      <w:r w:rsidRPr="00501B34">
        <w:rPr>
          <w:rFonts w:ascii="Times New Roman" w:eastAsia="Times New Roman" w:hAnsi="Times New Roman" w:cs="Times New Roman"/>
          <w:b/>
          <w:bCs/>
          <w:color w:val="403152" w:themeColor="accent4" w:themeShade="80"/>
          <w:sz w:val="24"/>
          <w:szCs w:val="24"/>
          <w:rtl/>
        </w:rPr>
        <w:t xml:space="preserve">جدول </w:t>
      </w:r>
      <w:r w:rsidRPr="00501B34">
        <w:rPr>
          <w:rFonts w:ascii="Times New Roman" w:eastAsia="Times New Roman" w:hAnsi="Times New Roman" w:cs="Times New Roman"/>
          <w:b/>
          <w:bCs/>
          <w:color w:val="403152" w:themeColor="accent4" w:themeShade="80"/>
          <w:sz w:val="24"/>
          <w:szCs w:val="24"/>
        </w:rPr>
        <w:t>Z</w:t>
      </w:r>
      <w:bookmarkEnd w:id="1"/>
      <w:r w:rsidRPr="00501B34">
        <w:rPr>
          <w:rFonts w:ascii="Times New Roman" w:eastAsia="Times New Roman" w:hAnsi="Times New Roman" w:cs="Times New Roman"/>
          <w:b/>
          <w:bCs/>
          <w:color w:val="403152" w:themeColor="accent4" w:themeShade="80"/>
          <w:sz w:val="24"/>
          <w:szCs w:val="24"/>
          <w:rtl/>
        </w:rPr>
        <w:t xml:space="preserve">  حيث النتائج التالية من التعويض (برنامج </w:t>
      </w:r>
      <w:r w:rsidRPr="00501B34">
        <w:rPr>
          <w:rFonts w:ascii="Times New Roman" w:eastAsia="Times New Roman" w:hAnsi="Times New Roman" w:cs="Times New Roman"/>
          <w:b/>
          <w:bCs/>
          <w:color w:val="403152" w:themeColor="accent4" w:themeShade="80"/>
          <w:sz w:val="24"/>
          <w:szCs w:val="24"/>
        </w:rPr>
        <w:t>EXCEL</w:t>
      </w:r>
      <w:r w:rsidRPr="00501B34">
        <w:rPr>
          <w:rFonts w:ascii="Times New Roman" w:eastAsia="Times New Roman" w:hAnsi="Times New Roman" w:cs="Times New Roman"/>
          <w:b/>
          <w:bCs/>
          <w:color w:val="403152" w:themeColor="accent4" w:themeShade="80"/>
          <w:sz w:val="24"/>
          <w:szCs w:val="24"/>
          <w:rtl/>
        </w:rPr>
        <w:t xml:space="preserve">) عن قيم </w:t>
      </w:r>
      <w:r w:rsidRPr="00501B34">
        <w:rPr>
          <w:rFonts w:ascii="Times New Roman" w:eastAsia="Times New Roman" w:hAnsi="Times New Roman" w:cs="Times New Roman"/>
          <w:b/>
          <w:bCs/>
          <w:color w:val="403152" w:themeColor="accent4" w:themeShade="80"/>
          <w:sz w:val="24"/>
          <w:szCs w:val="24"/>
        </w:rPr>
        <w:t>Z</w:t>
      </w:r>
      <w:r w:rsidRPr="00501B34">
        <w:rPr>
          <w:rFonts w:ascii="Times New Roman" w:eastAsia="Times New Roman" w:hAnsi="Times New Roman" w:cs="Times New Roman"/>
          <w:b/>
          <w:bCs/>
          <w:color w:val="403152" w:themeColor="accent4" w:themeShade="80"/>
          <w:sz w:val="24"/>
          <w:szCs w:val="24"/>
          <w:rtl/>
        </w:rPr>
        <w:t xml:space="preserve"> في القانون التالي:</w:t>
      </w:r>
    </w:p>
    <w:p w:rsidR="00C537FC" w:rsidRPr="00501B34" w:rsidRDefault="0046577B"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r w:rsidRPr="00501B34">
        <w:rPr>
          <w:rFonts w:ascii="Times New Roman" w:eastAsia="Times New Roman" w:hAnsi="Times New Roman" w:cs="Times New Roman"/>
          <w:b/>
          <w:bCs/>
          <w:color w:val="403152" w:themeColor="accent4" w:themeShade="80"/>
          <w:sz w:val="24"/>
          <w:szCs w:val="24"/>
          <w:rtl/>
        </w:rPr>
        <w:drawing>
          <wp:anchor distT="0" distB="0" distL="114300" distR="114300" simplePos="0" relativeHeight="251658240" behindDoc="0" locked="0" layoutInCell="1" allowOverlap="1">
            <wp:simplePos x="0" y="0"/>
            <wp:positionH relativeFrom="column">
              <wp:posOffset>2238375</wp:posOffset>
            </wp:positionH>
            <wp:positionV relativeFrom="paragraph">
              <wp:posOffset>91440</wp:posOffset>
            </wp:positionV>
            <wp:extent cx="1323975" cy="838200"/>
            <wp:effectExtent l="19050" t="0" r="9525" b="0"/>
            <wp:wrapSquare wrapText="bothSides"/>
            <wp:docPr id="1" name="Picture 53" descr="http://www.jmasi.com/ehsa/normald/law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jmasi.com/ehsa/normald/lawz1.jpg"/>
                    <pic:cNvPicPr>
                      <a:picLocks noChangeAspect="1" noChangeArrowheads="1"/>
                    </pic:cNvPicPr>
                  </pic:nvPicPr>
                  <pic:blipFill>
                    <a:blip r:embed="rId9" cstate="print"/>
                    <a:srcRect/>
                    <a:stretch>
                      <a:fillRect/>
                    </a:stretch>
                  </pic:blipFill>
                  <pic:spPr bwMode="auto">
                    <a:xfrm>
                      <a:off x="0" y="0"/>
                      <a:ext cx="1323975" cy="838200"/>
                    </a:xfrm>
                    <a:prstGeom prst="rect">
                      <a:avLst/>
                    </a:prstGeom>
                    <a:noFill/>
                    <a:ln w="9525">
                      <a:noFill/>
                      <a:miter lim="800000"/>
                      <a:headEnd/>
                      <a:tailEnd/>
                    </a:ln>
                  </pic:spPr>
                </pic:pic>
              </a:graphicData>
            </a:graphic>
          </wp:anchor>
        </w:drawing>
      </w:r>
    </w:p>
    <w:p w:rsidR="00051168" w:rsidRPr="00501B34" w:rsidRDefault="00051168"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p>
    <w:p w:rsidR="00051168" w:rsidRPr="00501B34" w:rsidRDefault="00051168"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p>
    <w:p w:rsidR="00051168" w:rsidRPr="00501B34" w:rsidRDefault="00051168"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p>
    <w:p w:rsidR="00051168" w:rsidRPr="00501B34" w:rsidRDefault="00051168"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p>
    <w:p w:rsidR="00051168" w:rsidRPr="00501B34" w:rsidRDefault="00051168" w:rsidP="0046577B">
      <w:pPr>
        <w:spacing w:after="0" w:line="360" w:lineRule="auto"/>
        <w:ind w:left="750" w:right="750"/>
        <w:rPr>
          <w:rFonts w:ascii="Times New Roman" w:eastAsia="Times New Roman" w:hAnsi="Times New Roman" w:cs="Times New Roman" w:hint="cs"/>
          <w:b/>
          <w:bCs/>
          <w:color w:val="403152" w:themeColor="accent4" w:themeShade="80"/>
          <w:sz w:val="24"/>
          <w:szCs w:val="24"/>
          <w:rtl/>
        </w:rPr>
      </w:pPr>
    </w:p>
    <w:p w:rsidR="00051168" w:rsidRDefault="00051168" w:rsidP="0046577B">
      <w:pPr>
        <w:spacing w:after="0" w:line="360" w:lineRule="auto"/>
        <w:ind w:left="750" w:right="750"/>
        <w:rPr>
          <w:rFonts w:ascii="Times New Roman" w:eastAsia="Times New Roman" w:hAnsi="Times New Roman" w:cs="Times New Roman" w:hint="cs"/>
          <w:sz w:val="24"/>
          <w:szCs w:val="24"/>
          <w:rtl/>
        </w:rPr>
      </w:pPr>
    </w:p>
    <w:p w:rsidR="00051168" w:rsidRDefault="00051168" w:rsidP="0046577B">
      <w:pPr>
        <w:spacing w:after="0" w:line="360" w:lineRule="auto"/>
        <w:ind w:left="750" w:right="750"/>
        <w:rPr>
          <w:rFonts w:ascii="Times New Roman" w:eastAsia="Times New Roman" w:hAnsi="Times New Roman" w:cs="Times New Roman" w:hint="cs"/>
          <w:sz w:val="24"/>
          <w:szCs w:val="24"/>
          <w:rtl/>
        </w:rPr>
      </w:pPr>
    </w:p>
    <w:p w:rsidR="00051168" w:rsidRDefault="00051168" w:rsidP="0046577B">
      <w:pPr>
        <w:spacing w:after="0" w:line="360" w:lineRule="auto"/>
        <w:ind w:left="750" w:right="750"/>
        <w:rPr>
          <w:rFonts w:ascii="Times New Roman" w:eastAsia="Times New Roman" w:hAnsi="Times New Roman" w:cs="Times New Roman" w:hint="cs"/>
          <w:sz w:val="24"/>
          <w:szCs w:val="24"/>
          <w:rtl/>
        </w:rPr>
      </w:pPr>
    </w:p>
    <w:p w:rsidR="00051168" w:rsidRDefault="00051168" w:rsidP="0046577B">
      <w:pPr>
        <w:spacing w:after="0" w:line="360" w:lineRule="auto"/>
        <w:ind w:left="750" w:right="750"/>
        <w:rPr>
          <w:rFonts w:ascii="Times New Roman" w:eastAsia="Times New Roman" w:hAnsi="Times New Roman" w:cs="Times New Roman" w:hint="cs"/>
          <w:sz w:val="24"/>
          <w:szCs w:val="24"/>
          <w:rtl/>
        </w:rPr>
      </w:pPr>
    </w:p>
    <w:p w:rsidR="00051168" w:rsidRPr="00C537FC" w:rsidRDefault="00051168" w:rsidP="00051168">
      <w:pPr>
        <w:spacing w:after="0" w:line="360" w:lineRule="auto"/>
        <w:ind w:right="750"/>
        <w:rPr>
          <w:rFonts w:ascii="Times New Roman" w:eastAsia="Times New Roman" w:hAnsi="Times New Roman" w:cs="Times New Roman" w:hint="cs"/>
          <w:sz w:val="24"/>
          <w:szCs w:val="24"/>
          <w:rtl/>
        </w:rPr>
      </w:pPr>
    </w:p>
    <w:tbl>
      <w:tblPr>
        <w:bidiVisual/>
        <w:tblW w:w="10560" w:type="dxa"/>
        <w:jc w:val="center"/>
        <w:shd w:val="clear" w:color="auto" w:fill="FFFFFF" w:themeFill="background1"/>
        <w:tblCellMar>
          <w:left w:w="0" w:type="dxa"/>
          <w:right w:w="0" w:type="dxa"/>
        </w:tblCellMar>
        <w:tblLook w:val="04A0"/>
      </w:tblPr>
      <w:tblGrid>
        <w:gridCol w:w="960"/>
        <w:gridCol w:w="960"/>
        <w:gridCol w:w="960"/>
        <w:gridCol w:w="960"/>
        <w:gridCol w:w="960"/>
        <w:gridCol w:w="960"/>
        <w:gridCol w:w="960"/>
        <w:gridCol w:w="960"/>
        <w:gridCol w:w="960"/>
        <w:gridCol w:w="960"/>
        <w:gridCol w:w="960"/>
      </w:tblGrid>
      <w:tr w:rsidR="00C537FC" w:rsidRPr="009B3F86" w:rsidTr="009B3F86">
        <w:trPr>
          <w:trHeight w:val="480"/>
          <w:jc w:val="center"/>
        </w:trPr>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lastRenderedPageBreak/>
              <w:t>Z</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0.00</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0.01</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0.02</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0.03</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0.04</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0.05</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0.06</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0.07</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0.08</w:t>
            </w:r>
          </w:p>
        </w:tc>
        <w:tc>
          <w:tcPr>
            <w:tcW w:w="960" w:type="dxa"/>
            <w:tcBorders>
              <w:top w:val="single" w:sz="4" w:space="0" w:color="auto"/>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0.5000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0.5040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0.5080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0.5120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0.5160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0.5199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0.5239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0.5279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0.5319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0.5359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0.5398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0.5438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0.5478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0.5517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0.5557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0.5596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0.5636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0.5675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0.5714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0.5753</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0.5793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0.5832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0.5871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0.5910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0.5948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0.5987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0.6026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0.6064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0.6103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0.6141</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0.6179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0.6217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0.6255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0.6293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0.6331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0.6368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0.6406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0.6443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0.6480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0.6517</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0.6554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0.6591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0.6628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0.6664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0.6700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0.6736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0.6772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0.6808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0.6844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0.6879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0.6915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0.6950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0.6985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0.7019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0.7054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0.7088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0.7123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0.7157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0.7190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0.7224</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0.7257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0.7291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0.7324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0.7357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0.7389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0.7422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0.7454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0.7486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0.7517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0.7549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0.7580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0.7611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0.7642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0.7673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0.7704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0.7734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0.7764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0.7794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0.7823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0.7852</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0.7881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0.7910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0.7939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0.7967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0.7995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0.8023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0.8051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0.8078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0.8106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0.8133</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0.8159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0.8186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0.8212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0.8238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0.8264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0.8289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0.8315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0.8340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0.8365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0.8389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0.8413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0.8438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0.8461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0.8485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0.8508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0.8531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0.8554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0.8577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0.8599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0.8621</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0.8643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0.8665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0.8686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0.8708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0.8729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0.8749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0.8770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0.8790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0.8810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0.8830</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0.8849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0.8869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0.8888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0.8907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0.8925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0.8944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0.8962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0.8980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0.8997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0.9015</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0.9032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0.9049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0.9066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0.9082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0.9099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0.9115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0.9131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0.9147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0.9162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0.9177</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0.9192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0.9207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0.9222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0.9236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0.9251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0.9265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0.9279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0.9292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0.9319</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0.9332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0.9345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0.9370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0.9382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0.9394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0.9418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0.9429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0.9441</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0.9452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0.9463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0.9474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0.9484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0.9495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0.9505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0.9515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0.9525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0.9535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0.9545</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0.9573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0.9582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0.9591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0.9599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0.9616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0.9625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0.9633</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0.9641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0.9649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0.9656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0.9671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0.9686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0.9693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0.9699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0.9706</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1.9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0.9713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0.9719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0.9726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0.9732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0.9744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0.9750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0.9756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0.9761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0.9767</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0.9772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0.9783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0.9788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0.9793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0.9798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0.9803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0.9808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0.9812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0.9817</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0.9821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0.9826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0.9830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0.9834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0.9842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0.9846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0.9850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0.9854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0.9857</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0.9861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0.9864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0.9868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0.9871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0.9875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0.9881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0.9884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0.9887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0.9890</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0.9893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0.9896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0.9898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0.9901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0.9904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0.9906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0.9909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0.9911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0.9913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0.9916</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0.9918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0.9920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0.9922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0.9925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0.9927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0.9929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0.9931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0.9932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0.9934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0.9936</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0.9938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0.9949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0.9952</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0.9959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0.9964</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0.9969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0.9974</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0.9979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0.9981</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2.9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0.9981</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0.9982</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0.9983</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0.9984</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0.9985</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0.9986</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0.9986</w:t>
            </w:r>
          </w:p>
        </w:tc>
      </w:tr>
      <w:tr w:rsidR="00C537FC" w:rsidRPr="009B3F86" w:rsidTr="009B3F86">
        <w:trPr>
          <w:trHeight w:val="300"/>
          <w:jc w:val="center"/>
        </w:trPr>
        <w:tc>
          <w:tcPr>
            <w:tcW w:w="0" w:type="auto"/>
            <w:tcBorders>
              <w:top w:val="nil"/>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3.0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0.9987</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0.9988</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0.9989</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0.9990</w:t>
            </w:r>
          </w:p>
        </w:tc>
        <w:tc>
          <w:tcPr>
            <w:tcW w:w="0" w:type="auto"/>
            <w:tcBorders>
              <w:top w:val="nil"/>
              <w:left w:val="single" w:sz="4" w:space="0" w:color="auto"/>
              <w:bottom w:val="single" w:sz="4" w:space="0" w:color="auto"/>
              <w:right w:val="nil"/>
            </w:tcBorders>
            <w:shd w:val="clear" w:color="auto" w:fill="FFFFFF" w:themeFill="background1"/>
            <w:noWrap/>
            <w:tcMar>
              <w:top w:w="15" w:type="dxa"/>
              <w:left w:w="15" w:type="dxa"/>
              <w:bottom w:w="0" w:type="dxa"/>
              <w:right w:w="15" w:type="dxa"/>
            </w:tcMar>
            <w:vAlign w:val="bottom"/>
            <w:hideMark/>
          </w:tcPr>
          <w:p w:rsidR="00C537FC" w:rsidRPr="009B3F86" w:rsidRDefault="00C537FC" w:rsidP="00C537FC">
            <w:pPr>
              <w:spacing w:after="0" w:line="360" w:lineRule="auto"/>
              <w:rPr>
                <w:rFonts w:ascii="Arial" w:eastAsia="Times New Roman" w:hAnsi="Arial" w:cs="Arial"/>
                <w:color w:val="4F6228" w:themeColor="accent3" w:themeShade="80"/>
                <w:sz w:val="24"/>
                <w:szCs w:val="24"/>
              </w:rPr>
            </w:pPr>
            <w:r w:rsidRPr="009B3F86">
              <w:rPr>
                <w:rFonts w:ascii="Arial" w:eastAsia="Times New Roman" w:hAnsi="Arial" w:cs="Arial"/>
                <w:b/>
                <w:bCs/>
                <w:color w:val="4F6228" w:themeColor="accent3" w:themeShade="80"/>
                <w:sz w:val="24"/>
                <w:szCs w:val="24"/>
              </w:rPr>
              <w:t>0.9990</w:t>
            </w:r>
          </w:p>
        </w:tc>
      </w:tr>
    </w:tbl>
    <w:p w:rsidR="00051168" w:rsidRDefault="00051168" w:rsidP="00051168">
      <w:pPr>
        <w:rPr>
          <w:rFonts w:hint="cs"/>
          <w:rtl/>
        </w:rPr>
      </w:pPr>
      <w:r>
        <w:rPr>
          <w:rFonts w:hint="cs"/>
          <w:noProof/>
          <w:rtl/>
        </w:rPr>
        <w:lastRenderedPageBreak/>
        <w:t xml:space="preserve"> </w:t>
      </w:r>
      <w:r>
        <w:rPr>
          <w:rFonts w:hint="cs"/>
          <w:rtl/>
        </w:rPr>
        <w:t xml:space="preserve">                                                                    </w:t>
      </w:r>
    </w:p>
    <w:p w:rsidR="00051168" w:rsidRPr="009B3F86" w:rsidRDefault="00A275D8" w:rsidP="00051168">
      <w:pPr>
        <w:rPr>
          <w:rFonts w:ascii="Arial" w:hAnsi="Arial" w:cs="Andalus" w:hint="cs"/>
          <w:b/>
          <w:bCs/>
          <w:color w:val="403152" w:themeColor="accent4" w:themeShade="80"/>
          <w:sz w:val="32"/>
          <w:szCs w:val="32"/>
          <w:rtl/>
        </w:rPr>
      </w:pPr>
      <w:r>
        <w:rPr>
          <w:rFonts w:ascii="Arial" w:hAnsi="Arial" w:cs="Andalus" w:hint="cs"/>
          <w:b/>
          <w:bCs/>
          <w:color w:val="403152" w:themeColor="accent4" w:themeShade="80"/>
          <w:sz w:val="32"/>
          <w:szCs w:val="32"/>
          <w:rtl/>
        </w:rPr>
        <w:t xml:space="preserve"> </w:t>
      </w:r>
    </w:p>
    <w:p w:rsidR="00051168" w:rsidRDefault="00051168" w:rsidP="00051168">
      <w:pPr>
        <w:rPr>
          <w:rFonts w:hint="cs"/>
          <w:sz w:val="32"/>
          <w:szCs w:val="32"/>
          <w:rtl/>
        </w:rPr>
      </w:pPr>
    </w:p>
    <w:p w:rsidR="00051168" w:rsidRPr="009B3F86" w:rsidRDefault="009B3F86" w:rsidP="009B3F86">
      <w:pPr>
        <w:jc w:val="center"/>
        <w:rPr>
          <w:rFonts w:hint="cs"/>
          <w:color w:val="943634" w:themeColor="accent2" w:themeShade="BF"/>
          <w:sz w:val="72"/>
          <w:szCs w:val="72"/>
          <w:rtl/>
        </w:rPr>
      </w:pPr>
      <w:r w:rsidRPr="009B3F86">
        <w:rPr>
          <w:rFonts w:hint="cs"/>
          <w:color w:val="943634" w:themeColor="accent2" w:themeShade="BF"/>
          <w:sz w:val="72"/>
          <w:szCs w:val="72"/>
          <w:rtl/>
        </w:rPr>
        <w:t xml:space="preserve">مشروع </w:t>
      </w:r>
      <w:r>
        <w:rPr>
          <w:rFonts w:hint="cs"/>
          <w:color w:val="943634" w:themeColor="accent2" w:themeShade="BF"/>
          <w:sz w:val="72"/>
          <w:szCs w:val="72"/>
          <w:rtl/>
        </w:rPr>
        <w:t>المئينات</w:t>
      </w:r>
    </w:p>
    <w:p w:rsidR="00051168" w:rsidRPr="009B3F86" w:rsidRDefault="00051168" w:rsidP="009B3F86">
      <w:pPr>
        <w:spacing w:line="240" w:lineRule="auto"/>
        <w:rPr>
          <w:rFonts w:hint="cs"/>
          <w:color w:val="403152" w:themeColor="accent4" w:themeShade="80"/>
          <w:sz w:val="48"/>
          <w:szCs w:val="48"/>
          <w:rtl/>
        </w:rPr>
      </w:pPr>
    </w:p>
    <w:sectPr w:rsidR="00051168" w:rsidRPr="009B3F86" w:rsidSect="0081036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37FC"/>
    <w:rsid w:val="00051168"/>
    <w:rsid w:val="001C256E"/>
    <w:rsid w:val="001E11D3"/>
    <w:rsid w:val="0046577B"/>
    <w:rsid w:val="00501B34"/>
    <w:rsid w:val="00537667"/>
    <w:rsid w:val="005D03F8"/>
    <w:rsid w:val="00604941"/>
    <w:rsid w:val="00622598"/>
    <w:rsid w:val="00632426"/>
    <w:rsid w:val="00706FF2"/>
    <w:rsid w:val="00810362"/>
    <w:rsid w:val="009B3F86"/>
    <w:rsid w:val="009E4A6C"/>
    <w:rsid w:val="00A275D8"/>
    <w:rsid w:val="00AF6137"/>
    <w:rsid w:val="00B82A1E"/>
    <w:rsid w:val="00BF54E1"/>
    <w:rsid w:val="00C537FC"/>
    <w:rsid w:val="00CE7B4F"/>
    <w:rsid w:val="00D804BA"/>
    <w:rsid w:val="00DB2924"/>
    <w:rsid w:val="00F03D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3F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37F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537FC"/>
    <w:rPr>
      <w:color w:val="0000FF"/>
      <w:u w:val="single"/>
    </w:rPr>
  </w:style>
  <w:style w:type="paragraph" w:styleId="BalloonText">
    <w:name w:val="Balloon Text"/>
    <w:basedOn w:val="Normal"/>
    <w:link w:val="BalloonTextChar"/>
    <w:uiPriority w:val="99"/>
    <w:semiHidden/>
    <w:unhideWhenUsed/>
    <w:rsid w:val="00706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F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693416">
      <w:bodyDiv w:val="1"/>
      <w:marLeft w:val="0"/>
      <w:marRight w:val="0"/>
      <w:marTop w:val="0"/>
      <w:marBottom w:val="0"/>
      <w:divBdr>
        <w:top w:val="none" w:sz="0" w:space="0" w:color="auto"/>
        <w:left w:val="none" w:sz="0" w:space="0" w:color="auto"/>
        <w:bottom w:val="none" w:sz="0" w:space="0" w:color="auto"/>
        <w:right w:val="none" w:sz="0" w:space="0" w:color="auto"/>
      </w:divBdr>
    </w:div>
    <w:div w:id="377970751">
      <w:bodyDiv w:val="1"/>
      <w:marLeft w:val="0"/>
      <w:marRight w:val="0"/>
      <w:marTop w:val="0"/>
      <w:marBottom w:val="0"/>
      <w:divBdr>
        <w:top w:val="none" w:sz="0" w:space="0" w:color="auto"/>
        <w:left w:val="none" w:sz="0" w:space="0" w:color="auto"/>
        <w:bottom w:val="none" w:sz="0" w:space="0" w:color="auto"/>
        <w:right w:val="none" w:sz="0" w:space="0" w:color="auto"/>
      </w:divBdr>
    </w:div>
    <w:div w:id="17521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masi.com/ehsa/normald/normaldis.html" TargetMode="External"/><Relationship Id="rId3" Type="http://schemas.openxmlformats.org/officeDocument/2006/relationships/webSettings" Target="webSettings.xml"/><Relationship Id="rId7" Type="http://schemas.openxmlformats.org/officeDocument/2006/relationships/hyperlink" Target="http://www.jmasi.com/ehsa/normald/normaldi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masi.com/ehsa/normald/normaldis.html" TargetMode="External"/><Relationship Id="rId11" Type="http://schemas.openxmlformats.org/officeDocument/2006/relationships/theme" Target="theme/theme1.xml"/><Relationship Id="rId5" Type="http://schemas.openxmlformats.org/officeDocument/2006/relationships/hyperlink" Target="http://www.jmasi.com/ehsa/normald/normaldis.html" TargetMode="External"/><Relationship Id="rId10" Type="http://schemas.openxmlformats.org/officeDocument/2006/relationships/fontTable" Target="fontTable.xml"/><Relationship Id="rId4" Type="http://schemas.openxmlformats.org/officeDocument/2006/relationships/hyperlink" Target="http://www.jmasi.com/ehsa/normald/percurve.htm"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2010-01-03T21:15:00Z</cp:lastPrinted>
  <dcterms:created xsi:type="dcterms:W3CDTF">2010-01-03T20:02:00Z</dcterms:created>
  <dcterms:modified xsi:type="dcterms:W3CDTF">2010-01-03T21:24:00Z</dcterms:modified>
</cp:coreProperties>
</file>