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2C" w:rsidRPr="006D072C" w:rsidRDefault="006D072C" w:rsidP="006D072C">
      <w:pPr>
        <w:ind w:left="-270"/>
        <w:rPr>
          <w:rFonts w:ascii="Calibri" w:hAnsi="Calibri"/>
          <w:sz w:val="52"/>
          <w:szCs w:val="52"/>
        </w:rPr>
      </w:pPr>
      <w:r w:rsidRPr="006D072C">
        <w:rPr>
          <w:rFonts w:cs="Andalus" w:hint="cs"/>
          <w:color w:val="800000"/>
          <w:sz w:val="52"/>
          <w:szCs w:val="52"/>
          <w:rtl/>
          <w:lang w:bidi="ar-SA"/>
        </w:rPr>
        <w:t>الجدول العام لعرض النتائج:</w:t>
      </w:r>
    </w:p>
    <w:tbl>
      <w:tblPr>
        <w:tblStyle w:val="TableGrid"/>
        <w:tblpPr w:leftFromText="180" w:rightFromText="180" w:vertAnchor="page" w:horzAnchor="margin" w:tblpY="1615"/>
        <w:bidiVisual/>
        <w:tblW w:w="0" w:type="auto"/>
        <w:tblLayout w:type="fixed"/>
        <w:tblLook w:val="04A0"/>
      </w:tblPr>
      <w:tblGrid>
        <w:gridCol w:w="1834"/>
        <w:gridCol w:w="1434"/>
        <w:gridCol w:w="706"/>
        <w:gridCol w:w="706"/>
        <w:gridCol w:w="706"/>
        <w:gridCol w:w="1484"/>
        <w:gridCol w:w="1576"/>
        <w:gridCol w:w="1558"/>
        <w:gridCol w:w="1578"/>
        <w:gridCol w:w="1581"/>
        <w:gridCol w:w="1586"/>
      </w:tblGrid>
      <w:tr w:rsidR="006D072C" w:rsidRPr="004938BF" w:rsidTr="006D072C">
        <w:trPr>
          <w:trHeight w:val="281"/>
        </w:trPr>
        <w:tc>
          <w:tcPr>
            <w:tcW w:w="1834" w:type="dxa"/>
            <w:vMerge w:val="restart"/>
            <w:tcBorders>
              <w:top w:val="single" w:sz="4" w:space="0" w:color="auto"/>
            </w:tcBorders>
          </w:tcPr>
          <w:p w:rsidR="006D072C" w:rsidRDefault="006D072C" w:rsidP="006D072C">
            <w:pPr>
              <w:bidi w:val="0"/>
              <w:jc w:val="center"/>
              <w:rPr>
                <w:color w:val="FF0000"/>
                <w:sz w:val="40"/>
                <w:szCs w:val="40"/>
                <w:lang w:bidi="ar-SA"/>
              </w:rPr>
            </w:pPr>
            <w:r w:rsidRPr="004938BF">
              <w:rPr>
                <w:color w:val="FF0000"/>
                <w:sz w:val="40"/>
                <w:szCs w:val="40"/>
                <w:lang w:bidi="ar-SA"/>
              </w:rPr>
              <w:t>iQ range</w:t>
            </w:r>
          </w:p>
          <w:p w:rsidR="006D072C" w:rsidRPr="0086330C" w:rsidRDefault="006D072C" w:rsidP="006D072C">
            <w:pPr>
              <w:bidi w:val="0"/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  <w:r>
              <w:rPr>
                <w:color w:val="FF0000"/>
                <w:sz w:val="40"/>
                <w:szCs w:val="40"/>
                <w:lang w:bidi="ar-SA"/>
              </w:rPr>
              <w:t>(Q</w:t>
            </w:r>
            <w:r>
              <w:rPr>
                <w:color w:val="FF0000"/>
                <w:sz w:val="40"/>
                <w:szCs w:val="40"/>
                <w:vertAlign w:val="subscript"/>
                <w:lang w:bidi="ar-SA"/>
              </w:rPr>
              <w:t xml:space="preserve">3 </w:t>
            </w:r>
            <w:r>
              <w:rPr>
                <w:color w:val="FF0000"/>
                <w:sz w:val="40"/>
                <w:szCs w:val="40"/>
                <w:lang w:bidi="ar-SA"/>
              </w:rPr>
              <w:t>-</w:t>
            </w:r>
            <w:r>
              <w:rPr>
                <w:color w:val="FF0000"/>
                <w:sz w:val="40"/>
                <w:szCs w:val="40"/>
                <w:vertAlign w:val="subscript"/>
                <w:lang w:bidi="ar-SA"/>
              </w:rPr>
              <w:t xml:space="preserve"> </w:t>
            </w:r>
            <w:r w:rsidRPr="0086330C">
              <w:rPr>
                <w:color w:val="FF0000"/>
                <w:lang w:bidi="ar-SA"/>
              </w:rPr>
              <w:t xml:space="preserve"> </w:t>
            </w:r>
            <w:r>
              <w:rPr>
                <w:color w:val="FF0000"/>
                <w:sz w:val="40"/>
                <w:szCs w:val="40"/>
                <w:lang w:bidi="ar-SA"/>
              </w:rPr>
              <w:t>Q</w:t>
            </w:r>
            <w:r>
              <w:rPr>
                <w:color w:val="FF0000"/>
                <w:sz w:val="40"/>
                <w:szCs w:val="40"/>
                <w:vertAlign w:val="subscript"/>
                <w:lang w:bidi="ar-SA"/>
              </w:rPr>
              <w:t>1</w:t>
            </w:r>
            <w:r>
              <w:rPr>
                <w:color w:val="FF0000"/>
                <w:sz w:val="40"/>
                <w:szCs w:val="40"/>
                <w:lang w:bidi="ar-SA"/>
              </w:rPr>
              <w:t>)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rtl/>
                <w:lang w:bidi="ar-SA"/>
              </w:rPr>
            </w:pPr>
            <w:r w:rsidRPr="004938BF">
              <w:rPr>
                <w:rFonts w:cs="Andalus" w:hint="cs"/>
                <w:color w:val="FF0000"/>
                <w:sz w:val="36"/>
                <w:szCs w:val="36"/>
                <w:rtl/>
                <w:lang w:bidi="ar-SA"/>
              </w:rPr>
              <w:t>الانحراف المعياري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072C" w:rsidRPr="004938BF" w:rsidRDefault="006D072C" w:rsidP="006D072C">
            <w:pPr>
              <w:rPr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D072C" w:rsidRPr="004938BF" w:rsidRDefault="006D072C" w:rsidP="006D072C">
            <w:pPr>
              <w:tabs>
                <w:tab w:val="right" w:pos="450"/>
              </w:tabs>
              <w:ind w:left="-450"/>
              <w:jc w:val="center"/>
              <w:rPr>
                <w:rFonts w:ascii="Andalus" w:cs="Andalus"/>
                <w:color w:val="FF0000"/>
                <w:sz w:val="40"/>
                <w:szCs w:val="40"/>
                <w:rtl/>
                <w:lang w:bidi="ar-SA"/>
              </w:rPr>
            </w:pP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 xml:space="preserve">   </w:t>
            </w:r>
            <w:r w:rsidRPr="004938BF">
              <w:rPr>
                <w:rFonts w:cs="Andalus" w:hint="cs"/>
                <w:color w:val="FF0000"/>
                <w:sz w:val="36"/>
                <w:szCs w:val="36"/>
                <w:rtl/>
                <w:lang w:bidi="ar-SA"/>
              </w:rPr>
              <w:t>المدى</w:t>
            </w:r>
          </w:p>
          <w:p w:rsidR="006D072C" w:rsidRPr="004938BF" w:rsidRDefault="006D072C" w:rsidP="006D072C">
            <w:pPr>
              <w:rPr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  <w:r w:rsidRPr="004938BF">
              <w:rPr>
                <w:rFonts w:cs="Andalus" w:hint="cs"/>
                <w:color w:val="FF0000"/>
                <w:sz w:val="36"/>
                <w:szCs w:val="36"/>
                <w:rtl/>
                <w:lang w:bidi="ar-SA"/>
              </w:rPr>
              <w:t>المنوال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6D072C" w:rsidRPr="004938BF" w:rsidRDefault="006D072C" w:rsidP="006D072C">
            <w:pPr>
              <w:tabs>
                <w:tab w:val="left" w:pos="7246"/>
              </w:tabs>
              <w:ind w:left="-450" w:firstLine="90"/>
              <w:jc w:val="center"/>
              <w:rPr>
                <w:rFonts w:ascii="Andalus" w:cs="Andalus"/>
                <w:color w:val="FF0000"/>
                <w:sz w:val="40"/>
                <w:szCs w:val="40"/>
                <w:rtl/>
              </w:rPr>
            </w:pP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الوسيط</w:t>
            </w:r>
          </w:p>
          <w:p w:rsidR="006D072C" w:rsidRPr="004938BF" w:rsidRDefault="006D072C" w:rsidP="006D072C">
            <w:pPr>
              <w:rPr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الوسط</w:t>
            </w:r>
            <w:r>
              <w:rPr>
                <w:rFonts w:cs="Andalus"/>
                <w:color w:val="FF0000"/>
                <w:sz w:val="40"/>
                <w:szCs w:val="40"/>
              </w:rPr>
              <w:t xml:space="preserve"> </w:t>
            </w:r>
            <w:r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 xml:space="preserve"> 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ال</w:t>
            </w:r>
            <w:r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أ</w:t>
            </w: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طو</w:t>
            </w:r>
            <w:r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ا</w:t>
            </w: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ل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color w:val="FF0000"/>
                <w:sz w:val="40"/>
                <w:szCs w:val="40"/>
                <w:rtl/>
                <w:lang w:bidi="ar-SA"/>
              </w:rPr>
            </w:pPr>
            <w:r w:rsidRPr="004938BF">
              <w:rPr>
                <w:rFonts w:cs="Andalus" w:hint="cs"/>
                <w:color w:val="FF0000"/>
                <w:sz w:val="40"/>
                <w:szCs w:val="40"/>
                <w:rtl/>
                <w:lang w:bidi="ar-SA"/>
              </w:rPr>
              <w:t>الصف</w:t>
            </w:r>
          </w:p>
        </w:tc>
      </w:tr>
      <w:tr w:rsidR="006D072C" w:rsidRPr="004938BF" w:rsidTr="006D072C">
        <w:trPr>
          <w:trHeight w:val="261"/>
        </w:trPr>
        <w:tc>
          <w:tcPr>
            <w:tcW w:w="1834" w:type="dxa"/>
            <w:vMerge/>
          </w:tcPr>
          <w:p w:rsidR="006D072C" w:rsidRDefault="006D072C" w:rsidP="006D072C">
            <w:pPr>
              <w:bidi w:val="0"/>
              <w:jc w:val="center"/>
              <w:rPr>
                <w:rtl/>
                <w:lang w:bidi="ar-SA"/>
              </w:rPr>
            </w:pPr>
          </w:p>
        </w:tc>
        <w:tc>
          <w:tcPr>
            <w:tcW w:w="1434" w:type="dxa"/>
            <w:vMerge/>
            <w:tcBorders>
              <w:right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rFonts w:ascii="Andalus" w:cs="Andalus"/>
                <w:color w:val="FF0000"/>
                <w:sz w:val="36"/>
                <w:szCs w:val="36"/>
                <w:rtl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D072C" w:rsidRPr="00EE642B" w:rsidRDefault="006D072C" w:rsidP="006D072C">
            <w:pPr>
              <w:jc w:val="center"/>
              <w:rPr>
                <w:i/>
                <w:iCs/>
                <w:color w:val="FF0000"/>
                <w:sz w:val="40"/>
                <w:szCs w:val="40"/>
                <w:vertAlign w:val="subscript"/>
                <w:lang w:bidi="ar-SA"/>
              </w:rPr>
            </w:pPr>
            <w:r w:rsidRPr="00EE642B">
              <w:rPr>
                <w:i/>
                <w:iCs/>
                <w:color w:val="FF0000"/>
                <w:sz w:val="40"/>
                <w:szCs w:val="40"/>
                <w:lang w:bidi="ar-SA"/>
              </w:rPr>
              <w:t>Q</w:t>
            </w:r>
            <w:r>
              <w:rPr>
                <w:i/>
                <w:iCs/>
                <w:color w:val="FF0000"/>
                <w:sz w:val="40"/>
                <w:szCs w:val="40"/>
                <w:vertAlign w:val="subscript"/>
                <w:lang w:bidi="ar-SA"/>
              </w:rPr>
              <w:t>3</w:t>
            </w:r>
          </w:p>
        </w:tc>
        <w:tc>
          <w:tcPr>
            <w:tcW w:w="706" w:type="dxa"/>
            <w:tcBorders>
              <w:top w:val="nil"/>
              <w:right w:val="single" w:sz="4" w:space="0" w:color="auto"/>
            </w:tcBorders>
          </w:tcPr>
          <w:p w:rsidR="006D072C" w:rsidRPr="00EE642B" w:rsidRDefault="006D072C" w:rsidP="006D072C">
            <w:pPr>
              <w:jc w:val="center"/>
              <w:rPr>
                <w:i/>
                <w:iCs/>
                <w:color w:val="FF0000"/>
                <w:sz w:val="40"/>
                <w:szCs w:val="40"/>
                <w:vertAlign w:val="subscript"/>
                <w:lang w:bidi="ar-SA"/>
              </w:rPr>
            </w:pPr>
            <w:r w:rsidRPr="00EE642B">
              <w:rPr>
                <w:i/>
                <w:iCs/>
                <w:color w:val="FF0000"/>
                <w:sz w:val="40"/>
                <w:szCs w:val="40"/>
                <w:lang w:bidi="ar-SA"/>
              </w:rPr>
              <w:t>Q</w:t>
            </w:r>
            <w:r w:rsidRPr="00EE642B">
              <w:rPr>
                <w:i/>
                <w:iCs/>
                <w:color w:val="FF0000"/>
                <w:sz w:val="40"/>
                <w:szCs w:val="40"/>
                <w:vertAlign w:val="subscript"/>
                <w:lang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</w:tcBorders>
          </w:tcPr>
          <w:p w:rsidR="006D072C" w:rsidRPr="00EE642B" w:rsidRDefault="006D072C" w:rsidP="006D072C">
            <w:pPr>
              <w:jc w:val="center"/>
              <w:rPr>
                <w:i/>
                <w:iCs/>
                <w:color w:val="FF0000"/>
                <w:sz w:val="40"/>
                <w:szCs w:val="40"/>
                <w:vertAlign w:val="subscript"/>
                <w:lang w:bidi="ar-SA"/>
              </w:rPr>
            </w:pPr>
            <w:r w:rsidRPr="00EE642B">
              <w:rPr>
                <w:i/>
                <w:iCs/>
                <w:color w:val="FF0000"/>
                <w:sz w:val="40"/>
                <w:szCs w:val="40"/>
                <w:lang w:bidi="ar-SA"/>
              </w:rPr>
              <w:t>Q</w:t>
            </w:r>
            <w:r w:rsidRPr="00EE642B">
              <w:rPr>
                <w:i/>
                <w:iCs/>
                <w:color w:val="FF0000"/>
                <w:sz w:val="40"/>
                <w:szCs w:val="40"/>
                <w:vertAlign w:val="subscript"/>
                <w:lang w:bidi="ar-SA"/>
              </w:rPr>
              <w:t>1</w:t>
            </w:r>
          </w:p>
        </w:tc>
        <w:tc>
          <w:tcPr>
            <w:tcW w:w="1484" w:type="dxa"/>
            <w:vMerge/>
            <w:tcBorders>
              <w:bottom w:val="single" w:sz="4" w:space="0" w:color="auto"/>
            </w:tcBorders>
          </w:tcPr>
          <w:p w:rsidR="006D072C" w:rsidRPr="004938BF" w:rsidRDefault="006D072C" w:rsidP="006D072C">
            <w:pPr>
              <w:tabs>
                <w:tab w:val="right" w:pos="450"/>
              </w:tabs>
              <w:ind w:left="-450"/>
              <w:jc w:val="center"/>
              <w:rPr>
                <w:rFonts w:cs="Andalus"/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1576" w:type="dxa"/>
            <w:vMerge/>
            <w:tcBorders>
              <w:bottom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rFonts w:ascii="Andalus" w:cs="Andalus"/>
                <w:color w:val="FF0000"/>
                <w:sz w:val="36"/>
                <w:szCs w:val="36"/>
                <w:rtl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6D072C" w:rsidRPr="004938BF" w:rsidRDefault="006D072C" w:rsidP="006D072C">
            <w:pPr>
              <w:tabs>
                <w:tab w:val="left" w:pos="7246"/>
              </w:tabs>
              <w:ind w:left="-450" w:firstLine="90"/>
              <w:jc w:val="center"/>
              <w:rPr>
                <w:rFonts w:ascii="Andalus" w:cs="Andalus"/>
                <w:color w:val="FF0000"/>
                <w:sz w:val="40"/>
                <w:szCs w:val="40"/>
                <w:rtl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rFonts w:ascii="Andalus" w:cs="Andalus"/>
                <w:color w:val="FF0000"/>
                <w:sz w:val="40"/>
                <w:szCs w:val="40"/>
                <w:rtl/>
              </w:rPr>
            </w:pPr>
          </w:p>
        </w:tc>
        <w:tc>
          <w:tcPr>
            <w:tcW w:w="1581" w:type="dxa"/>
            <w:vMerge/>
            <w:tcBorders>
              <w:bottom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rFonts w:cs="Andalus"/>
                <w:color w:val="FF0000"/>
                <w:sz w:val="40"/>
                <w:szCs w:val="40"/>
                <w:rtl/>
                <w:lang w:bidi="ar-SA"/>
              </w:rPr>
            </w:pPr>
          </w:p>
        </w:tc>
        <w:tc>
          <w:tcPr>
            <w:tcW w:w="1586" w:type="dxa"/>
            <w:vMerge/>
            <w:tcBorders>
              <w:bottom w:val="single" w:sz="4" w:space="0" w:color="auto"/>
            </w:tcBorders>
          </w:tcPr>
          <w:p w:rsidR="006D072C" w:rsidRPr="004938BF" w:rsidRDefault="006D072C" w:rsidP="006D072C">
            <w:pPr>
              <w:jc w:val="center"/>
              <w:rPr>
                <w:rFonts w:cs="Andalus"/>
                <w:color w:val="FF0000"/>
                <w:sz w:val="40"/>
                <w:szCs w:val="40"/>
                <w:rtl/>
                <w:lang w:bidi="ar-SA"/>
              </w:rPr>
            </w:pP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99-89=10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5.1126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99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93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89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99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93</w:t>
            </w:r>
          </w:p>
        </w:tc>
        <w:tc>
          <w:tcPr>
            <w:tcW w:w="1578" w:type="dxa"/>
            <w:tcBorders>
              <w:top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 w:rsidRPr="00F24689">
              <w:rPr>
                <w:sz w:val="32"/>
                <w:szCs w:val="32"/>
                <w:lang w:bidi="ar-SA"/>
              </w:rPr>
              <w:t>93.2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6D072C" w:rsidRPr="007C6626" w:rsidRDefault="006D072C" w:rsidP="006D072C">
            <w:pPr>
              <w:jc w:val="right"/>
              <w:rPr>
                <w:sz w:val="28"/>
                <w:szCs w:val="28"/>
                <w:rtl/>
                <w:lang w:bidi="ar-SA"/>
              </w:rPr>
            </w:pPr>
            <w:r w:rsidRPr="007C6626">
              <w:rPr>
                <w:rFonts w:cs="Andalus"/>
                <w:sz w:val="28"/>
                <w:szCs w:val="28"/>
              </w:rPr>
              <w:t>85-89-99-99-92-95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الأول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108-100=8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4.336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108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103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100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100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103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 w:rsidRPr="00F24689">
              <w:rPr>
                <w:sz w:val="32"/>
                <w:szCs w:val="32"/>
                <w:lang w:bidi="ar-SA"/>
              </w:rPr>
              <w:t>103.8</w:t>
            </w:r>
          </w:p>
        </w:tc>
        <w:tc>
          <w:tcPr>
            <w:tcW w:w="1581" w:type="dxa"/>
          </w:tcPr>
          <w:p w:rsidR="006D072C" w:rsidRPr="007C662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 w:rsidRPr="007C6626">
              <w:rPr>
                <w:sz w:val="24"/>
                <w:szCs w:val="24"/>
                <w:lang w:bidi="ar-SA"/>
              </w:rPr>
              <w:t>108-99-106-110-100-100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الثاني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118-111=7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3.399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118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114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111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111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114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114.7</w:t>
            </w:r>
          </w:p>
        </w:tc>
        <w:tc>
          <w:tcPr>
            <w:tcW w:w="1581" w:type="dxa"/>
          </w:tcPr>
          <w:p w:rsidR="006D072C" w:rsidRPr="005B25B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 w:rsidRPr="005B25B6">
              <w:rPr>
                <w:sz w:val="24"/>
                <w:szCs w:val="24"/>
                <w:lang w:bidi="ar-SA"/>
              </w:rPr>
              <w:t>111-118-120-115-111-113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الثالث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127-120=7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2.7859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127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123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120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11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123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123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123</w:t>
            </w:r>
          </w:p>
        </w:tc>
        <w:tc>
          <w:tcPr>
            <w:tcW w:w="1581" w:type="dxa"/>
          </w:tcPr>
          <w:p w:rsidR="006D072C" w:rsidRPr="005B25B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117-127-128-123-123-120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الرابع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132-129=3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2.5658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132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130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129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8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129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130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130.5</w:t>
            </w:r>
          </w:p>
        </w:tc>
        <w:tc>
          <w:tcPr>
            <w:tcW w:w="1581" w:type="dxa"/>
          </w:tcPr>
          <w:p w:rsidR="006D072C" w:rsidRPr="00B55254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132-135-129-131-127-129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الخامس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141-135=6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2.8087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141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138.5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135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7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135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138.5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138.3</w:t>
            </w:r>
          </w:p>
        </w:tc>
        <w:tc>
          <w:tcPr>
            <w:tcW w:w="1581" w:type="dxa"/>
          </w:tcPr>
          <w:p w:rsidR="006D072C" w:rsidRPr="00B55254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140-141-142-137-135-135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السادس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151-149=2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1.951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151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149.5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149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6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149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149.5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150.2</w:t>
            </w:r>
          </w:p>
        </w:tc>
        <w:tc>
          <w:tcPr>
            <w:tcW w:w="1581" w:type="dxa"/>
          </w:tcPr>
          <w:p w:rsidR="006D072C" w:rsidRPr="00B55254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148-151-154-149-149-150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السابع</w:t>
            </w:r>
          </w:p>
        </w:tc>
      </w:tr>
      <w:tr w:rsidR="006D072C" w:rsidTr="006D072C">
        <w:trPr>
          <w:trHeight w:val="368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153-149=4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2.981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153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150.5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149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9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149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150.5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150.7</w:t>
            </w:r>
          </w:p>
        </w:tc>
        <w:tc>
          <w:tcPr>
            <w:tcW w:w="1581" w:type="dxa"/>
          </w:tcPr>
          <w:p w:rsidR="006D072C" w:rsidRPr="00DD4C5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149-146-149-155-153-152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الثامن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163-159=4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2.6718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163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159.5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159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8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159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159.5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160.2</w:t>
            </w:r>
          </w:p>
        </w:tc>
        <w:tc>
          <w:tcPr>
            <w:tcW w:w="1581" w:type="dxa"/>
          </w:tcPr>
          <w:p w:rsidR="006D072C" w:rsidRPr="00DD4C5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159-160-164-159-156-163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التاسع</w:t>
            </w:r>
          </w:p>
        </w:tc>
      </w:tr>
      <w:tr w:rsidR="006D072C" w:rsidTr="006D072C">
        <w:trPr>
          <w:trHeight w:val="368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164-155=9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8.205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164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162.5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155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26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164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162.5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160</w:t>
            </w:r>
          </w:p>
        </w:tc>
        <w:tc>
          <w:tcPr>
            <w:tcW w:w="1581" w:type="dxa"/>
          </w:tcPr>
          <w:p w:rsidR="006D072C" w:rsidRPr="00DD4C5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145-164-164-171-155-161</w:t>
            </w:r>
          </w:p>
        </w:tc>
        <w:tc>
          <w:tcPr>
            <w:tcW w:w="1586" w:type="dxa"/>
          </w:tcPr>
          <w:p w:rsidR="006D072C" w:rsidRPr="00A644C6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A644C6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العاشر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172-170=2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1.6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172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170.5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170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5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170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170.5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171</w:t>
            </w:r>
          </w:p>
        </w:tc>
        <w:tc>
          <w:tcPr>
            <w:tcW w:w="1581" w:type="dxa"/>
          </w:tcPr>
          <w:p w:rsidR="006D072C" w:rsidRPr="00DD4C5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170-172-170-174-169-171</w:t>
            </w:r>
          </w:p>
        </w:tc>
        <w:tc>
          <w:tcPr>
            <w:tcW w:w="1586" w:type="dxa"/>
          </w:tcPr>
          <w:p w:rsidR="006D072C" w:rsidRPr="006D072C" w:rsidRDefault="006D072C" w:rsidP="006D072C">
            <w:pPr>
              <w:jc w:val="center"/>
              <w:rPr>
                <w:rFonts w:ascii="Andalus" w:cs="Andalus"/>
                <w:color w:val="D60093"/>
                <w:sz w:val="32"/>
                <w:szCs w:val="32"/>
                <w:rtl/>
              </w:rPr>
            </w:pPr>
            <w:r w:rsidRPr="006D072C">
              <w:rPr>
                <w:rFonts w:cs="Andalus" w:hint="cs"/>
                <w:color w:val="D60093"/>
                <w:sz w:val="32"/>
                <w:szCs w:val="32"/>
                <w:rtl/>
                <w:lang w:bidi="ar-SA"/>
              </w:rPr>
              <w:t>الحادي عشر</w:t>
            </w:r>
          </w:p>
        </w:tc>
      </w:tr>
      <w:tr w:rsidR="006D072C" w:rsidTr="006D072C">
        <w:trPr>
          <w:trHeight w:val="420"/>
        </w:trPr>
        <w:tc>
          <w:tcPr>
            <w:tcW w:w="1834" w:type="dxa"/>
          </w:tcPr>
          <w:p w:rsidR="006D072C" w:rsidRPr="00F24689" w:rsidRDefault="006D072C" w:rsidP="006D072C">
            <w:pPr>
              <w:bidi w:val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169-151=18</w:t>
            </w:r>
          </w:p>
        </w:tc>
        <w:tc>
          <w:tcPr>
            <w:tcW w:w="143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10.4947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169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166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151</w:t>
            </w:r>
          </w:p>
        </w:tc>
        <w:tc>
          <w:tcPr>
            <w:tcW w:w="1484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29</w:t>
            </w:r>
          </w:p>
        </w:tc>
        <w:tc>
          <w:tcPr>
            <w:tcW w:w="1576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لايوجد</w:t>
            </w:r>
          </w:p>
        </w:tc>
        <w:tc>
          <w:tcPr>
            <w:tcW w:w="155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166</w:t>
            </w:r>
          </w:p>
        </w:tc>
        <w:tc>
          <w:tcPr>
            <w:tcW w:w="1578" w:type="dxa"/>
          </w:tcPr>
          <w:p w:rsidR="006D072C" w:rsidRPr="00F24689" w:rsidRDefault="006D072C" w:rsidP="006D072C">
            <w:pPr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lang w:bidi="ar-SA"/>
              </w:rPr>
              <w:t>161.2</w:t>
            </w:r>
          </w:p>
        </w:tc>
        <w:tc>
          <w:tcPr>
            <w:tcW w:w="1581" w:type="dxa"/>
          </w:tcPr>
          <w:p w:rsidR="006D072C" w:rsidRPr="00DD4C56" w:rsidRDefault="006D072C" w:rsidP="006D072C">
            <w:pPr>
              <w:jc w:val="right"/>
              <w:rPr>
                <w:sz w:val="24"/>
                <w:szCs w:val="24"/>
                <w:rtl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169-151-167-165-172-143</w:t>
            </w:r>
          </w:p>
        </w:tc>
        <w:tc>
          <w:tcPr>
            <w:tcW w:w="1586" w:type="dxa"/>
          </w:tcPr>
          <w:p w:rsidR="006D072C" w:rsidRPr="00737DB3" w:rsidRDefault="006D072C" w:rsidP="006D072C">
            <w:pPr>
              <w:jc w:val="center"/>
              <w:rPr>
                <w:rFonts w:ascii="Andalus" w:cs="Andalus"/>
                <w:color w:val="D60093"/>
                <w:sz w:val="40"/>
                <w:szCs w:val="40"/>
                <w:rtl/>
              </w:rPr>
            </w:pPr>
            <w:r w:rsidRPr="00737DB3">
              <w:rPr>
                <w:rFonts w:cs="Andalus" w:hint="cs"/>
                <w:color w:val="D60093"/>
                <w:sz w:val="40"/>
                <w:szCs w:val="40"/>
                <w:rtl/>
                <w:lang w:bidi="ar-SA"/>
              </w:rPr>
              <w:t>الثاني عشر</w:t>
            </w:r>
          </w:p>
        </w:tc>
      </w:tr>
    </w:tbl>
    <w:p w:rsidR="0025275F" w:rsidRDefault="0025275F"/>
    <w:sectPr w:rsidR="0025275F" w:rsidSect="006D072C">
      <w:pgSz w:w="15840" w:h="12240" w:orient="landscape"/>
      <w:pgMar w:top="450" w:right="630" w:bottom="27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37DB3"/>
    <w:rsid w:val="0005017B"/>
    <w:rsid w:val="00070A43"/>
    <w:rsid w:val="000B6F41"/>
    <w:rsid w:val="001A570D"/>
    <w:rsid w:val="0025275F"/>
    <w:rsid w:val="0025667D"/>
    <w:rsid w:val="00286DA8"/>
    <w:rsid w:val="002D3880"/>
    <w:rsid w:val="003C0CDD"/>
    <w:rsid w:val="003D0862"/>
    <w:rsid w:val="004938BF"/>
    <w:rsid w:val="005653FA"/>
    <w:rsid w:val="005B25B6"/>
    <w:rsid w:val="006D072C"/>
    <w:rsid w:val="00737DB3"/>
    <w:rsid w:val="007C6626"/>
    <w:rsid w:val="007F3577"/>
    <w:rsid w:val="0086330C"/>
    <w:rsid w:val="00923C26"/>
    <w:rsid w:val="009441E3"/>
    <w:rsid w:val="00985356"/>
    <w:rsid w:val="00A1517C"/>
    <w:rsid w:val="00A51372"/>
    <w:rsid w:val="00A851AF"/>
    <w:rsid w:val="00AE78CB"/>
    <w:rsid w:val="00B55254"/>
    <w:rsid w:val="00BD2EED"/>
    <w:rsid w:val="00CD59D5"/>
    <w:rsid w:val="00DD08F7"/>
    <w:rsid w:val="00DD4C56"/>
    <w:rsid w:val="00E3635E"/>
    <w:rsid w:val="00E90636"/>
    <w:rsid w:val="00EE642B"/>
    <w:rsid w:val="00F04402"/>
    <w:rsid w:val="00F24689"/>
    <w:rsid w:val="00F36888"/>
    <w:rsid w:val="00F42A53"/>
    <w:rsid w:val="00F551CD"/>
    <w:rsid w:val="00FA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CD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C0CDD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DD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DD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DD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DD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DD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DD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DD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DD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D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0CD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C0CDD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0C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DD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0C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C0CDD"/>
    <w:rPr>
      <w:b/>
      <w:bCs/>
    </w:rPr>
  </w:style>
  <w:style w:type="character" w:styleId="Emphasis">
    <w:name w:val="Emphasis"/>
    <w:uiPriority w:val="20"/>
    <w:qFormat/>
    <w:rsid w:val="003C0C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C0CDD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0CDD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C0CDD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C0C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DD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DD"/>
    <w:rPr>
      <w:b/>
      <w:bCs/>
      <w:i/>
      <w:iCs/>
    </w:rPr>
  </w:style>
  <w:style w:type="character" w:styleId="SubtleEmphasis">
    <w:name w:val="Subtle Emphasis"/>
    <w:uiPriority w:val="19"/>
    <w:qFormat/>
    <w:rsid w:val="003C0CDD"/>
    <w:rPr>
      <w:i/>
      <w:iCs/>
    </w:rPr>
  </w:style>
  <w:style w:type="character" w:styleId="IntenseEmphasis">
    <w:name w:val="Intense Emphasis"/>
    <w:uiPriority w:val="21"/>
    <w:qFormat/>
    <w:rsid w:val="003C0CDD"/>
    <w:rPr>
      <w:b/>
      <w:bCs/>
    </w:rPr>
  </w:style>
  <w:style w:type="character" w:styleId="SubtleReference">
    <w:name w:val="Subtle Reference"/>
    <w:uiPriority w:val="31"/>
    <w:qFormat/>
    <w:rsid w:val="003C0CDD"/>
    <w:rPr>
      <w:smallCaps/>
    </w:rPr>
  </w:style>
  <w:style w:type="character" w:styleId="IntenseReference">
    <w:name w:val="Intense Reference"/>
    <w:uiPriority w:val="32"/>
    <w:qFormat/>
    <w:rsid w:val="003C0CDD"/>
    <w:rPr>
      <w:smallCaps/>
      <w:spacing w:val="5"/>
      <w:u w:val="single"/>
    </w:rPr>
  </w:style>
  <w:style w:type="character" w:styleId="BookTitle">
    <w:name w:val="Book Title"/>
    <w:uiPriority w:val="33"/>
    <w:qFormat/>
    <w:rsid w:val="003C0C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CD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7D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0EF84-E402-46F0-AF25-9CC7B9BC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25</cp:revision>
  <dcterms:created xsi:type="dcterms:W3CDTF">2010-01-02T12:44:00Z</dcterms:created>
  <dcterms:modified xsi:type="dcterms:W3CDTF">2010-01-02T14:32:00Z</dcterms:modified>
</cp:coreProperties>
</file>