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EA" w:rsidRPr="00F30883" w:rsidRDefault="00165EEA" w:rsidP="00F30883">
      <w:pPr>
        <w:jc w:val="center"/>
        <w:rPr>
          <w:rFonts w:cs="ACS  Morgan" w:hint="cs"/>
          <w:sz w:val="36"/>
          <w:szCs w:val="36"/>
          <w:rtl/>
          <w:lang w:bidi="ar-AE"/>
        </w:rPr>
      </w:pPr>
    </w:p>
    <w:p w:rsidR="00F30883" w:rsidRPr="0087443F" w:rsidRDefault="00F30883" w:rsidP="0087443F">
      <w:pPr>
        <w:jc w:val="center"/>
        <w:rPr>
          <w:rFonts w:cs="ACS  Morgan" w:hint="cs"/>
          <w:color w:val="FFC000"/>
          <w:sz w:val="48"/>
          <w:szCs w:val="48"/>
          <w:rtl/>
          <w:lang w:bidi="ar-AE"/>
        </w:rPr>
      </w:pPr>
      <w:r w:rsidRPr="0087443F">
        <w:rPr>
          <w:rFonts w:cs="ACS  Morgan" w:hint="cs"/>
          <w:color w:val="FFC000"/>
          <w:sz w:val="48"/>
          <w:szCs w:val="48"/>
          <w:rtl/>
          <w:lang w:bidi="ar-AE"/>
        </w:rPr>
        <w:t xml:space="preserve">ملخص </w:t>
      </w:r>
      <w:r w:rsidR="0087443F" w:rsidRPr="0087443F">
        <w:rPr>
          <w:rFonts w:cs="ACS  Morgan" w:hint="cs"/>
          <w:color w:val="FFC000"/>
          <w:sz w:val="48"/>
          <w:szCs w:val="48"/>
          <w:rtl/>
          <w:lang w:bidi="ar-AE"/>
        </w:rPr>
        <w:t xml:space="preserve">من 6 </w:t>
      </w:r>
      <w:proofErr w:type="gramStart"/>
      <w:r w:rsidR="0087443F" w:rsidRPr="0087443F">
        <w:rPr>
          <w:rFonts w:cs="ACS  Morgan" w:hint="cs"/>
          <w:color w:val="FFC000"/>
          <w:sz w:val="48"/>
          <w:szCs w:val="48"/>
          <w:rtl/>
          <w:lang w:bidi="ar-AE"/>
        </w:rPr>
        <w:t>إلى</w:t>
      </w:r>
      <w:proofErr w:type="gramEnd"/>
      <w:r w:rsidR="0087443F" w:rsidRPr="0087443F">
        <w:rPr>
          <w:rFonts w:cs="ACS  Morgan" w:hint="cs"/>
          <w:color w:val="FFC000"/>
          <w:sz w:val="48"/>
          <w:szCs w:val="48"/>
          <w:rtl/>
          <w:lang w:bidi="ar-AE"/>
        </w:rPr>
        <w:t xml:space="preserve"> 89</w:t>
      </w:r>
      <w:r w:rsidRPr="0087443F">
        <w:rPr>
          <w:rFonts w:cs="ACS  Morgan" w:hint="cs"/>
          <w:color w:val="FFC000"/>
          <w:sz w:val="48"/>
          <w:szCs w:val="48"/>
          <w:rtl/>
          <w:lang w:bidi="ar-AE"/>
        </w:rPr>
        <w:t>...</w:t>
      </w:r>
    </w:p>
    <w:p w:rsidR="0087443F" w:rsidRPr="0087443F" w:rsidRDefault="0087443F" w:rsidP="0087443F">
      <w:pPr>
        <w:jc w:val="center"/>
        <w:rPr>
          <w:rFonts w:cs="ACS  Morgan" w:hint="cs"/>
          <w:color w:val="FFC000"/>
          <w:sz w:val="48"/>
          <w:szCs w:val="48"/>
          <w:rtl/>
          <w:lang w:bidi="ar-AE"/>
        </w:rPr>
      </w:pPr>
      <w:proofErr w:type="gramStart"/>
      <w:r w:rsidRPr="0087443F">
        <w:rPr>
          <w:rFonts w:cs="ACS  Morgan" w:hint="cs"/>
          <w:color w:val="FFC000"/>
          <w:sz w:val="48"/>
          <w:szCs w:val="48"/>
          <w:rtl/>
          <w:lang w:bidi="ar-AE"/>
        </w:rPr>
        <w:t>للأمانة</w:t>
      </w:r>
      <w:proofErr w:type="gramEnd"/>
      <w:r w:rsidRPr="0087443F">
        <w:rPr>
          <w:rFonts w:cs="ACS  Morgan" w:hint="cs"/>
          <w:color w:val="FFC000"/>
          <w:sz w:val="48"/>
          <w:szCs w:val="48"/>
          <w:rtl/>
          <w:lang w:bidi="ar-AE"/>
        </w:rPr>
        <w:t xml:space="preserve">.....فقط الأشياء المهمة </w:t>
      </w:r>
    </w:p>
    <w:p w:rsidR="00F30883" w:rsidRDefault="00F30883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cs="ACS  Morgan" w:hint="cs"/>
          <w:color w:val="7030A0"/>
          <w:sz w:val="48"/>
          <w:szCs w:val="48"/>
          <w:rtl/>
          <w:lang w:bidi="ar-AE"/>
        </w:rPr>
        <w:t>*</w:t>
      </w:r>
      <w:r w:rsidRPr="00F30883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في التصنيف,توضع الكائنات </w:t>
      </w:r>
      <w:proofErr w:type="spellStart"/>
      <w:r w:rsidRPr="00F30883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الحيه</w:t>
      </w:r>
      <w:proofErr w:type="spellEnd"/>
      <w:r w:rsidRPr="00F30883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في مجموعات وفقا للخصائص التي تتشارك </w:t>
      </w:r>
      <w:proofErr w:type="spellStart"/>
      <w:r w:rsidRPr="00F30883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بها</w:t>
      </w:r>
      <w:proofErr w:type="spellEnd"/>
      <w:r w:rsidRPr="00F30883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.</w:t>
      </w: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يتيح التصنيف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للعلماءالاجابة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عن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اسئله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مهمه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حول العلاقات بين الكائنات الحية ...</w:t>
      </w:r>
    </w:p>
    <w:p w:rsidR="00F30883" w:rsidRDefault="00F30883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المستويات 8 في التصنيف من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الاكبر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الاصغر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هي:المجال,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المملكه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,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الشعبه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,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الطائفه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,الرتبة,الجنس و النوع .</w:t>
      </w:r>
    </w:p>
    <w:p w:rsidR="00F30883" w:rsidRDefault="00F30883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للكائن الحي اسم علمي ومن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جزئان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هما الجنس ثم النوع..</w:t>
      </w:r>
    </w:p>
    <w:p w:rsidR="00F30883" w:rsidRDefault="00F30883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المفتاح الثنائي أداة تستخدم سلسله من البيانات الوصفية ا..</w:t>
      </w:r>
    </w:p>
    <w:p w:rsidR="00F30883" w:rsidRDefault="00F30883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color w:val="0D0D0D" w:themeColor="text1" w:themeTint="F2"/>
          <w:sz w:val="36"/>
          <w:szCs w:val="36"/>
        </w:rPr>
        <w:drawing>
          <wp:inline distT="0" distB="0" distL="0" distR="0">
            <wp:extent cx="5267325" cy="85725"/>
            <wp:effectExtent l="19050" t="0" r="0" b="0"/>
            <wp:docPr id="1" name="Picture 1" descr="C:\Program Files\Microsoft Office\MEDIA\OFFICE12\Lines\BD1499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4997_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883" w:rsidRDefault="00F30883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في الماضي كانت الكائنات تصنف كنباتات أو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حيونات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, ولكن اليوم وجدوا العلماء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ان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لبعض الكائنات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الحيه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لا تنتمي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هاتين المجموعتين فغيروا نظام التصنيف و تحول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:</w:t>
      </w:r>
    </w:p>
    <w:p w:rsidR="00F30883" w:rsidRDefault="00F30883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lastRenderedPageBreak/>
        <w:t xml:space="preserve">الكائنات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الحيه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القديمه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و البكتيريا و</w:t>
      </w:r>
      <w:r w:rsidR="00F02732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حقيقة النواة..</w:t>
      </w:r>
    </w:p>
    <w:p w:rsidR="00F02732" w:rsidRDefault="00F02732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في مجال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حقيقية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النواة تنتمي الفطريات و النباتات و الحيوانات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والطلائعيات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..</w:t>
      </w:r>
    </w:p>
    <w:p w:rsidR="00F02732" w:rsidRDefault="00F02732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 w:rsidRPr="00F02732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drawing>
          <wp:inline distT="0" distB="0" distL="0" distR="0">
            <wp:extent cx="5267325" cy="85725"/>
            <wp:effectExtent l="19050" t="0" r="0" b="0"/>
            <wp:docPr id="2" name="Picture 1" descr="C:\Program Files\Microsoft Office\MEDIA\OFFICE12\Lines\BD1499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4997_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32" w:rsidRDefault="00F02732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البكتيريا و الكائنات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الحيه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القديمه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بدائية النواة و لها خلية واحدة و تفتقر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نواة حقيقة ...</w:t>
      </w:r>
    </w:p>
    <w:p w:rsidR="00F02732" w:rsidRDefault="00F02732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أكثر البكتيريا لها جدر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خلويه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الاشكال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الرئيسيه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 للبكتيريا هي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العصويه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الكرويه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الحلزونيه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.</w:t>
      </w:r>
    </w:p>
    <w:p w:rsidR="00F02732" w:rsidRDefault="00F02732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تتكاثر الكائنات بدائية النواة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بالانشطارالثنائي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... وفي الانشطار  تنقسم الخلية الواحدة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خليتين .</w:t>
      </w:r>
    </w:p>
    <w:p w:rsidR="00F02732" w:rsidRDefault="00F02732" w:rsidP="00F02732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تصنف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البكترياا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جزئيابحسب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طريقة حصولها على الغذاء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منتجات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او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مستهلكات...</w:t>
      </w:r>
    </w:p>
    <w:p w:rsidR="00F02732" w:rsidRDefault="00F02732" w:rsidP="00F02732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تعيش في البيئات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القاسيه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 و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الانواع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للكائنات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الحيه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القديمه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هي محبات الحرارة و محبات الملح و صانعات الميثان ...</w:t>
      </w:r>
    </w:p>
    <w:p w:rsidR="00F02732" w:rsidRDefault="00F02732" w:rsidP="00F02732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 w:rsidRPr="00F02732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drawing>
          <wp:inline distT="0" distB="0" distL="0" distR="0">
            <wp:extent cx="5267325" cy="85725"/>
            <wp:effectExtent l="19050" t="0" r="0" b="0"/>
            <wp:docPr id="3" name="Picture 1" descr="C:\Program Files\Microsoft Office\MEDIA\OFFICE12\Lines\BD1499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4997_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32" w:rsidRDefault="00F02732" w:rsidP="00F02732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تصنف الفيروسات بحسب أشكالها و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انواع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الامراض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التي تسببها أو دورات الحياة ...</w:t>
      </w:r>
    </w:p>
    <w:p w:rsidR="00F02732" w:rsidRDefault="00F02732" w:rsidP="00F02732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لكي يتكاثر الفيروس يجب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ان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يمزق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الخليةو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هذة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العمليه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تسمى الدورة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الحاله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..</w:t>
      </w:r>
    </w:p>
    <w:p w:rsidR="00F02732" w:rsidRDefault="0087443F" w:rsidP="00F02732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في الدورة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الاندماجيه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تندمج جينات الفيروس مع جينات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الخليه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العائل ..</w:t>
      </w:r>
    </w:p>
    <w:p w:rsidR="0087443F" w:rsidRDefault="0087443F" w:rsidP="00F02732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 w:rsidRPr="0087443F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lastRenderedPageBreak/>
        <w:drawing>
          <wp:inline distT="0" distB="0" distL="0" distR="0">
            <wp:extent cx="5267325" cy="85725"/>
            <wp:effectExtent l="19050" t="0" r="0" b="0"/>
            <wp:docPr id="4" name="Picture 1" descr="C:\Program Files\Microsoft Office\MEDIA\OFFICE12\Lines\BD1499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4997_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43F" w:rsidRDefault="0087443F" w:rsidP="0087443F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تحصل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الطلائعيات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على غذائها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بانتاجه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او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بالحصول عليه من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البيئه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..تتكاثر في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الاغلب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لاجنسيااَ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و جنسياً ...</w:t>
      </w:r>
    </w:p>
    <w:p w:rsidR="0087443F" w:rsidRDefault="0087443F" w:rsidP="0087443F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 w:rsidRPr="0087443F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drawing>
          <wp:inline distT="0" distB="0" distL="0" distR="0">
            <wp:extent cx="5267325" cy="85725"/>
            <wp:effectExtent l="19050" t="0" r="0" b="0"/>
            <wp:docPr id="5" name="Picture 1" descr="C:\Program Files\Microsoft Office\MEDIA\OFFICE12\Lines\BD1499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4997_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43F" w:rsidRDefault="0087443F" w:rsidP="0087443F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تحصل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الرخوويات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على غذائها بالخياشيم أو 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الراديولا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أو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اللوامس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أو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الفكوك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.. تحتوي على جهاز عصبي معقد و تحتوي على جهاز دوري مفتوح و </w:t>
      </w:r>
      <w:proofErr w:type="gram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مغلق .</w:t>
      </w:r>
      <w:proofErr w:type="gram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.لكل منها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بحتوي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على كتلة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احشائيه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و برنس و قدمه و بعضها قوقعه ..</w:t>
      </w:r>
    </w:p>
    <w:p w:rsidR="0087443F" w:rsidRDefault="0087443F" w:rsidP="0087443F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المجموعات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الرئيسيه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:هي  ديدان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الارض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>البحريه</w:t>
      </w:r>
      <w:proofErr w:type="spellEnd"/>
      <w:r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t xml:space="preserve"> و العلق ..</w:t>
      </w:r>
    </w:p>
    <w:p w:rsidR="0087443F" w:rsidRPr="00F30883" w:rsidRDefault="0087443F" w:rsidP="0087443F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lang w:bidi="ar-AE"/>
        </w:rPr>
      </w:pPr>
    </w:p>
    <w:p w:rsidR="00F30883" w:rsidRDefault="0087443F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  <w:r w:rsidRPr="0087443F"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  <w:drawing>
          <wp:inline distT="0" distB="0" distL="0" distR="0">
            <wp:extent cx="5267325" cy="85725"/>
            <wp:effectExtent l="19050" t="0" r="0" b="0"/>
            <wp:docPr id="6" name="Picture 1" descr="C:\Program Files\Microsoft Office\MEDIA\OFFICE12\Lines\BD1499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14997_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43F" w:rsidRPr="00F30883" w:rsidRDefault="0087443F" w:rsidP="00F30883">
      <w:pPr>
        <w:jc w:val="center"/>
        <w:rPr>
          <w:rFonts w:ascii="Arial Unicode MS" w:eastAsia="Arial Unicode MS" w:hAnsi="Arial Unicode MS" w:cs="Arial Unicode MS" w:hint="cs"/>
          <w:color w:val="0D0D0D" w:themeColor="text1" w:themeTint="F2"/>
          <w:sz w:val="36"/>
          <w:szCs w:val="36"/>
          <w:rtl/>
          <w:lang w:bidi="ar-AE"/>
        </w:rPr>
      </w:pPr>
    </w:p>
    <w:p w:rsidR="00F30883" w:rsidRPr="00F30883" w:rsidRDefault="00F30883">
      <w:pPr>
        <w:jc w:val="center"/>
        <w:rPr>
          <w:rFonts w:cs="ACS  Morgan"/>
          <w:sz w:val="36"/>
          <w:szCs w:val="36"/>
          <w:lang w:bidi="ar-AE"/>
        </w:rPr>
      </w:pPr>
    </w:p>
    <w:sectPr w:rsidR="00F30883" w:rsidRPr="00F30883" w:rsidSect="00CB5D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CS  Morg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30883"/>
    <w:rsid w:val="00165EEA"/>
    <w:rsid w:val="0067385D"/>
    <w:rsid w:val="0087443F"/>
    <w:rsid w:val="00904D0C"/>
    <w:rsid w:val="00CB5D39"/>
    <w:rsid w:val="00F02732"/>
    <w:rsid w:val="00F2777D"/>
    <w:rsid w:val="00F3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EE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بيت الاحلام</dc:creator>
  <cp:lastModifiedBy>بيت الاحلام</cp:lastModifiedBy>
  <cp:revision>2</cp:revision>
  <dcterms:created xsi:type="dcterms:W3CDTF">2010-01-11T06:42:00Z</dcterms:created>
  <dcterms:modified xsi:type="dcterms:W3CDTF">2010-01-11T06:42:00Z</dcterms:modified>
</cp:coreProperties>
</file>