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D77" w:rsidRDefault="00F60D77" w:rsidP="00F60D77">
      <w:pPr>
        <w:spacing w:after="0" w:line="240" w:lineRule="auto"/>
        <w:rPr>
          <w:rFonts w:ascii="Tahoma" w:eastAsia="Times New Roman" w:hAnsi="Tahoma" w:cs="Tahoma"/>
          <w:sz w:val="20"/>
          <w:szCs w:val="20"/>
        </w:rPr>
      </w:pPr>
      <w:proofErr w:type="gramStart"/>
      <w:r>
        <w:rPr>
          <w:rFonts w:ascii="Tahoma" w:eastAsia="Times New Roman" w:hAnsi="Tahoma" w:cs="Tahoma"/>
          <w:sz w:val="20"/>
          <w:szCs w:val="20"/>
          <w:rtl/>
        </w:rPr>
        <w:t>مجلس .</w:t>
      </w:r>
      <w:proofErr w:type="gramEnd"/>
      <w:r>
        <w:rPr>
          <w:rFonts w:ascii="Tahoma" w:eastAsia="Times New Roman" w:hAnsi="Tahoma" w:cs="Tahoma"/>
          <w:sz w:val="20"/>
          <w:szCs w:val="20"/>
          <w:rtl/>
        </w:rPr>
        <w:t>............................</w:t>
      </w:r>
    </w:p>
    <w:p w:rsidR="00F60D77" w:rsidRDefault="00F60D77" w:rsidP="00F60D77">
      <w:pPr>
        <w:spacing w:after="0" w:line="240" w:lineRule="auto"/>
        <w:rPr>
          <w:rFonts w:ascii="Tahoma" w:eastAsia="Times New Roman" w:hAnsi="Tahoma" w:cs="Tahoma"/>
          <w:sz w:val="20"/>
          <w:szCs w:val="20"/>
          <w:rtl/>
        </w:rPr>
      </w:pPr>
      <w:proofErr w:type="gramStart"/>
      <w:r>
        <w:rPr>
          <w:rFonts w:ascii="Tahoma" w:eastAsia="Times New Roman" w:hAnsi="Tahoma" w:cs="Tahoma"/>
          <w:sz w:val="20"/>
          <w:szCs w:val="20"/>
          <w:rtl/>
        </w:rPr>
        <w:t>مــــنطقة .</w:t>
      </w:r>
      <w:proofErr w:type="gramEnd"/>
      <w:r>
        <w:rPr>
          <w:rFonts w:ascii="Tahoma" w:eastAsia="Times New Roman" w:hAnsi="Tahoma" w:cs="Tahoma"/>
          <w:sz w:val="20"/>
          <w:szCs w:val="20"/>
          <w:rtl/>
        </w:rPr>
        <w:t>........................</w:t>
      </w:r>
      <w:proofErr w:type="gramStart"/>
      <w:r>
        <w:rPr>
          <w:rFonts w:ascii="Tahoma" w:eastAsia="Times New Roman" w:hAnsi="Tahoma" w:cs="Tahoma"/>
          <w:sz w:val="20"/>
          <w:szCs w:val="20"/>
          <w:rtl/>
        </w:rPr>
        <w:t>..</w:t>
      </w:r>
    </w:p>
    <w:p w:rsidR="00F60D77" w:rsidRDefault="00F60D77" w:rsidP="00F60D77">
      <w:pPr>
        <w:spacing w:after="0" w:line="240" w:lineRule="auto"/>
        <w:rPr>
          <w:rFonts w:ascii="Tahoma" w:eastAsia="Times New Roman" w:hAnsi="Tahoma" w:cs="Tahoma"/>
          <w:sz w:val="20"/>
          <w:szCs w:val="20"/>
          <w:rtl/>
        </w:rPr>
      </w:pPr>
      <w:r>
        <w:rPr>
          <w:rFonts w:ascii="Tahoma" w:eastAsia="Times New Roman" w:hAnsi="Tahoma" w:cs="Tahoma"/>
          <w:sz w:val="20"/>
          <w:szCs w:val="20"/>
          <w:rtl/>
        </w:rPr>
        <w:t>مدرس</w:t>
      </w:r>
      <w:proofErr w:type="gramEnd"/>
      <w:r>
        <w:rPr>
          <w:rFonts w:ascii="Tahoma" w:eastAsia="Times New Roman" w:hAnsi="Tahoma" w:cs="Tahoma"/>
          <w:sz w:val="20"/>
          <w:szCs w:val="20"/>
          <w:rtl/>
        </w:rPr>
        <w:t>ة ..............................</w:t>
      </w: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roofErr w:type="gramStart"/>
      <w:r>
        <w:rPr>
          <w:rFonts w:ascii="Tahoma" w:eastAsia="Times New Roman" w:hAnsi="Tahoma" w:cs="Tahoma"/>
          <w:sz w:val="20"/>
          <w:szCs w:val="20"/>
          <w:rtl/>
        </w:rPr>
        <w:t>العنوان</w:t>
      </w:r>
      <w:proofErr w:type="gramEnd"/>
      <w:r>
        <w:rPr>
          <w:rFonts w:ascii="Tahoma" w:eastAsia="Times New Roman" w:hAnsi="Tahoma" w:cs="Tahoma"/>
          <w:sz w:val="20"/>
          <w:szCs w:val="20"/>
          <w:rtl/>
        </w:rPr>
        <w:t>:</w:t>
      </w: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color w:val="17365D" w:themeColor="text2" w:themeShade="BF"/>
          <w:sz w:val="72"/>
          <w:szCs w:val="72"/>
          <w:rtl/>
        </w:rPr>
      </w:pPr>
      <w:r>
        <w:rPr>
          <w:rFonts w:ascii="Tahoma" w:eastAsia="Times New Roman" w:hAnsi="Tahoma" w:cs="Tahoma"/>
          <w:color w:val="17365D" w:themeColor="text2" w:themeShade="BF"/>
          <w:sz w:val="72"/>
          <w:szCs w:val="72"/>
          <w:rtl/>
        </w:rPr>
        <w:t>ابــــن المـــقفع</w:t>
      </w: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roofErr w:type="gramStart"/>
      <w:r>
        <w:rPr>
          <w:rFonts w:ascii="Tahoma" w:eastAsia="Times New Roman" w:hAnsi="Tahoma" w:cs="Tahoma"/>
          <w:sz w:val="20"/>
          <w:szCs w:val="20"/>
          <w:rtl/>
        </w:rPr>
        <w:t>الفصل</w:t>
      </w:r>
      <w:proofErr w:type="gramEnd"/>
      <w:r>
        <w:rPr>
          <w:rFonts w:ascii="Tahoma" w:eastAsia="Times New Roman" w:hAnsi="Tahoma" w:cs="Tahoma"/>
          <w:sz w:val="20"/>
          <w:szCs w:val="20"/>
          <w:rtl/>
        </w:rPr>
        <w:t xml:space="preserve"> الدراسي الثاني</w:t>
      </w:r>
    </w:p>
    <w:p w:rsidR="00F60D77" w:rsidRDefault="00F60D77" w:rsidP="00F60D77">
      <w:pPr>
        <w:spacing w:after="0" w:line="240" w:lineRule="auto"/>
        <w:jc w:val="center"/>
        <w:rPr>
          <w:rFonts w:ascii="Tahoma" w:eastAsia="Times New Roman" w:hAnsi="Tahoma" w:cs="Tahoma"/>
          <w:sz w:val="20"/>
          <w:szCs w:val="20"/>
          <w:rtl/>
        </w:rPr>
      </w:pPr>
      <w:r>
        <w:rPr>
          <w:rFonts w:ascii="Tahoma" w:eastAsia="Times New Roman" w:hAnsi="Tahoma" w:cs="Tahoma"/>
          <w:sz w:val="20"/>
          <w:szCs w:val="20"/>
          <w:rtl/>
        </w:rPr>
        <w:t>2009-2010م</w:t>
      </w:r>
    </w:p>
    <w:p w:rsidR="00F60D77" w:rsidRDefault="00F60D77" w:rsidP="00F60D77">
      <w:pPr>
        <w:spacing w:after="0" w:line="240" w:lineRule="auto"/>
        <w:jc w:val="center"/>
        <w:rPr>
          <w:rFonts w:ascii="Tahoma" w:eastAsia="Times New Roman" w:hAnsi="Tahoma" w:cs="Tahoma"/>
          <w:sz w:val="20"/>
          <w:szCs w:val="20"/>
          <w:rtl/>
        </w:rPr>
      </w:pPr>
      <w:r>
        <w:rPr>
          <w:rFonts w:ascii="Tahoma" w:eastAsia="Times New Roman" w:hAnsi="Tahoma" w:cs="Tahoma"/>
          <w:sz w:val="20"/>
          <w:szCs w:val="20"/>
          <w:rtl/>
        </w:rPr>
        <w:t>1430-1431هـ</w:t>
      </w: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r>
        <w:rPr>
          <w:rFonts w:ascii="Tahoma" w:eastAsia="Times New Roman" w:hAnsi="Tahoma" w:cs="Tahoma"/>
          <w:sz w:val="20"/>
          <w:szCs w:val="20"/>
          <w:rtl/>
        </w:rPr>
        <w:t>مقدم لمعلم اللغة العربية</w:t>
      </w:r>
      <w:proofErr w:type="gramStart"/>
      <w:r>
        <w:rPr>
          <w:rFonts w:ascii="Tahoma" w:eastAsia="Times New Roman" w:hAnsi="Tahoma" w:cs="Tahoma"/>
          <w:sz w:val="20"/>
          <w:szCs w:val="20"/>
          <w:rtl/>
        </w:rPr>
        <w:t>:.</w:t>
      </w:r>
      <w:proofErr w:type="gramEnd"/>
      <w:r>
        <w:rPr>
          <w:rFonts w:ascii="Tahoma" w:eastAsia="Times New Roman" w:hAnsi="Tahoma" w:cs="Tahoma"/>
          <w:sz w:val="20"/>
          <w:szCs w:val="20"/>
          <w:rtl/>
        </w:rPr>
        <w:t>...................</w:t>
      </w:r>
    </w:p>
    <w:p w:rsidR="00F60D77" w:rsidRDefault="00F60D77" w:rsidP="00F60D77">
      <w:pPr>
        <w:spacing w:after="0" w:line="240" w:lineRule="auto"/>
        <w:jc w:val="center"/>
        <w:rPr>
          <w:rFonts w:ascii="Tahoma" w:eastAsia="Times New Roman" w:hAnsi="Tahoma" w:cs="Tahoma"/>
          <w:sz w:val="20"/>
          <w:szCs w:val="20"/>
          <w:rtl/>
        </w:rPr>
      </w:pPr>
      <w:r>
        <w:rPr>
          <w:rFonts w:ascii="Tahoma" w:eastAsia="Times New Roman" w:hAnsi="Tahoma" w:cs="Tahoma"/>
          <w:sz w:val="20"/>
          <w:szCs w:val="20"/>
          <w:rtl/>
        </w:rPr>
        <w:t>لل</w:t>
      </w:r>
      <w:proofErr w:type="gramStart"/>
      <w:r>
        <w:rPr>
          <w:rFonts w:ascii="Tahoma" w:eastAsia="Times New Roman" w:hAnsi="Tahoma" w:cs="Tahoma"/>
          <w:sz w:val="20"/>
          <w:szCs w:val="20"/>
          <w:rtl/>
        </w:rPr>
        <w:t>طال</w:t>
      </w:r>
      <w:proofErr w:type="gramEnd"/>
      <w:r>
        <w:rPr>
          <w:rFonts w:ascii="Tahoma" w:eastAsia="Times New Roman" w:hAnsi="Tahoma" w:cs="Tahoma"/>
          <w:sz w:val="20"/>
          <w:szCs w:val="20"/>
          <w:rtl/>
        </w:rPr>
        <w:t>ب: ...........................</w:t>
      </w:r>
    </w:p>
    <w:p w:rsidR="00F60D77" w:rsidRDefault="00F60D77" w:rsidP="00F60D77">
      <w:pPr>
        <w:spacing w:after="0" w:line="240" w:lineRule="auto"/>
        <w:jc w:val="center"/>
        <w:rPr>
          <w:rFonts w:ascii="Tahoma" w:eastAsia="Times New Roman" w:hAnsi="Tahoma" w:cs="Tahoma"/>
          <w:sz w:val="20"/>
          <w:szCs w:val="20"/>
          <w:rtl/>
        </w:rPr>
      </w:pPr>
      <w:r>
        <w:rPr>
          <w:rFonts w:ascii="Tahoma" w:eastAsia="Times New Roman" w:hAnsi="Tahoma" w:cs="Tahoma"/>
          <w:sz w:val="20"/>
          <w:szCs w:val="20"/>
          <w:rtl/>
        </w:rPr>
        <w:t xml:space="preserve">الصف: العاشر </w:t>
      </w:r>
      <w:proofErr w:type="gramStart"/>
      <w:r>
        <w:rPr>
          <w:rFonts w:ascii="Tahoma" w:eastAsia="Times New Roman" w:hAnsi="Tahoma" w:cs="Tahoma"/>
          <w:sz w:val="20"/>
          <w:szCs w:val="20"/>
          <w:rtl/>
        </w:rPr>
        <w:t xml:space="preserve">   </w:t>
      </w:r>
      <w:proofErr w:type="gramEnd"/>
      <w:r>
        <w:rPr>
          <w:rFonts w:ascii="Tahoma" w:eastAsia="Times New Roman" w:hAnsi="Tahoma" w:cs="Tahoma"/>
          <w:sz w:val="20"/>
          <w:szCs w:val="20"/>
          <w:rtl/>
        </w:rPr>
        <w:t>- ....... -</w:t>
      </w: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jc w:val="center"/>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sz w:val="20"/>
          <w:szCs w:val="20"/>
          <w:rtl/>
        </w:rPr>
      </w:pPr>
    </w:p>
    <w:p w:rsidR="00F60D77" w:rsidRDefault="00F60D77" w:rsidP="00F60D77">
      <w:pPr>
        <w:spacing w:after="0" w:line="240" w:lineRule="auto"/>
        <w:rPr>
          <w:rFonts w:ascii="Tahoma" w:eastAsia="Times New Roman" w:hAnsi="Tahoma" w:cs="Tahoma"/>
          <w:color w:val="17365D" w:themeColor="text2" w:themeShade="BF"/>
          <w:sz w:val="21"/>
          <w:szCs w:val="21"/>
          <w:rtl/>
        </w:rPr>
      </w:pPr>
      <w:proofErr w:type="gramStart"/>
      <w:r>
        <w:rPr>
          <w:rFonts w:ascii="Tahoma" w:eastAsia="Times New Roman" w:hAnsi="Tahoma" w:cs="Tahoma"/>
          <w:color w:val="17365D" w:themeColor="text2" w:themeShade="BF"/>
          <w:sz w:val="21"/>
          <w:szCs w:val="21"/>
          <w:rtl/>
        </w:rPr>
        <w:lastRenderedPageBreak/>
        <w:t>المقدمة</w:t>
      </w:r>
      <w:proofErr w:type="gramEnd"/>
      <w:r>
        <w:rPr>
          <w:rFonts w:ascii="Tahoma" w:eastAsia="Times New Roman" w:hAnsi="Tahoma" w:cs="Tahoma"/>
          <w:color w:val="17365D" w:themeColor="text2" w:themeShade="BF"/>
          <w:sz w:val="21"/>
          <w:szCs w:val="21"/>
          <w:rtl/>
        </w:rPr>
        <w:t>:</w:t>
      </w:r>
    </w:p>
    <w:p w:rsidR="00F60D77" w:rsidRDefault="00F60D77" w:rsidP="00F60D77">
      <w:pPr>
        <w:spacing w:after="0" w:line="240" w:lineRule="auto"/>
        <w:rPr>
          <w:rFonts w:ascii="Tahoma" w:eastAsia="Times New Roman" w:hAnsi="Tahoma" w:cs="Tahoma"/>
          <w:color w:val="000000" w:themeColor="text1"/>
          <w:sz w:val="21"/>
          <w:szCs w:val="21"/>
          <w:lang w:bidi="ar-AE"/>
        </w:rPr>
      </w:pPr>
    </w:p>
    <w:p w:rsidR="00F60D77" w:rsidRDefault="00F60D77" w:rsidP="00F60D77">
      <w:pPr>
        <w:spacing w:after="0" w:line="240" w:lineRule="auto"/>
        <w:rPr>
          <w:rFonts w:ascii="Tahoma" w:eastAsia="Times New Roman" w:hAnsi="Tahoma" w:cs="Tahoma"/>
          <w:color w:val="000000" w:themeColor="text1"/>
          <w:sz w:val="21"/>
          <w:szCs w:val="21"/>
          <w:rtl/>
          <w:lang w:bidi="ar-AE"/>
        </w:rPr>
      </w:pPr>
      <w:r>
        <w:rPr>
          <w:rFonts w:ascii="Tahoma" w:eastAsia="Times New Roman" w:hAnsi="Tahoma" w:cs="Tahoma"/>
          <w:color w:val="000000" w:themeColor="text1"/>
          <w:sz w:val="21"/>
          <w:szCs w:val="21"/>
          <w:rtl/>
        </w:rPr>
        <w:t>الحمد الله</w:t>
      </w:r>
      <w:r>
        <w:rPr>
          <w:rFonts w:ascii="Tahoma" w:eastAsia="Times New Roman" w:hAnsi="Tahoma" w:cs="Tahoma"/>
          <w:color w:val="000000" w:themeColor="text1"/>
          <w:sz w:val="21"/>
          <w:szCs w:val="21"/>
        </w:rPr>
        <w:t xml:space="preserve"> </w:t>
      </w:r>
      <w:r>
        <w:rPr>
          <w:rFonts w:ascii="Tahoma" w:eastAsia="Times New Roman" w:hAnsi="Tahoma" w:cs="Tahoma"/>
          <w:color w:val="000000" w:themeColor="text1"/>
          <w:sz w:val="21"/>
          <w:szCs w:val="21"/>
          <w:rtl/>
        </w:rPr>
        <w:t xml:space="preserve">الذي علّم </w:t>
      </w:r>
      <w:proofErr w:type="gramStart"/>
      <w:r>
        <w:rPr>
          <w:rFonts w:ascii="Tahoma" w:eastAsia="Times New Roman" w:hAnsi="Tahoma" w:cs="Tahoma"/>
          <w:color w:val="000000" w:themeColor="text1"/>
          <w:sz w:val="21"/>
          <w:szCs w:val="21"/>
          <w:rtl/>
        </w:rPr>
        <w:t>بالقلم ،</w:t>
      </w:r>
      <w:proofErr w:type="gramEnd"/>
      <w:r>
        <w:rPr>
          <w:rFonts w:ascii="Tahoma" w:eastAsia="Times New Roman" w:hAnsi="Tahoma" w:cs="Tahoma"/>
          <w:color w:val="000000" w:themeColor="text1"/>
          <w:sz w:val="21"/>
          <w:szCs w:val="21"/>
          <w:rtl/>
        </w:rPr>
        <w:t>علّم الإنسان ما لم يعلم ،والصلاة والسلام على نبي الأمم محمد</w:t>
      </w:r>
      <w:r>
        <w:rPr>
          <w:rFonts w:ascii="Tahoma" w:eastAsia="Times New Roman" w:hAnsi="Tahoma" w:cs="Tahoma"/>
          <w:color w:val="000000" w:themeColor="text1"/>
          <w:sz w:val="21"/>
          <w:szCs w:val="21"/>
        </w:rPr>
        <w:t xml:space="preserve"> </w:t>
      </w:r>
      <w:r>
        <w:rPr>
          <w:rFonts w:ascii="Tahoma" w:eastAsia="Times New Roman" w:hAnsi="Tahoma" w:cs="Tahoma"/>
          <w:color w:val="000000" w:themeColor="text1"/>
          <w:sz w:val="21"/>
          <w:szCs w:val="21"/>
          <w:rtl/>
        </w:rPr>
        <w:t>صلى الله عليه وسلم ،على آله وصحبه ومن اتبعهم بإحسان إلى يوم الدين .. أما بعد ،</w:t>
      </w:r>
      <w:r>
        <w:rPr>
          <w:rFonts w:ascii="Tahoma" w:eastAsia="Times New Roman" w:hAnsi="Tahoma" w:cs="Tahoma"/>
          <w:color w:val="000000" w:themeColor="text1"/>
          <w:sz w:val="21"/>
          <w:szCs w:val="21"/>
        </w:rPr>
        <w:t xml:space="preserve"> </w:t>
      </w:r>
    </w:p>
    <w:p w:rsidR="00F60D77" w:rsidRDefault="00F60D77" w:rsidP="00F60D77">
      <w:pPr>
        <w:spacing w:after="0" w:line="240" w:lineRule="auto"/>
        <w:rPr>
          <w:rFonts w:ascii="Tahoma" w:eastAsia="Times New Roman" w:hAnsi="Tahoma" w:cs="Tahoma"/>
          <w:color w:val="000000" w:themeColor="text1"/>
          <w:sz w:val="21"/>
          <w:szCs w:val="21"/>
          <w:rtl/>
          <w:lang w:bidi="ar-AE"/>
        </w:rPr>
      </w:pPr>
      <w:r>
        <w:rPr>
          <w:rFonts w:ascii="Tahoma" w:eastAsia="Times New Roman" w:hAnsi="Tahoma" w:cs="Tahoma"/>
          <w:color w:val="000000" w:themeColor="text1"/>
          <w:sz w:val="21"/>
          <w:szCs w:val="21"/>
          <w:rtl/>
        </w:rPr>
        <w:t>في هذا التقرير</w:t>
      </w:r>
      <w:r>
        <w:rPr>
          <w:rFonts w:ascii="Tahoma" w:eastAsia="Times New Roman" w:hAnsi="Tahoma" w:cs="Tahoma"/>
          <w:color w:val="000000" w:themeColor="text1"/>
          <w:sz w:val="21"/>
          <w:szCs w:val="21"/>
        </w:rPr>
        <w:t xml:space="preserve"> </w:t>
      </w:r>
      <w:r>
        <w:rPr>
          <w:rFonts w:ascii="Tahoma" w:eastAsia="Times New Roman" w:hAnsi="Tahoma" w:cs="Tahoma"/>
          <w:color w:val="000000" w:themeColor="text1"/>
          <w:sz w:val="21"/>
          <w:szCs w:val="21"/>
          <w:rtl/>
        </w:rPr>
        <w:t>، سنتحدث عن ال</w:t>
      </w:r>
      <w:r>
        <w:rPr>
          <w:rFonts w:ascii="Tahoma" w:hAnsi="Tahoma" w:cs="Tahoma"/>
          <w:color w:val="000000" w:themeColor="text1"/>
          <w:sz w:val="21"/>
          <w:szCs w:val="21"/>
          <w:rtl/>
        </w:rPr>
        <w:t>مؤلف والكاتب</w:t>
      </w:r>
      <w:r>
        <w:rPr>
          <w:rFonts w:ascii="Tahoma" w:eastAsia="Times New Roman" w:hAnsi="Tahoma" w:cs="Tahoma"/>
          <w:color w:val="000000" w:themeColor="text1"/>
          <w:sz w:val="21"/>
          <w:szCs w:val="21"/>
          <w:rtl/>
        </w:rPr>
        <w:t xml:space="preserve"> ابن المقفع ،لأنه موضوع شائق ومفيد ، فأردنا التعمق فيه أكثر</w:t>
      </w:r>
      <w:r>
        <w:rPr>
          <w:rFonts w:ascii="Tahoma" w:eastAsia="Times New Roman" w:hAnsi="Tahoma" w:cs="Tahoma"/>
          <w:color w:val="000000" w:themeColor="text1"/>
          <w:sz w:val="21"/>
          <w:szCs w:val="21"/>
        </w:rPr>
        <w:t xml:space="preserve"> </w:t>
      </w:r>
      <w:r>
        <w:rPr>
          <w:rFonts w:ascii="Tahoma" w:eastAsia="Times New Roman" w:hAnsi="Tahoma" w:cs="Tahoma"/>
          <w:color w:val="000000" w:themeColor="text1"/>
          <w:sz w:val="21"/>
          <w:szCs w:val="21"/>
          <w:rtl/>
        </w:rPr>
        <w:t>لمعرفة أهم مؤلفاته التي أفادت كثير حتى  يومنا الحالي ،</w:t>
      </w:r>
      <w:r>
        <w:rPr>
          <w:rFonts w:ascii="Tahoma" w:eastAsia="Times New Roman" w:hAnsi="Tahoma" w:cs="Tahoma"/>
          <w:color w:val="000000" w:themeColor="text1"/>
          <w:sz w:val="21"/>
          <w:szCs w:val="21"/>
          <w:rtl/>
          <w:lang w:bidi="ar-AE"/>
        </w:rPr>
        <w:t xml:space="preserve">و أرجو أن يكون له بصمه </w:t>
      </w:r>
      <w:proofErr w:type="spellStart"/>
      <w:r>
        <w:rPr>
          <w:rFonts w:ascii="Tahoma" w:eastAsia="Times New Roman" w:hAnsi="Tahoma" w:cs="Tahoma"/>
          <w:color w:val="000000" w:themeColor="text1"/>
          <w:sz w:val="21"/>
          <w:szCs w:val="21"/>
          <w:rtl/>
          <w:lang w:bidi="ar-AE"/>
        </w:rPr>
        <w:t>خاصه</w:t>
      </w:r>
      <w:proofErr w:type="spellEnd"/>
      <w:r>
        <w:rPr>
          <w:rFonts w:ascii="Tahoma" w:eastAsia="Times New Roman" w:hAnsi="Tahoma" w:cs="Tahoma"/>
          <w:color w:val="000000" w:themeColor="text1"/>
          <w:sz w:val="21"/>
          <w:szCs w:val="21"/>
          <w:rtl/>
          <w:lang w:bidi="ar-AE"/>
        </w:rPr>
        <w:t xml:space="preserve"> في حياتنا </w:t>
      </w:r>
      <w:r>
        <w:rPr>
          <w:rFonts w:ascii="Tahoma" w:eastAsia="Times New Roman" w:hAnsi="Tahoma" w:cs="Tahoma"/>
          <w:color w:val="000000" w:themeColor="text1"/>
          <w:sz w:val="21"/>
          <w:szCs w:val="21"/>
        </w:rPr>
        <w:t xml:space="preserve"> ..</w:t>
      </w:r>
    </w:p>
    <w:p w:rsidR="00F60D77" w:rsidRDefault="00F60D77" w:rsidP="00F60D77">
      <w:pPr>
        <w:spacing w:after="240" w:line="240" w:lineRule="auto"/>
        <w:rPr>
          <w:rFonts w:ascii="Tahoma" w:eastAsia="Times New Roman" w:hAnsi="Tahoma" w:cs="Tahoma"/>
          <w:color w:val="000000" w:themeColor="text1"/>
          <w:sz w:val="21"/>
          <w:szCs w:val="21"/>
        </w:rPr>
      </w:pPr>
    </w:p>
    <w:p w:rsidR="00F60D77" w:rsidRDefault="00F60D77" w:rsidP="00F60D77">
      <w:pPr>
        <w:spacing w:after="0" w:line="240" w:lineRule="auto"/>
        <w:rPr>
          <w:rFonts w:ascii="Tahoma" w:eastAsia="Times New Roman" w:hAnsi="Tahoma" w:cs="Tahoma"/>
          <w:color w:val="000000" w:themeColor="text1"/>
          <w:sz w:val="21"/>
          <w:szCs w:val="21"/>
          <w:lang w:bidi="ar-AE"/>
        </w:rPr>
      </w:pPr>
      <w:r>
        <w:rPr>
          <w:rFonts w:ascii="Tahoma" w:eastAsia="Times New Roman" w:hAnsi="Tahoma" w:cs="Tahoma"/>
          <w:color w:val="000000" w:themeColor="text1"/>
          <w:sz w:val="21"/>
          <w:szCs w:val="21"/>
          <w:rtl/>
        </w:rPr>
        <w:t>وقد</w:t>
      </w:r>
      <w:r>
        <w:rPr>
          <w:rFonts w:ascii="Tahoma" w:eastAsia="Times New Roman" w:hAnsi="Tahoma" w:cs="Tahoma"/>
          <w:color w:val="000000" w:themeColor="text1"/>
          <w:sz w:val="21"/>
          <w:szCs w:val="21"/>
        </w:rPr>
        <w:t xml:space="preserve"> </w:t>
      </w:r>
      <w:r>
        <w:rPr>
          <w:rFonts w:ascii="Tahoma" w:eastAsia="Times New Roman" w:hAnsi="Tahoma" w:cs="Tahoma"/>
          <w:color w:val="000000" w:themeColor="text1"/>
          <w:sz w:val="21"/>
          <w:szCs w:val="21"/>
          <w:rtl/>
        </w:rPr>
        <w:t xml:space="preserve">قسِّمَ </w:t>
      </w:r>
      <w:proofErr w:type="gramStart"/>
      <w:r>
        <w:rPr>
          <w:rFonts w:ascii="Tahoma" w:eastAsia="Times New Roman" w:hAnsi="Tahoma" w:cs="Tahoma"/>
          <w:color w:val="000000" w:themeColor="text1"/>
          <w:sz w:val="21"/>
          <w:szCs w:val="21"/>
          <w:rtl/>
        </w:rPr>
        <w:t>هذا</w:t>
      </w:r>
      <w:proofErr w:type="gramEnd"/>
      <w:r>
        <w:rPr>
          <w:rFonts w:ascii="Tahoma" w:eastAsia="Times New Roman" w:hAnsi="Tahoma" w:cs="Tahoma"/>
          <w:color w:val="000000" w:themeColor="text1"/>
          <w:sz w:val="21"/>
          <w:szCs w:val="21"/>
          <w:rtl/>
        </w:rPr>
        <w:t xml:space="preserve"> التقرير </w:t>
      </w:r>
      <w:r>
        <w:rPr>
          <w:rFonts w:ascii="Tahoma" w:eastAsia="Times New Roman" w:hAnsi="Tahoma" w:cs="Tahoma"/>
          <w:color w:val="17365D" w:themeColor="text2" w:themeShade="BF"/>
          <w:sz w:val="21"/>
          <w:szCs w:val="21"/>
          <w:rtl/>
        </w:rPr>
        <w:t>لــــ</w:t>
      </w:r>
      <w:r>
        <w:rPr>
          <w:rFonts w:ascii="Tahoma" w:eastAsia="Times New Roman" w:hAnsi="Tahoma" w:cs="Tahoma"/>
          <w:color w:val="17365D" w:themeColor="text2" w:themeShade="BF"/>
          <w:sz w:val="21"/>
          <w:szCs w:val="21"/>
        </w:rPr>
        <w:t xml:space="preserve"> </w:t>
      </w:r>
      <w:r>
        <w:rPr>
          <w:rFonts w:ascii="Tahoma" w:eastAsia="Times New Roman" w:hAnsi="Tahoma" w:cs="Tahoma"/>
          <w:color w:val="17365D" w:themeColor="text2" w:themeShade="BF"/>
          <w:sz w:val="21"/>
          <w:szCs w:val="21"/>
          <w:rtl/>
        </w:rPr>
        <w:t>أربعة أقسام</w:t>
      </w:r>
      <w:r>
        <w:rPr>
          <w:rFonts w:ascii="Tahoma" w:eastAsia="Times New Roman" w:hAnsi="Tahoma" w:cs="Tahoma"/>
          <w:color w:val="000000" w:themeColor="text1"/>
          <w:sz w:val="21"/>
          <w:szCs w:val="21"/>
          <w:rtl/>
        </w:rPr>
        <w:t>:</w:t>
      </w:r>
    </w:p>
    <w:p w:rsidR="00F60D77" w:rsidRDefault="00F60D77" w:rsidP="00F60D77">
      <w:pPr>
        <w:numPr>
          <w:ilvl w:val="0"/>
          <w:numId w:val="1"/>
        </w:numPr>
        <w:spacing w:before="100" w:beforeAutospacing="1" w:after="100" w:afterAutospacing="1" w:line="240" w:lineRule="auto"/>
        <w:rPr>
          <w:rFonts w:ascii="Tahoma" w:eastAsia="Times New Roman" w:hAnsi="Tahoma" w:cs="Tahoma"/>
          <w:color w:val="000000" w:themeColor="text1"/>
          <w:sz w:val="21"/>
          <w:szCs w:val="21"/>
          <w:rtl/>
        </w:rPr>
      </w:pPr>
      <w:r>
        <w:rPr>
          <w:rFonts w:ascii="Tahoma" w:eastAsia="Times New Roman" w:hAnsi="Tahoma" w:cs="Tahoma"/>
          <w:color w:val="000000" w:themeColor="text1"/>
          <w:sz w:val="21"/>
          <w:szCs w:val="21"/>
          <w:rtl/>
          <w:lang w:bidi="ar-AE"/>
        </w:rPr>
        <w:t>نسبه و مكان نشأته</w:t>
      </w:r>
    </w:p>
    <w:p w:rsidR="00F60D77" w:rsidRDefault="00F60D77" w:rsidP="00F60D77">
      <w:pPr>
        <w:numPr>
          <w:ilvl w:val="0"/>
          <w:numId w:val="1"/>
        </w:numPr>
        <w:spacing w:before="100" w:beforeAutospacing="1" w:after="100" w:afterAutospacing="1" w:line="240" w:lineRule="auto"/>
        <w:rPr>
          <w:rFonts w:ascii="Tahoma" w:eastAsia="Times New Roman" w:hAnsi="Tahoma" w:cs="Tahoma"/>
          <w:color w:val="000000" w:themeColor="text1"/>
          <w:sz w:val="21"/>
          <w:szCs w:val="21"/>
        </w:rPr>
      </w:pPr>
      <w:hyperlink r:id="rId5" w:anchor=".D8.B5.D9.81.D8.A7.D8.AA.D9.87" w:history="1">
        <w:proofErr w:type="gramStart"/>
        <w:r>
          <w:rPr>
            <w:rStyle w:val="Hyperlink"/>
            <w:rFonts w:ascii="Tahoma" w:eastAsia="Times New Roman" w:hAnsi="Tahoma" w:cs="Tahoma"/>
            <w:color w:val="000000" w:themeColor="text1"/>
            <w:sz w:val="21"/>
            <w:szCs w:val="21"/>
            <w:u w:val="none"/>
            <w:rtl/>
          </w:rPr>
          <w:t>صفاته</w:t>
        </w:r>
        <w:proofErr w:type="gramEnd"/>
      </w:hyperlink>
      <w:r>
        <w:rPr>
          <w:rFonts w:ascii="Tahoma" w:eastAsia="Times New Roman" w:hAnsi="Tahoma" w:cs="Tahoma"/>
          <w:color w:val="000000" w:themeColor="text1"/>
          <w:sz w:val="21"/>
          <w:szCs w:val="21"/>
        </w:rPr>
        <w:t xml:space="preserve">. </w:t>
      </w:r>
    </w:p>
    <w:p w:rsidR="00F60D77" w:rsidRDefault="00F60D77" w:rsidP="00F60D77">
      <w:pPr>
        <w:numPr>
          <w:ilvl w:val="0"/>
          <w:numId w:val="1"/>
        </w:numPr>
        <w:spacing w:before="100" w:beforeAutospacing="1" w:after="100" w:afterAutospacing="1" w:line="240" w:lineRule="auto"/>
        <w:rPr>
          <w:rFonts w:ascii="Tahoma" w:eastAsia="Times New Roman" w:hAnsi="Tahoma" w:cs="Tahoma"/>
          <w:color w:val="000000" w:themeColor="text1"/>
          <w:sz w:val="21"/>
          <w:szCs w:val="21"/>
        </w:rPr>
      </w:pPr>
      <w:hyperlink r:id="rId6" w:anchor=".D8.B3.D8.A8.D8.A8_.D9.85.D9.82.D8.AA.D9.84.D9.87" w:history="1">
        <w:r>
          <w:rPr>
            <w:rStyle w:val="Hyperlink"/>
            <w:rFonts w:ascii="Tahoma" w:eastAsia="Times New Roman" w:hAnsi="Tahoma" w:cs="Tahoma"/>
            <w:color w:val="000000" w:themeColor="text1"/>
            <w:sz w:val="21"/>
            <w:szCs w:val="21"/>
            <w:u w:val="none"/>
            <w:rtl/>
          </w:rPr>
          <w:t>سبب مقتله</w:t>
        </w:r>
      </w:hyperlink>
      <w:r>
        <w:rPr>
          <w:rFonts w:ascii="Tahoma" w:eastAsia="Times New Roman" w:hAnsi="Tahoma" w:cs="Tahoma"/>
          <w:color w:val="000000" w:themeColor="text1"/>
          <w:sz w:val="21"/>
          <w:szCs w:val="21"/>
        </w:rPr>
        <w:t xml:space="preserve"> </w:t>
      </w:r>
      <w:r>
        <w:rPr>
          <w:rFonts w:ascii="Tahoma" w:eastAsia="Times New Roman" w:hAnsi="Tahoma" w:cs="Tahoma"/>
          <w:color w:val="000000" w:themeColor="text1"/>
          <w:sz w:val="21"/>
          <w:szCs w:val="21"/>
          <w:rtl/>
        </w:rPr>
        <w:t>.</w:t>
      </w:r>
    </w:p>
    <w:p w:rsidR="00F60D77" w:rsidRDefault="00F60D77" w:rsidP="00F60D77">
      <w:pPr>
        <w:numPr>
          <w:ilvl w:val="0"/>
          <w:numId w:val="1"/>
        </w:numPr>
        <w:spacing w:before="100" w:beforeAutospacing="1" w:after="100" w:afterAutospacing="1" w:line="240" w:lineRule="auto"/>
        <w:jc w:val="both"/>
        <w:rPr>
          <w:rFonts w:ascii="Tahoma" w:eastAsia="Times New Roman" w:hAnsi="Tahoma" w:cs="Tahoma"/>
          <w:color w:val="000000" w:themeColor="text1"/>
          <w:sz w:val="21"/>
          <w:szCs w:val="21"/>
        </w:rPr>
      </w:pPr>
      <w:hyperlink r:id="rId7" w:anchor=".D9.85.D8.A4.D9.84.D9.81.D8.A7.D8.AA" w:history="1">
        <w:proofErr w:type="gramStart"/>
        <w:r>
          <w:rPr>
            <w:rStyle w:val="toctext"/>
            <w:rFonts w:ascii="Tahoma" w:hAnsi="Tahoma" w:cs="Tahoma"/>
            <w:color w:val="000000" w:themeColor="text1"/>
            <w:sz w:val="21"/>
            <w:szCs w:val="21"/>
            <w:rtl/>
          </w:rPr>
          <w:t>مؤلفات</w:t>
        </w:r>
        <w:proofErr w:type="gramEnd"/>
      </w:hyperlink>
      <w:r>
        <w:rPr>
          <w:rFonts w:ascii="Tahoma" w:eastAsia="Times New Roman" w:hAnsi="Tahoma" w:cs="Tahoma"/>
          <w:color w:val="000000" w:themeColor="text1"/>
          <w:sz w:val="21"/>
          <w:szCs w:val="21"/>
          <w:rtl/>
        </w:rPr>
        <w:t>.</w:t>
      </w:r>
      <w:r>
        <w:rPr>
          <w:rFonts w:ascii="Tahoma" w:eastAsia="Times New Roman" w:hAnsi="Tahoma" w:cs="Tahoma"/>
          <w:color w:val="000000" w:themeColor="text1"/>
          <w:sz w:val="21"/>
          <w:szCs w:val="21"/>
          <w:rtl/>
          <w:lang w:bidi="ar-AE"/>
        </w:rPr>
        <w:t xml:space="preserve">  </w:t>
      </w:r>
    </w:p>
    <w:p w:rsidR="00F60D77" w:rsidRDefault="00F60D77" w:rsidP="00F60D77">
      <w:pPr>
        <w:spacing w:before="100" w:beforeAutospacing="1" w:after="100" w:afterAutospacing="1" w:line="240" w:lineRule="auto"/>
        <w:ind w:left="360"/>
        <w:jc w:val="both"/>
        <w:rPr>
          <w:rFonts w:ascii="Tahoma" w:eastAsia="Times New Roman" w:hAnsi="Tahoma" w:cs="Tahoma"/>
          <w:b/>
          <w:bCs/>
          <w:color w:val="17365D" w:themeColor="text2" w:themeShade="BF"/>
          <w:sz w:val="21"/>
          <w:szCs w:val="21"/>
          <w:lang w:bidi="ar-AE"/>
        </w:rPr>
      </w:pPr>
      <w:r>
        <w:rPr>
          <w:rFonts w:ascii="Tahoma" w:eastAsia="Times New Roman" w:hAnsi="Tahoma" w:cs="Tahoma"/>
          <w:b/>
          <w:bCs/>
          <w:color w:val="17365D" w:themeColor="text2" w:themeShade="BF"/>
          <w:sz w:val="21"/>
          <w:szCs w:val="21"/>
          <w:rtl/>
          <w:lang w:bidi="ar-AE"/>
        </w:rPr>
        <w:t xml:space="preserve">نسبه و مكان نشأته  </w:t>
      </w:r>
    </w:p>
    <w:p w:rsidR="00F60D77" w:rsidRDefault="00F60D77" w:rsidP="00F60D77">
      <w:pPr>
        <w:keepNext/>
        <w:autoSpaceDE w:val="0"/>
        <w:autoSpaceDN w:val="0"/>
        <w:bidi w:val="0"/>
        <w:adjustRightInd w:val="0"/>
        <w:spacing w:before="100" w:after="100" w:line="240" w:lineRule="auto"/>
        <w:ind w:left="360"/>
        <w:jc w:val="right"/>
        <w:rPr>
          <w:rFonts w:ascii="Tahoma" w:hAnsi="Tahoma" w:cs="Tahoma"/>
          <w:b/>
          <w:bCs/>
          <w:color w:val="17365D" w:themeColor="text2" w:themeShade="BF"/>
          <w:sz w:val="21"/>
          <w:szCs w:val="21"/>
          <w:rtl/>
        </w:rPr>
      </w:pPr>
      <w:proofErr w:type="gramStart"/>
      <w:r>
        <w:rPr>
          <w:rFonts w:ascii="Tahoma" w:hAnsi="Tahoma" w:cs="Tahoma"/>
          <w:b/>
          <w:bCs/>
          <w:color w:val="17365D" w:themeColor="text2" w:themeShade="BF"/>
          <w:sz w:val="21"/>
          <w:szCs w:val="21"/>
          <w:rtl/>
        </w:rPr>
        <w:t>صفاته</w:t>
      </w:r>
      <w:proofErr w:type="gramEnd"/>
    </w:p>
    <w:p w:rsidR="00F60D77" w:rsidRDefault="00F60D77" w:rsidP="00F60D77">
      <w:pPr>
        <w:autoSpaceDE w:val="0"/>
        <w:autoSpaceDN w:val="0"/>
        <w:bidi w:val="0"/>
        <w:adjustRightInd w:val="0"/>
        <w:spacing w:before="100" w:after="100" w:line="240" w:lineRule="auto"/>
        <w:ind w:left="360"/>
        <w:jc w:val="right"/>
        <w:rPr>
          <w:rFonts w:ascii="Tahoma" w:hAnsi="Tahoma" w:cs="Tahoma"/>
          <w:color w:val="000000" w:themeColor="text1"/>
          <w:sz w:val="21"/>
          <w:szCs w:val="21"/>
          <w:lang w:bidi="ar-AE"/>
        </w:rPr>
      </w:pPr>
      <w:proofErr w:type="gramStart"/>
      <w:r>
        <w:rPr>
          <w:rFonts w:ascii="Tahoma" w:hAnsi="Tahoma" w:cs="Tahoma"/>
          <w:color w:val="000000" w:themeColor="text1"/>
          <w:sz w:val="21"/>
          <w:szCs w:val="21"/>
          <w:rtl/>
          <w:lang w:bidi="ar-AE"/>
        </w:rPr>
        <w:t>اشتهر</w:t>
      </w:r>
      <w:proofErr w:type="gramEnd"/>
      <w:r>
        <w:rPr>
          <w:rFonts w:ascii="Tahoma" w:hAnsi="Tahoma" w:cs="Tahoma"/>
          <w:color w:val="000000" w:themeColor="text1"/>
          <w:sz w:val="21"/>
          <w:szCs w:val="21"/>
          <w:rtl/>
          <w:lang w:bidi="ar-AE"/>
        </w:rPr>
        <w:t xml:space="preserve"> (ابن المقفع) بذكائه وكرمه وأخلاقه الحميدة ونستطيع أن نعرف عنه صدقه من خلال كتاباته وحبه للأصدقاء حتى قال:"ابذل لصديقك دمك ومالك" وذات مرة سُئل ابن المقفّع "من أدّبك"؟ فقال: "إذا رأيت من غيري حسنا آتيه، وإن رأيت قبيحا أبَيْته". وقد اتهمه حساده بفساد دينه، وربما كان الاتهام واحد من أسباب مقتله، ولا نجد في شيء من كتبه ما يؤكد هذا الاتهام</w:t>
      </w:r>
      <w:r>
        <w:rPr>
          <w:rFonts w:ascii="Tahoma" w:hAnsi="Tahoma" w:cs="Tahoma"/>
          <w:color w:val="000000" w:themeColor="text1"/>
          <w:sz w:val="21"/>
          <w:szCs w:val="21"/>
          <w:lang w:bidi="ar-AE"/>
        </w:rPr>
        <w:t>.</w:t>
      </w:r>
    </w:p>
    <w:p w:rsidR="00F60D77" w:rsidRDefault="00F60D77" w:rsidP="00F60D77">
      <w:pPr>
        <w:keepNext/>
        <w:autoSpaceDE w:val="0"/>
        <w:autoSpaceDN w:val="0"/>
        <w:bidi w:val="0"/>
        <w:adjustRightInd w:val="0"/>
        <w:spacing w:before="100" w:after="100" w:line="240" w:lineRule="auto"/>
        <w:ind w:left="360"/>
        <w:jc w:val="right"/>
        <w:rPr>
          <w:rFonts w:ascii="Tahoma" w:hAnsi="Tahoma" w:cs="Tahoma"/>
          <w:b/>
          <w:bCs/>
          <w:color w:val="17365D" w:themeColor="text2" w:themeShade="BF"/>
          <w:sz w:val="21"/>
          <w:szCs w:val="21"/>
          <w:lang w:bidi="ar-AE"/>
        </w:rPr>
      </w:pPr>
      <w:r>
        <w:rPr>
          <w:rFonts w:ascii="Tahoma" w:hAnsi="Tahoma" w:cs="Tahoma"/>
          <w:b/>
          <w:bCs/>
          <w:color w:val="17365D" w:themeColor="text2" w:themeShade="BF"/>
          <w:sz w:val="21"/>
          <w:szCs w:val="21"/>
          <w:rtl/>
          <w:lang w:bidi="ar-AE"/>
        </w:rPr>
        <w:t xml:space="preserve"> سبب مقتله</w:t>
      </w:r>
    </w:p>
    <w:p w:rsidR="00F60D77" w:rsidRDefault="00F60D77" w:rsidP="00F60D77">
      <w:pPr>
        <w:autoSpaceDE w:val="0"/>
        <w:autoSpaceDN w:val="0"/>
        <w:bidi w:val="0"/>
        <w:adjustRightInd w:val="0"/>
        <w:spacing w:before="100" w:after="100" w:line="240" w:lineRule="auto"/>
        <w:ind w:left="360"/>
        <w:jc w:val="right"/>
        <w:rPr>
          <w:rFonts w:ascii="Tahoma" w:hAnsi="Tahoma" w:cs="Tahoma"/>
          <w:color w:val="000000" w:themeColor="text1"/>
          <w:sz w:val="21"/>
          <w:szCs w:val="21"/>
          <w:lang w:bidi="ar-AE"/>
        </w:rPr>
      </w:pPr>
      <w:r>
        <w:rPr>
          <w:rFonts w:ascii="Tahoma" w:hAnsi="Tahoma" w:cs="Tahoma"/>
          <w:color w:val="000000" w:themeColor="text1"/>
          <w:sz w:val="21"/>
          <w:szCs w:val="21"/>
          <w:rtl/>
          <w:lang w:bidi="ar-AE"/>
        </w:rPr>
        <w:t>في ظل الدولة العباسية اتصل ابن المقفّع بعيسى بن علي عم السفاح والمنصور واستمر يعمل في خدمته حتى قتله سفيان بن معاوية والي البصرة من قبل المنصور</w:t>
      </w:r>
      <w:r>
        <w:rPr>
          <w:rFonts w:ascii="Tahoma" w:hAnsi="Tahoma" w:cs="Tahoma"/>
          <w:color w:val="000000" w:themeColor="text1"/>
          <w:sz w:val="21"/>
          <w:szCs w:val="21"/>
          <w:lang w:bidi="ar-AE"/>
        </w:rPr>
        <w:t>.</w:t>
      </w:r>
    </w:p>
    <w:p w:rsidR="00F60D77" w:rsidRDefault="00F60D77" w:rsidP="00F60D77">
      <w:pPr>
        <w:autoSpaceDE w:val="0"/>
        <w:autoSpaceDN w:val="0"/>
        <w:bidi w:val="0"/>
        <w:adjustRightInd w:val="0"/>
        <w:spacing w:before="100" w:after="100" w:line="240" w:lineRule="auto"/>
        <w:ind w:left="360"/>
        <w:jc w:val="right"/>
        <w:rPr>
          <w:rFonts w:ascii="Tahoma" w:hAnsi="Tahoma" w:cs="Tahoma"/>
          <w:color w:val="000000" w:themeColor="text1"/>
          <w:sz w:val="21"/>
          <w:szCs w:val="21"/>
          <w:lang w:bidi="ar-AE"/>
        </w:rPr>
      </w:pPr>
      <w:proofErr w:type="gramStart"/>
      <w:r>
        <w:rPr>
          <w:rFonts w:ascii="Tahoma" w:hAnsi="Tahoma" w:cs="Tahoma"/>
          <w:color w:val="000000" w:themeColor="text1"/>
          <w:sz w:val="21"/>
          <w:szCs w:val="21"/>
          <w:rtl/>
          <w:lang w:bidi="ar-AE"/>
        </w:rPr>
        <w:t>والأرجح</w:t>
      </w:r>
      <w:proofErr w:type="gramEnd"/>
      <w:r>
        <w:rPr>
          <w:rFonts w:ascii="Tahoma" w:hAnsi="Tahoma" w:cs="Tahoma"/>
          <w:color w:val="000000" w:themeColor="text1"/>
          <w:sz w:val="21"/>
          <w:szCs w:val="21"/>
          <w:rtl/>
          <w:lang w:bidi="ar-AE"/>
        </w:rPr>
        <w:t xml:space="preserve"> أن سبب مقتله يعود إلى المبالغة في صيغة كتاب الأمان الذي وضعه ابن المقفع ليوقّع عليه أبو جعفر المنصور، أماناً لعبد الله بن عليّ عم المنصور. </w:t>
      </w:r>
      <w:proofErr w:type="gramStart"/>
      <w:r>
        <w:rPr>
          <w:rFonts w:ascii="Tahoma" w:hAnsi="Tahoma" w:cs="Tahoma"/>
          <w:color w:val="000000" w:themeColor="text1"/>
          <w:sz w:val="21"/>
          <w:szCs w:val="21"/>
          <w:rtl/>
          <w:lang w:bidi="ar-AE"/>
        </w:rPr>
        <w:t>وكان</w:t>
      </w:r>
      <w:proofErr w:type="gramEnd"/>
      <w:r>
        <w:rPr>
          <w:rFonts w:ascii="Tahoma" w:hAnsi="Tahoma" w:cs="Tahoma"/>
          <w:color w:val="000000" w:themeColor="text1"/>
          <w:sz w:val="21"/>
          <w:szCs w:val="21"/>
          <w:rtl/>
          <w:lang w:bidi="ar-AE"/>
        </w:rPr>
        <w:t xml:space="preserve"> ابن المقفع قد أفرط في الاحتياط عند كتابة هذا الميثاق بين الرجلين (عبد الله بن علي والمنصور) حتى لا يجد المنصور منفذاً للإخلال بعهده. ومما جاء في كتاب الأمان: إذا أخلّ المنصور بشرط من شروط الأمان كانت "نساؤه </w:t>
      </w:r>
      <w:proofErr w:type="spellStart"/>
      <w:r>
        <w:rPr>
          <w:rFonts w:ascii="Tahoma" w:hAnsi="Tahoma" w:cs="Tahoma"/>
          <w:color w:val="000000" w:themeColor="text1"/>
          <w:sz w:val="21"/>
          <w:szCs w:val="21"/>
          <w:rtl/>
          <w:lang w:bidi="ar-AE"/>
        </w:rPr>
        <w:t>طوالق</w:t>
      </w:r>
      <w:proofErr w:type="spellEnd"/>
      <w:r>
        <w:rPr>
          <w:rFonts w:ascii="Tahoma" w:hAnsi="Tahoma" w:cs="Tahoma"/>
          <w:color w:val="000000" w:themeColor="text1"/>
          <w:sz w:val="21"/>
          <w:szCs w:val="21"/>
          <w:rtl/>
          <w:lang w:bidi="ar-AE"/>
        </w:rPr>
        <w:t xml:space="preserve">، وكان الناس في حلّ من بيعته"، مما أغاظ المنصور فقال: "أما من أحد </w:t>
      </w:r>
      <w:proofErr w:type="spellStart"/>
      <w:r>
        <w:rPr>
          <w:rFonts w:ascii="Tahoma" w:hAnsi="Tahoma" w:cs="Tahoma"/>
          <w:color w:val="000000" w:themeColor="text1"/>
          <w:sz w:val="21"/>
          <w:szCs w:val="21"/>
          <w:rtl/>
          <w:lang w:bidi="ar-AE"/>
        </w:rPr>
        <w:t>يكفينيه</w:t>
      </w:r>
      <w:proofErr w:type="spellEnd"/>
      <w:r>
        <w:rPr>
          <w:rFonts w:ascii="Tahoma" w:hAnsi="Tahoma" w:cs="Tahoma"/>
          <w:color w:val="000000" w:themeColor="text1"/>
          <w:sz w:val="21"/>
          <w:szCs w:val="21"/>
          <w:rtl/>
          <w:lang w:bidi="ar-AE"/>
        </w:rPr>
        <w:t xml:space="preserve">"؟ وكان سفيان بن معاوية يبيّت لابن المقفع الحقد، فطلبه، ولما حضر قيّده وأخذ يقطعه عضواً فعضواً ويرمي </w:t>
      </w:r>
      <w:proofErr w:type="spellStart"/>
      <w:r>
        <w:rPr>
          <w:rFonts w:ascii="Tahoma" w:hAnsi="Tahoma" w:cs="Tahoma"/>
          <w:color w:val="000000" w:themeColor="text1"/>
          <w:sz w:val="21"/>
          <w:szCs w:val="21"/>
          <w:rtl/>
          <w:lang w:bidi="ar-AE"/>
        </w:rPr>
        <w:t>به</w:t>
      </w:r>
      <w:proofErr w:type="spellEnd"/>
      <w:r>
        <w:rPr>
          <w:rFonts w:ascii="Tahoma" w:hAnsi="Tahoma" w:cs="Tahoma"/>
          <w:color w:val="000000" w:themeColor="text1"/>
          <w:sz w:val="21"/>
          <w:szCs w:val="21"/>
          <w:rtl/>
          <w:lang w:bidi="ar-AE"/>
        </w:rPr>
        <w:t xml:space="preserve"> في التنور....</w:t>
      </w:r>
      <w:proofErr w:type="gramStart"/>
      <w:r>
        <w:rPr>
          <w:rFonts w:ascii="Tahoma" w:hAnsi="Tahoma" w:cs="Tahoma"/>
          <w:color w:val="000000" w:themeColor="text1"/>
          <w:sz w:val="21"/>
          <w:szCs w:val="21"/>
          <w:rtl/>
          <w:lang w:bidi="ar-AE"/>
        </w:rPr>
        <w:t>الخ</w:t>
      </w:r>
      <w:proofErr w:type="gramEnd"/>
    </w:p>
    <w:p w:rsidR="00F60D77" w:rsidRDefault="00F60D77" w:rsidP="00F60D77">
      <w:pPr>
        <w:autoSpaceDE w:val="0"/>
        <w:autoSpaceDN w:val="0"/>
        <w:bidi w:val="0"/>
        <w:adjustRightInd w:val="0"/>
        <w:spacing w:before="100" w:after="100" w:line="240" w:lineRule="auto"/>
        <w:ind w:left="360"/>
        <w:jc w:val="right"/>
        <w:rPr>
          <w:rFonts w:ascii="Tahoma" w:hAnsi="Tahoma" w:cs="Tahoma"/>
          <w:color w:val="000000" w:themeColor="text1"/>
          <w:sz w:val="21"/>
          <w:szCs w:val="21"/>
          <w:rtl/>
          <w:lang w:bidi="ar-AE"/>
        </w:rPr>
      </w:pPr>
    </w:p>
    <w:p w:rsidR="00F60D77" w:rsidRDefault="00F60D77" w:rsidP="00F60D77">
      <w:pPr>
        <w:keepNext/>
        <w:autoSpaceDE w:val="0"/>
        <w:autoSpaceDN w:val="0"/>
        <w:adjustRightInd w:val="0"/>
        <w:spacing w:before="100" w:after="100" w:line="240" w:lineRule="auto"/>
        <w:ind w:left="360"/>
        <w:rPr>
          <w:rFonts w:ascii="Tahoma" w:hAnsi="Tahoma" w:cs="Tahoma"/>
          <w:b/>
          <w:bCs/>
          <w:color w:val="17365D" w:themeColor="text2" w:themeShade="BF"/>
          <w:sz w:val="21"/>
          <w:szCs w:val="21"/>
          <w:rtl/>
        </w:rPr>
      </w:pPr>
      <w:r>
        <w:rPr>
          <w:rFonts w:ascii="Tahoma" w:hAnsi="Tahoma" w:cs="Tahoma"/>
          <w:b/>
          <w:bCs/>
          <w:color w:val="17365D" w:themeColor="text2" w:themeShade="BF"/>
          <w:sz w:val="21"/>
          <w:szCs w:val="21"/>
          <w:rtl/>
        </w:rPr>
        <w:t>ابن المقفع وسفيان بن معاوية</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روي عن ابن المقفع أن سبب حقد سفيان بن معاوية أنه عندما دخل ابن المقفع قال له وهو ساخط عليه:السلام عليكما-وكان سفيان عظيم الأنف حياه هو وأنفه</w:t>
      </w:r>
      <w:r>
        <w:rPr>
          <w:rFonts w:ascii="Tahoma" w:hAnsi="Tahoma" w:cs="Tahoma"/>
          <w:color w:val="000000" w:themeColor="text1"/>
          <w:sz w:val="21"/>
          <w:szCs w:val="21"/>
          <w:lang w:bidi="ar-AE"/>
        </w:rPr>
        <w:t xml:space="preserve">. </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فقال سفيان:</w:t>
      </w:r>
      <w:proofErr w:type="spellStart"/>
      <w:r>
        <w:rPr>
          <w:rFonts w:ascii="Tahoma" w:hAnsi="Tahoma" w:cs="Tahoma"/>
          <w:color w:val="000000" w:themeColor="text1"/>
          <w:sz w:val="21"/>
          <w:szCs w:val="21"/>
          <w:rtl/>
          <w:lang w:bidi="ar-AE"/>
        </w:rPr>
        <w:t>ماندمت</w:t>
      </w:r>
      <w:proofErr w:type="spellEnd"/>
      <w:r>
        <w:rPr>
          <w:rFonts w:ascii="Tahoma" w:hAnsi="Tahoma" w:cs="Tahoma"/>
          <w:color w:val="000000" w:themeColor="text1"/>
          <w:sz w:val="21"/>
          <w:szCs w:val="21"/>
          <w:rtl/>
          <w:lang w:bidi="ar-AE"/>
        </w:rPr>
        <w:t xml:space="preserve"> على سكوتي قبل الآن</w:t>
      </w:r>
      <w:r>
        <w:rPr>
          <w:rFonts w:ascii="Tahoma" w:hAnsi="Tahoma" w:cs="Tahoma"/>
          <w:color w:val="000000" w:themeColor="text1"/>
          <w:sz w:val="21"/>
          <w:szCs w:val="21"/>
          <w:lang w:bidi="ar-AE"/>
        </w:rPr>
        <w:t xml:space="preserve">. </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 xml:space="preserve">فقال ابن المقفع:ألخرس زين لك </w:t>
      </w:r>
      <w:proofErr w:type="spellStart"/>
      <w:r>
        <w:rPr>
          <w:rFonts w:ascii="Tahoma" w:hAnsi="Tahoma" w:cs="Tahoma"/>
          <w:color w:val="000000" w:themeColor="text1"/>
          <w:sz w:val="21"/>
          <w:szCs w:val="21"/>
          <w:rtl/>
          <w:lang w:bidi="ar-AE"/>
        </w:rPr>
        <w:t>ألاتعلم</w:t>
      </w:r>
      <w:proofErr w:type="spellEnd"/>
      <w:r>
        <w:rPr>
          <w:rFonts w:ascii="Tahoma" w:hAnsi="Tahoma" w:cs="Tahoma"/>
          <w:color w:val="000000" w:themeColor="text1"/>
          <w:sz w:val="21"/>
          <w:szCs w:val="21"/>
          <w:rtl/>
          <w:lang w:bidi="ar-AE"/>
        </w:rPr>
        <w:t xml:space="preserve"> ذلك؟ وكان هذا </w:t>
      </w:r>
      <w:proofErr w:type="gramStart"/>
      <w:r>
        <w:rPr>
          <w:rFonts w:ascii="Tahoma" w:hAnsi="Tahoma" w:cs="Tahoma"/>
          <w:color w:val="000000" w:themeColor="text1"/>
          <w:sz w:val="21"/>
          <w:szCs w:val="21"/>
          <w:rtl/>
          <w:lang w:bidi="ar-AE"/>
        </w:rPr>
        <w:t>هو</w:t>
      </w:r>
      <w:proofErr w:type="gramEnd"/>
      <w:r>
        <w:rPr>
          <w:rFonts w:ascii="Tahoma" w:hAnsi="Tahoma" w:cs="Tahoma"/>
          <w:color w:val="000000" w:themeColor="text1"/>
          <w:sz w:val="21"/>
          <w:szCs w:val="21"/>
          <w:rtl/>
          <w:lang w:bidi="ar-AE"/>
        </w:rPr>
        <w:t xml:space="preserve"> سبب توليه لقتله</w:t>
      </w:r>
      <w:r>
        <w:rPr>
          <w:rFonts w:ascii="Tahoma" w:hAnsi="Tahoma" w:cs="Tahoma"/>
          <w:color w:val="000000" w:themeColor="text1"/>
          <w:sz w:val="21"/>
          <w:szCs w:val="21"/>
          <w:lang w:bidi="ar-AE"/>
        </w:rPr>
        <w:t xml:space="preserve">. </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توفي سنة 759م</w:t>
      </w:r>
    </w:p>
    <w:p w:rsidR="00F60D77" w:rsidRDefault="00F60D77" w:rsidP="00F60D77">
      <w:pPr>
        <w:keepNext/>
        <w:autoSpaceDE w:val="0"/>
        <w:autoSpaceDN w:val="0"/>
        <w:adjustRightInd w:val="0"/>
        <w:spacing w:before="100" w:after="100" w:line="240" w:lineRule="auto"/>
        <w:ind w:left="360" w:right="720"/>
        <w:rPr>
          <w:rFonts w:ascii="Tahoma" w:hAnsi="Tahoma" w:cs="Tahoma"/>
          <w:b/>
          <w:bCs/>
          <w:color w:val="17365D" w:themeColor="text2" w:themeShade="BF"/>
          <w:sz w:val="21"/>
          <w:szCs w:val="21"/>
          <w:lang w:bidi="ar-AE"/>
        </w:rPr>
      </w:pPr>
      <w:r>
        <w:rPr>
          <w:rFonts w:ascii="Tahoma" w:hAnsi="Tahoma" w:cs="Tahoma"/>
          <w:b/>
          <w:bCs/>
          <w:color w:val="17365D" w:themeColor="text2" w:themeShade="BF"/>
          <w:sz w:val="21"/>
          <w:szCs w:val="21"/>
          <w:rtl/>
          <w:lang w:bidi="ar-AE"/>
        </w:rPr>
        <w:t>ابن</w:t>
      </w:r>
      <w:r>
        <w:rPr>
          <w:rFonts w:ascii="Tahoma" w:hAnsi="Tahoma" w:cs="Tahoma"/>
          <w:b/>
          <w:bCs/>
          <w:color w:val="17365D" w:themeColor="text2" w:themeShade="BF"/>
          <w:sz w:val="21"/>
          <w:szCs w:val="21"/>
          <w:lang w:bidi="ar-AE"/>
        </w:rPr>
        <w:t xml:space="preserve"> </w:t>
      </w:r>
      <w:r>
        <w:rPr>
          <w:rFonts w:ascii="Tahoma" w:hAnsi="Tahoma" w:cs="Tahoma"/>
          <w:b/>
          <w:bCs/>
          <w:color w:val="17365D" w:themeColor="text2" w:themeShade="BF"/>
          <w:sz w:val="21"/>
          <w:szCs w:val="21"/>
          <w:rtl/>
          <w:lang w:bidi="ar-AE"/>
        </w:rPr>
        <w:t>المقفّع</w:t>
      </w:r>
      <w:r>
        <w:rPr>
          <w:rFonts w:ascii="Tahoma" w:hAnsi="Tahoma" w:cs="Tahoma"/>
          <w:b/>
          <w:bCs/>
          <w:color w:val="17365D" w:themeColor="text2" w:themeShade="BF"/>
          <w:sz w:val="21"/>
          <w:szCs w:val="21"/>
          <w:lang w:bidi="ar-AE"/>
        </w:rPr>
        <w:t xml:space="preserve"> </w:t>
      </w:r>
      <w:r>
        <w:rPr>
          <w:rFonts w:ascii="Tahoma" w:hAnsi="Tahoma" w:cs="Tahoma"/>
          <w:b/>
          <w:bCs/>
          <w:color w:val="17365D" w:themeColor="text2" w:themeShade="BF"/>
          <w:sz w:val="21"/>
          <w:szCs w:val="21"/>
          <w:rtl/>
          <w:lang w:bidi="ar-AE"/>
        </w:rPr>
        <w:t>بين</w:t>
      </w:r>
      <w:r>
        <w:rPr>
          <w:rFonts w:ascii="Tahoma" w:hAnsi="Tahoma" w:cs="Tahoma"/>
          <w:b/>
          <w:bCs/>
          <w:color w:val="17365D" w:themeColor="text2" w:themeShade="BF"/>
          <w:sz w:val="21"/>
          <w:szCs w:val="21"/>
          <w:lang w:bidi="ar-AE"/>
        </w:rPr>
        <w:t xml:space="preserve"> </w:t>
      </w:r>
      <w:proofErr w:type="gramStart"/>
      <w:r>
        <w:rPr>
          <w:rFonts w:ascii="Tahoma" w:hAnsi="Tahoma" w:cs="Tahoma"/>
          <w:b/>
          <w:bCs/>
          <w:color w:val="17365D" w:themeColor="text2" w:themeShade="BF"/>
          <w:sz w:val="21"/>
          <w:szCs w:val="21"/>
          <w:rtl/>
          <w:lang w:bidi="ar-AE"/>
        </w:rPr>
        <w:t>فكّي</w:t>
      </w:r>
      <w:proofErr w:type="gramEnd"/>
      <w:r>
        <w:rPr>
          <w:rFonts w:ascii="Tahoma" w:hAnsi="Tahoma" w:cs="Tahoma"/>
          <w:b/>
          <w:bCs/>
          <w:color w:val="17365D" w:themeColor="text2" w:themeShade="BF"/>
          <w:sz w:val="21"/>
          <w:szCs w:val="21"/>
          <w:lang w:bidi="ar-AE"/>
        </w:rPr>
        <w:t xml:space="preserve"> </w:t>
      </w:r>
      <w:r>
        <w:rPr>
          <w:rFonts w:ascii="Tahoma" w:hAnsi="Tahoma" w:cs="Tahoma"/>
          <w:b/>
          <w:bCs/>
          <w:color w:val="17365D" w:themeColor="text2" w:themeShade="BF"/>
          <w:sz w:val="21"/>
          <w:szCs w:val="21"/>
          <w:rtl/>
          <w:lang w:bidi="ar-AE"/>
        </w:rPr>
        <w:t>التاريخ</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 xml:space="preserve">يحاول البعض يغربلون ابن المقفّع كقولهم إن مذهبه مجوسي من أتباع </w:t>
      </w:r>
      <w:proofErr w:type="spellStart"/>
      <w:r>
        <w:rPr>
          <w:rFonts w:ascii="Tahoma" w:hAnsi="Tahoma" w:cs="Tahoma"/>
          <w:color w:val="000000" w:themeColor="text1"/>
          <w:sz w:val="21"/>
          <w:szCs w:val="21"/>
          <w:rtl/>
          <w:lang w:bidi="ar-AE"/>
        </w:rPr>
        <w:t>زرادشت</w:t>
      </w:r>
      <w:proofErr w:type="spellEnd"/>
      <w:r>
        <w:rPr>
          <w:rFonts w:ascii="Tahoma" w:hAnsi="Tahoma" w:cs="Tahoma"/>
          <w:color w:val="000000" w:themeColor="text1"/>
          <w:sz w:val="21"/>
          <w:szCs w:val="21"/>
          <w:rtl/>
          <w:lang w:bidi="ar-AE"/>
        </w:rPr>
        <w:t>، وأنه لم يسلم إلا للمحافظة على روحه وللتقرب إلى العباسيين، ويتّهمونه كذلك بالزندقة</w:t>
      </w:r>
      <w:r>
        <w:rPr>
          <w:rFonts w:ascii="Tahoma" w:hAnsi="Tahoma" w:cs="Tahoma"/>
          <w:color w:val="000000" w:themeColor="text1"/>
          <w:sz w:val="21"/>
          <w:szCs w:val="21"/>
          <w:lang w:bidi="ar-AE"/>
        </w:rPr>
        <w:t>.</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proofErr w:type="gramStart"/>
      <w:r>
        <w:rPr>
          <w:rFonts w:ascii="Tahoma" w:hAnsi="Tahoma" w:cs="Tahoma"/>
          <w:color w:val="000000" w:themeColor="text1"/>
          <w:sz w:val="21"/>
          <w:szCs w:val="21"/>
          <w:rtl/>
          <w:lang w:bidi="ar-AE"/>
        </w:rPr>
        <w:t>ولكنّ</w:t>
      </w:r>
      <w:proofErr w:type="gramEnd"/>
      <w:r>
        <w:rPr>
          <w:rFonts w:ascii="Tahoma" w:hAnsi="Tahoma" w:cs="Tahoma"/>
          <w:color w:val="000000" w:themeColor="text1"/>
          <w:sz w:val="21"/>
          <w:szCs w:val="21"/>
          <w:rtl/>
          <w:lang w:bidi="ar-AE"/>
        </w:rPr>
        <w:t xml:space="preserve"> الحقيقة أنه صاحب نفس شريفة، يقدّر الصداقة حق قدرها. وقد رأى بالأصدقاء عماد الحياة ومرآة النفس، لذا نصح بالدقة في اختيار الأصدقاء</w:t>
      </w:r>
      <w:r>
        <w:rPr>
          <w:rFonts w:ascii="Tahoma" w:hAnsi="Tahoma" w:cs="Tahoma"/>
          <w:color w:val="000000" w:themeColor="text1"/>
          <w:sz w:val="21"/>
          <w:szCs w:val="21"/>
          <w:lang w:bidi="ar-AE"/>
        </w:rPr>
        <w:t>.</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 xml:space="preserve">وكان ابن المقفّع </w:t>
      </w:r>
      <w:proofErr w:type="gramStart"/>
      <w:r>
        <w:rPr>
          <w:rFonts w:ascii="Tahoma" w:hAnsi="Tahoma" w:cs="Tahoma"/>
          <w:color w:val="000000" w:themeColor="text1"/>
          <w:sz w:val="21"/>
          <w:szCs w:val="21"/>
          <w:rtl/>
          <w:lang w:bidi="ar-AE"/>
        </w:rPr>
        <w:t>صاحب</w:t>
      </w:r>
      <w:proofErr w:type="gramEnd"/>
      <w:r>
        <w:rPr>
          <w:rFonts w:ascii="Tahoma" w:hAnsi="Tahoma" w:cs="Tahoma"/>
          <w:color w:val="000000" w:themeColor="text1"/>
          <w:sz w:val="21"/>
          <w:szCs w:val="21"/>
          <w:rtl/>
          <w:lang w:bidi="ar-AE"/>
        </w:rPr>
        <w:t xml:space="preserve"> علم واسع، وعرف الثقافة العربية والفارسية واليونانية والهندية. </w:t>
      </w:r>
      <w:proofErr w:type="gramStart"/>
      <w:r>
        <w:rPr>
          <w:rFonts w:ascii="Tahoma" w:hAnsi="Tahoma" w:cs="Tahoma"/>
          <w:color w:val="000000" w:themeColor="text1"/>
          <w:sz w:val="21"/>
          <w:szCs w:val="21"/>
          <w:rtl/>
          <w:lang w:bidi="ar-AE"/>
        </w:rPr>
        <w:t>وإذا</w:t>
      </w:r>
      <w:proofErr w:type="gramEnd"/>
      <w:r>
        <w:rPr>
          <w:rFonts w:ascii="Tahoma" w:hAnsi="Tahoma" w:cs="Tahoma"/>
          <w:color w:val="000000" w:themeColor="text1"/>
          <w:sz w:val="21"/>
          <w:szCs w:val="21"/>
          <w:rtl/>
          <w:lang w:bidi="ar-AE"/>
        </w:rPr>
        <w:t xml:space="preserve"> كان ابن المقفّع اظهر عيوب النُّظُم الإدارية في عصره وفضّل النظم الإدارية الفارسية، فالحقيقة إن العرب كانوا بعيدين عن النظم الإدارية. فبعد قيام الدولة </w:t>
      </w:r>
      <w:r>
        <w:rPr>
          <w:rFonts w:ascii="Tahoma" w:hAnsi="Tahoma" w:cs="Tahoma"/>
          <w:color w:val="000000" w:themeColor="text1"/>
          <w:sz w:val="21"/>
          <w:szCs w:val="21"/>
          <w:rtl/>
          <w:lang w:bidi="ar-AE"/>
        </w:rPr>
        <w:lastRenderedPageBreak/>
        <w:t xml:space="preserve">الإسلامية في عهد الرسول"صلى الله عليه واله وسلم"، أخذ الفاروق عمر بن الخطاب "رضي الله عنه" الكثير من النظم الإدارية عن الفرس، واستطاع بهذا بناء دولة قوية. وكان لهذا </w:t>
      </w:r>
      <w:proofErr w:type="gramStart"/>
      <w:r>
        <w:rPr>
          <w:rFonts w:ascii="Tahoma" w:hAnsi="Tahoma" w:cs="Tahoma"/>
          <w:color w:val="000000" w:themeColor="text1"/>
          <w:sz w:val="21"/>
          <w:szCs w:val="21"/>
          <w:rtl/>
          <w:lang w:bidi="ar-AE"/>
        </w:rPr>
        <w:t>أثره</w:t>
      </w:r>
      <w:proofErr w:type="gramEnd"/>
      <w:r>
        <w:rPr>
          <w:rFonts w:ascii="Tahoma" w:hAnsi="Tahoma" w:cs="Tahoma"/>
          <w:color w:val="000000" w:themeColor="text1"/>
          <w:sz w:val="21"/>
          <w:szCs w:val="21"/>
          <w:rtl/>
          <w:lang w:bidi="ar-AE"/>
        </w:rPr>
        <w:t xml:space="preserve"> الكبير في تطوّر الدولة العربية</w:t>
      </w:r>
      <w:r>
        <w:rPr>
          <w:rFonts w:ascii="Tahoma" w:hAnsi="Tahoma" w:cs="Tahoma"/>
          <w:color w:val="000000" w:themeColor="text1"/>
          <w:sz w:val="21"/>
          <w:szCs w:val="21"/>
          <w:lang w:bidi="ar-AE"/>
        </w:rPr>
        <w:t>.</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 xml:space="preserve">قتل </w:t>
      </w:r>
      <w:proofErr w:type="gramStart"/>
      <w:r>
        <w:rPr>
          <w:rFonts w:ascii="Tahoma" w:hAnsi="Tahoma" w:cs="Tahoma"/>
          <w:color w:val="000000" w:themeColor="text1"/>
          <w:sz w:val="21"/>
          <w:szCs w:val="21"/>
          <w:rtl/>
          <w:lang w:bidi="ar-AE"/>
        </w:rPr>
        <w:t>ابن</w:t>
      </w:r>
      <w:proofErr w:type="gramEnd"/>
      <w:r>
        <w:rPr>
          <w:rFonts w:ascii="Tahoma" w:hAnsi="Tahoma" w:cs="Tahoma"/>
          <w:color w:val="000000" w:themeColor="text1"/>
          <w:sz w:val="21"/>
          <w:szCs w:val="21"/>
          <w:rtl/>
          <w:lang w:bidi="ar-AE"/>
        </w:rPr>
        <w:t xml:space="preserve"> المقفّع وهو في مقتبل العمر، ولم يتجاوز السادسة والثلاثين عند موته. </w:t>
      </w:r>
      <w:proofErr w:type="gramStart"/>
      <w:r>
        <w:rPr>
          <w:rFonts w:ascii="Tahoma" w:hAnsi="Tahoma" w:cs="Tahoma"/>
          <w:color w:val="000000" w:themeColor="text1"/>
          <w:sz w:val="21"/>
          <w:szCs w:val="21"/>
          <w:rtl/>
          <w:lang w:bidi="ar-AE"/>
        </w:rPr>
        <w:t>إلا</w:t>
      </w:r>
      <w:proofErr w:type="gramEnd"/>
      <w:r>
        <w:rPr>
          <w:rFonts w:ascii="Tahoma" w:hAnsi="Tahoma" w:cs="Tahoma"/>
          <w:color w:val="000000" w:themeColor="text1"/>
          <w:sz w:val="21"/>
          <w:szCs w:val="21"/>
          <w:rtl/>
          <w:lang w:bidi="ar-AE"/>
        </w:rPr>
        <w:t xml:space="preserve"> انه خلّف لنا من الآثار الكثيرة ما يشهد على سعة عقله وعبقريته، وانه صاحب المدرسة الرائدة في النثر</w:t>
      </w:r>
      <w:r>
        <w:rPr>
          <w:rFonts w:ascii="Tahoma" w:hAnsi="Tahoma" w:cs="Tahoma"/>
          <w:color w:val="000000" w:themeColor="text1"/>
          <w:sz w:val="21"/>
          <w:szCs w:val="21"/>
          <w:lang w:bidi="ar-AE"/>
        </w:rPr>
        <w:t>.</w:t>
      </w:r>
    </w:p>
    <w:p w:rsidR="00F60D77" w:rsidRDefault="00F60D77" w:rsidP="00F60D77">
      <w:pPr>
        <w:keepNext/>
        <w:autoSpaceDE w:val="0"/>
        <w:autoSpaceDN w:val="0"/>
        <w:bidi w:val="0"/>
        <w:adjustRightInd w:val="0"/>
        <w:spacing w:before="100" w:after="100" w:line="240" w:lineRule="auto"/>
        <w:ind w:left="360"/>
        <w:jc w:val="right"/>
        <w:rPr>
          <w:rFonts w:ascii="Tahoma" w:hAnsi="Tahoma" w:cs="Tahoma"/>
          <w:b/>
          <w:bCs/>
          <w:color w:val="000000" w:themeColor="text1"/>
          <w:sz w:val="21"/>
          <w:szCs w:val="21"/>
          <w:lang w:bidi="ar-AE"/>
        </w:rPr>
      </w:pPr>
    </w:p>
    <w:p w:rsidR="00F60D77" w:rsidRDefault="00F60D77" w:rsidP="00F60D77">
      <w:pPr>
        <w:keepNext/>
        <w:autoSpaceDE w:val="0"/>
        <w:autoSpaceDN w:val="0"/>
        <w:bidi w:val="0"/>
        <w:adjustRightInd w:val="0"/>
        <w:spacing w:before="100" w:after="100" w:line="240" w:lineRule="auto"/>
        <w:ind w:left="360"/>
        <w:jc w:val="right"/>
        <w:rPr>
          <w:rFonts w:ascii="Tahoma" w:hAnsi="Tahoma" w:cs="Tahoma"/>
          <w:b/>
          <w:bCs/>
          <w:color w:val="17365D" w:themeColor="text2" w:themeShade="BF"/>
          <w:sz w:val="21"/>
          <w:szCs w:val="21"/>
          <w:rtl/>
          <w:lang w:bidi="ar-AE"/>
        </w:rPr>
      </w:pPr>
      <w:proofErr w:type="gramStart"/>
      <w:r>
        <w:rPr>
          <w:rFonts w:ascii="Tahoma" w:hAnsi="Tahoma" w:cs="Tahoma"/>
          <w:b/>
          <w:bCs/>
          <w:color w:val="17365D" w:themeColor="text2" w:themeShade="BF"/>
          <w:sz w:val="21"/>
          <w:szCs w:val="21"/>
          <w:rtl/>
        </w:rPr>
        <w:t>مؤلفات</w:t>
      </w:r>
      <w:proofErr w:type="gramEnd"/>
    </w:p>
    <w:p w:rsidR="00F60D77" w:rsidRDefault="00F60D77" w:rsidP="00F60D77">
      <w:pPr>
        <w:autoSpaceDE w:val="0"/>
        <w:autoSpaceDN w:val="0"/>
        <w:bidi w:val="0"/>
        <w:adjustRightInd w:val="0"/>
        <w:spacing w:before="100" w:after="100" w:line="240" w:lineRule="auto"/>
        <w:ind w:left="360"/>
        <w:jc w:val="right"/>
        <w:rPr>
          <w:rFonts w:ascii="Tahoma" w:hAnsi="Tahoma" w:cs="Tahoma"/>
          <w:color w:val="000000" w:themeColor="text1"/>
          <w:sz w:val="21"/>
          <w:szCs w:val="21"/>
          <w:lang w:bidi="ar-AE"/>
        </w:rPr>
      </w:pPr>
      <w:r>
        <w:rPr>
          <w:rFonts w:ascii="Tahoma" w:hAnsi="Tahoma" w:cs="Tahoma"/>
          <w:color w:val="000000" w:themeColor="text1"/>
          <w:sz w:val="21"/>
          <w:szCs w:val="21"/>
          <w:rtl/>
          <w:lang w:bidi="ar-AE"/>
        </w:rPr>
        <w:t>بعض مؤلفات ابن المقفّع نقل من الفارسية واليونانية والهندية. ومن مؤلفاته:</w:t>
      </w:r>
    </w:p>
    <w:p w:rsidR="00F60D77" w:rsidRDefault="00F60D77" w:rsidP="00F60D77">
      <w:pPr>
        <w:pStyle w:val="ListParagraph"/>
        <w:numPr>
          <w:ilvl w:val="0"/>
          <w:numId w:val="2"/>
        </w:numPr>
        <w:autoSpaceDE w:val="0"/>
        <w:autoSpaceDN w:val="0"/>
        <w:adjustRightInd w:val="0"/>
        <w:spacing w:before="100" w:after="100" w:line="240" w:lineRule="auto"/>
        <w:ind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الدرة الثمينة والجوهرة المكنونة</w:t>
      </w:r>
      <w:r>
        <w:rPr>
          <w:rFonts w:ascii="Tahoma" w:hAnsi="Tahoma" w:cs="Tahoma"/>
          <w:color w:val="000000" w:themeColor="text1"/>
          <w:sz w:val="21"/>
          <w:szCs w:val="21"/>
          <w:lang w:bidi="ar-AE"/>
        </w:rPr>
        <w:t xml:space="preserve">. </w:t>
      </w:r>
    </w:p>
    <w:p w:rsidR="00F60D77" w:rsidRDefault="00F60D77" w:rsidP="00F60D77">
      <w:pPr>
        <w:pStyle w:val="ListParagraph"/>
        <w:numPr>
          <w:ilvl w:val="0"/>
          <w:numId w:val="3"/>
        </w:numPr>
        <w:autoSpaceDE w:val="0"/>
        <w:autoSpaceDN w:val="0"/>
        <w:adjustRightInd w:val="0"/>
        <w:spacing w:before="100" w:after="100" w:line="240" w:lineRule="auto"/>
        <w:ind w:right="720"/>
        <w:rPr>
          <w:rFonts w:ascii="Tahoma" w:hAnsi="Tahoma" w:cs="Tahoma"/>
          <w:color w:val="000000" w:themeColor="text1"/>
          <w:sz w:val="21"/>
          <w:szCs w:val="21"/>
          <w:lang w:bidi="ar-AE"/>
        </w:rPr>
      </w:pPr>
      <w:proofErr w:type="spellStart"/>
      <w:r>
        <w:rPr>
          <w:rFonts w:ascii="Tahoma" w:hAnsi="Tahoma" w:cs="Tahoma"/>
          <w:color w:val="000000" w:themeColor="text1"/>
          <w:sz w:val="21"/>
          <w:szCs w:val="21"/>
          <w:rtl/>
          <w:lang w:bidi="ar-AE"/>
        </w:rPr>
        <w:t>مزدك</w:t>
      </w:r>
      <w:proofErr w:type="spellEnd"/>
      <w:r>
        <w:rPr>
          <w:rFonts w:ascii="Tahoma" w:hAnsi="Tahoma" w:cs="Tahoma"/>
          <w:color w:val="000000" w:themeColor="text1"/>
          <w:sz w:val="21"/>
          <w:szCs w:val="21"/>
          <w:lang w:bidi="ar-AE"/>
        </w:rPr>
        <w:t xml:space="preserve">. </w:t>
      </w:r>
    </w:p>
    <w:p w:rsidR="00F60D77" w:rsidRDefault="00F60D77" w:rsidP="00F60D77">
      <w:pPr>
        <w:pStyle w:val="ListParagraph"/>
        <w:numPr>
          <w:ilvl w:val="0"/>
          <w:numId w:val="3"/>
        </w:numPr>
        <w:autoSpaceDE w:val="0"/>
        <w:autoSpaceDN w:val="0"/>
        <w:adjustRightInd w:val="0"/>
        <w:spacing w:before="100" w:after="100" w:line="240" w:lineRule="auto"/>
        <w:ind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 xml:space="preserve">باري </w:t>
      </w:r>
      <w:proofErr w:type="spellStart"/>
      <w:r>
        <w:rPr>
          <w:rFonts w:ascii="Tahoma" w:hAnsi="Tahoma" w:cs="Tahoma"/>
          <w:color w:val="000000" w:themeColor="text1"/>
          <w:sz w:val="21"/>
          <w:szCs w:val="21"/>
          <w:rtl/>
          <w:lang w:bidi="ar-AE"/>
        </w:rPr>
        <w:t>ترمينياس</w:t>
      </w:r>
      <w:proofErr w:type="spellEnd"/>
      <w:r>
        <w:rPr>
          <w:rFonts w:ascii="Tahoma" w:hAnsi="Tahoma" w:cs="Tahoma"/>
          <w:color w:val="000000" w:themeColor="text1"/>
          <w:sz w:val="21"/>
          <w:szCs w:val="21"/>
          <w:lang w:bidi="ar-AE"/>
        </w:rPr>
        <w:t xml:space="preserve">. </w:t>
      </w:r>
    </w:p>
    <w:p w:rsidR="00F60D77" w:rsidRDefault="00F60D77" w:rsidP="00F60D77">
      <w:pPr>
        <w:pStyle w:val="ListParagraph"/>
        <w:numPr>
          <w:ilvl w:val="0"/>
          <w:numId w:val="3"/>
        </w:numPr>
        <w:autoSpaceDE w:val="0"/>
        <w:autoSpaceDN w:val="0"/>
        <w:adjustRightInd w:val="0"/>
        <w:spacing w:before="100" w:after="100" w:line="240" w:lineRule="auto"/>
        <w:ind w:right="720"/>
        <w:rPr>
          <w:rFonts w:ascii="Tahoma" w:hAnsi="Tahoma" w:cs="Tahoma"/>
          <w:color w:val="000000" w:themeColor="text1"/>
          <w:sz w:val="21"/>
          <w:szCs w:val="21"/>
          <w:lang w:bidi="ar-AE"/>
        </w:rPr>
      </w:pPr>
      <w:proofErr w:type="spellStart"/>
      <w:r>
        <w:rPr>
          <w:rFonts w:ascii="Tahoma" w:hAnsi="Tahoma" w:cs="Tahoma"/>
          <w:color w:val="000000" w:themeColor="text1"/>
          <w:sz w:val="21"/>
          <w:szCs w:val="21"/>
          <w:rtl/>
          <w:lang w:bidi="ar-AE"/>
        </w:rPr>
        <w:t>أنالوطيقا</w:t>
      </w:r>
      <w:proofErr w:type="spellEnd"/>
      <w:r>
        <w:rPr>
          <w:rFonts w:ascii="Tahoma" w:hAnsi="Tahoma" w:cs="Tahoma"/>
          <w:color w:val="000000" w:themeColor="text1"/>
          <w:sz w:val="21"/>
          <w:szCs w:val="21"/>
          <w:rtl/>
          <w:lang w:bidi="ar-AE"/>
        </w:rPr>
        <w:t xml:space="preserve"> ـ تحليل القياس.7418415411</w:t>
      </w:r>
      <w:r>
        <w:rPr>
          <w:rFonts w:ascii="Tahoma" w:hAnsi="Tahoma" w:cs="Tahoma"/>
          <w:color w:val="000000" w:themeColor="text1"/>
          <w:sz w:val="21"/>
          <w:szCs w:val="21"/>
          <w:lang w:bidi="ar-AE"/>
        </w:rPr>
        <w:t xml:space="preserve"> </w:t>
      </w:r>
    </w:p>
    <w:p w:rsidR="00F60D77" w:rsidRDefault="00F60D77" w:rsidP="00F60D77">
      <w:pPr>
        <w:pStyle w:val="ListParagraph"/>
        <w:numPr>
          <w:ilvl w:val="0"/>
          <w:numId w:val="3"/>
        </w:numPr>
        <w:autoSpaceDE w:val="0"/>
        <w:autoSpaceDN w:val="0"/>
        <w:adjustRightInd w:val="0"/>
        <w:spacing w:before="100" w:after="100" w:line="240" w:lineRule="auto"/>
        <w:ind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 xml:space="preserve">أيين </w:t>
      </w:r>
      <w:proofErr w:type="spellStart"/>
      <w:r>
        <w:rPr>
          <w:rFonts w:ascii="Tahoma" w:hAnsi="Tahoma" w:cs="Tahoma"/>
          <w:color w:val="000000" w:themeColor="text1"/>
          <w:sz w:val="21"/>
          <w:szCs w:val="21"/>
          <w:rtl/>
          <w:lang w:bidi="ar-AE"/>
        </w:rPr>
        <w:t>نامة</w:t>
      </w:r>
      <w:proofErr w:type="spellEnd"/>
      <w:r>
        <w:rPr>
          <w:rFonts w:ascii="Tahoma" w:hAnsi="Tahoma" w:cs="Tahoma"/>
          <w:color w:val="000000" w:themeColor="text1"/>
          <w:sz w:val="21"/>
          <w:szCs w:val="21"/>
          <w:rtl/>
          <w:lang w:bidi="ar-AE"/>
        </w:rPr>
        <w:t xml:space="preserve"> ـ في عادات الفرس</w:t>
      </w:r>
      <w:r>
        <w:rPr>
          <w:rFonts w:ascii="Tahoma" w:hAnsi="Tahoma" w:cs="Tahoma"/>
          <w:color w:val="000000" w:themeColor="text1"/>
          <w:sz w:val="21"/>
          <w:szCs w:val="21"/>
          <w:lang w:bidi="ar-AE"/>
        </w:rPr>
        <w:t xml:space="preserve">. </w:t>
      </w:r>
    </w:p>
    <w:p w:rsidR="00F60D77" w:rsidRDefault="00F60D77" w:rsidP="00F60D77">
      <w:pPr>
        <w:pStyle w:val="ListParagraph"/>
        <w:numPr>
          <w:ilvl w:val="0"/>
          <w:numId w:val="3"/>
        </w:numPr>
        <w:autoSpaceDE w:val="0"/>
        <w:autoSpaceDN w:val="0"/>
        <w:adjustRightInd w:val="0"/>
        <w:spacing w:before="100" w:after="100" w:line="240" w:lineRule="auto"/>
        <w:ind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 xml:space="preserve">التاج ـ في سيرة أنو </w:t>
      </w:r>
      <w:proofErr w:type="spellStart"/>
      <w:r>
        <w:rPr>
          <w:rFonts w:ascii="Tahoma" w:hAnsi="Tahoma" w:cs="Tahoma"/>
          <w:color w:val="000000" w:themeColor="text1"/>
          <w:sz w:val="21"/>
          <w:szCs w:val="21"/>
          <w:rtl/>
          <w:lang w:bidi="ar-AE"/>
        </w:rPr>
        <w:t>شروان</w:t>
      </w:r>
      <w:proofErr w:type="spellEnd"/>
      <w:r>
        <w:rPr>
          <w:rFonts w:ascii="Tahoma" w:hAnsi="Tahoma" w:cs="Tahoma"/>
          <w:color w:val="000000" w:themeColor="text1"/>
          <w:sz w:val="21"/>
          <w:szCs w:val="21"/>
          <w:lang w:bidi="ar-AE"/>
        </w:rPr>
        <w:t xml:space="preserve">. </w:t>
      </w:r>
    </w:p>
    <w:p w:rsidR="00F60D77" w:rsidRDefault="00F60D77" w:rsidP="00F60D77">
      <w:pPr>
        <w:pStyle w:val="ListParagraph"/>
        <w:numPr>
          <w:ilvl w:val="0"/>
          <w:numId w:val="3"/>
        </w:numPr>
        <w:autoSpaceDE w:val="0"/>
        <w:autoSpaceDN w:val="0"/>
        <w:adjustRightInd w:val="0"/>
        <w:spacing w:before="100" w:after="100" w:line="240" w:lineRule="auto"/>
        <w:ind w:right="720"/>
        <w:rPr>
          <w:rFonts w:ascii="Tahoma" w:hAnsi="Tahoma" w:cs="Tahoma"/>
          <w:color w:val="000000" w:themeColor="text1"/>
          <w:sz w:val="21"/>
          <w:szCs w:val="21"/>
          <w:lang w:bidi="ar-AE"/>
        </w:rPr>
      </w:pPr>
      <w:proofErr w:type="spellStart"/>
      <w:r>
        <w:rPr>
          <w:rFonts w:ascii="Tahoma" w:hAnsi="Tahoma" w:cs="Tahoma"/>
          <w:color w:val="000000" w:themeColor="text1"/>
          <w:sz w:val="21"/>
          <w:szCs w:val="21"/>
          <w:rtl/>
          <w:lang w:bidi="ar-AE"/>
        </w:rPr>
        <w:t>أيساغوجي</w:t>
      </w:r>
      <w:proofErr w:type="spellEnd"/>
      <w:r>
        <w:rPr>
          <w:rFonts w:ascii="Tahoma" w:hAnsi="Tahoma" w:cs="Tahoma"/>
          <w:color w:val="000000" w:themeColor="text1"/>
          <w:sz w:val="21"/>
          <w:szCs w:val="21"/>
          <w:rtl/>
          <w:lang w:bidi="ar-AE"/>
        </w:rPr>
        <w:t xml:space="preserve"> ـ المدخل</w:t>
      </w:r>
      <w:r>
        <w:rPr>
          <w:rFonts w:ascii="Tahoma" w:hAnsi="Tahoma" w:cs="Tahoma"/>
          <w:color w:val="000000" w:themeColor="text1"/>
          <w:sz w:val="21"/>
          <w:szCs w:val="21"/>
          <w:lang w:bidi="ar-AE"/>
        </w:rPr>
        <w:t xml:space="preserve">. </w:t>
      </w:r>
    </w:p>
    <w:p w:rsidR="00F60D77" w:rsidRDefault="00F60D77" w:rsidP="00F60D77">
      <w:pPr>
        <w:pStyle w:val="ListParagraph"/>
        <w:numPr>
          <w:ilvl w:val="0"/>
          <w:numId w:val="4"/>
        </w:numPr>
        <w:autoSpaceDE w:val="0"/>
        <w:autoSpaceDN w:val="0"/>
        <w:adjustRightInd w:val="0"/>
        <w:spacing w:before="100" w:after="100" w:line="240" w:lineRule="auto"/>
        <w:ind w:right="720"/>
        <w:rPr>
          <w:rFonts w:ascii="Tahoma" w:hAnsi="Tahoma" w:cs="Tahoma"/>
          <w:color w:val="000000" w:themeColor="text1"/>
          <w:sz w:val="21"/>
          <w:szCs w:val="21"/>
          <w:lang w:bidi="ar-AE"/>
        </w:rPr>
      </w:pPr>
      <w:proofErr w:type="spellStart"/>
      <w:r>
        <w:rPr>
          <w:rFonts w:ascii="Tahoma" w:hAnsi="Tahoma" w:cs="Tahoma"/>
          <w:color w:val="000000" w:themeColor="text1"/>
          <w:sz w:val="21"/>
          <w:szCs w:val="21"/>
          <w:rtl/>
          <w:lang w:bidi="ar-AE"/>
        </w:rPr>
        <w:t>ميلية</w:t>
      </w:r>
      <w:proofErr w:type="spellEnd"/>
      <w:r>
        <w:rPr>
          <w:rFonts w:ascii="Tahoma" w:hAnsi="Tahoma" w:cs="Tahoma"/>
          <w:color w:val="000000" w:themeColor="text1"/>
          <w:sz w:val="21"/>
          <w:szCs w:val="21"/>
          <w:rtl/>
          <w:lang w:bidi="ar-AE"/>
        </w:rPr>
        <w:t xml:space="preserve"> سامي </w:t>
      </w:r>
      <w:proofErr w:type="spellStart"/>
      <w:r>
        <w:rPr>
          <w:rFonts w:ascii="Tahoma" w:hAnsi="Tahoma" w:cs="Tahoma"/>
          <w:color w:val="000000" w:themeColor="text1"/>
          <w:sz w:val="21"/>
          <w:szCs w:val="21"/>
          <w:rtl/>
          <w:lang w:bidi="ar-AE"/>
        </w:rPr>
        <w:t>ووشتاتي</w:t>
      </w:r>
      <w:proofErr w:type="spellEnd"/>
      <w:r>
        <w:rPr>
          <w:rFonts w:ascii="Tahoma" w:hAnsi="Tahoma" w:cs="Tahoma"/>
          <w:color w:val="000000" w:themeColor="text1"/>
          <w:sz w:val="21"/>
          <w:szCs w:val="21"/>
          <w:rtl/>
          <w:lang w:bidi="ar-AE"/>
        </w:rPr>
        <w:t xml:space="preserve"> حسام وعمراني نوفل</w:t>
      </w:r>
      <w:r>
        <w:rPr>
          <w:rFonts w:ascii="Tahoma" w:hAnsi="Tahoma" w:cs="Tahoma"/>
          <w:color w:val="000000" w:themeColor="text1"/>
          <w:sz w:val="21"/>
          <w:szCs w:val="21"/>
          <w:lang w:bidi="ar-AE"/>
        </w:rPr>
        <w:t xml:space="preserve"> </w:t>
      </w:r>
    </w:p>
    <w:p w:rsidR="00F60D77" w:rsidRDefault="00F60D77" w:rsidP="00F60D77">
      <w:pPr>
        <w:pStyle w:val="ListParagraph"/>
        <w:numPr>
          <w:ilvl w:val="0"/>
          <w:numId w:val="4"/>
        </w:numPr>
        <w:autoSpaceDE w:val="0"/>
        <w:autoSpaceDN w:val="0"/>
        <w:adjustRightInd w:val="0"/>
        <w:spacing w:before="100" w:after="100" w:line="240" w:lineRule="auto"/>
        <w:ind w:right="720"/>
        <w:rPr>
          <w:rFonts w:ascii="Tahoma" w:hAnsi="Tahoma" w:cs="Tahoma"/>
          <w:color w:val="000000" w:themeColor="text1"/>
          <w:sz w:val="21"/>
          <w:szCs w:val="21"/>
          <w:lang w:bidi="ar-AE"/>
        </w:rPr>
      </w:pPr>
      <w:proofErr w:type="gramStart"/>
      <w:r>
        <w:rPr>
          <w:rFonts w:ascii="Tahoma" w:hAnsi="Tahoma" w:cs="Tahoma"/>
          <w:color w:val="000000" w:themeColor="text1"/>
          <w:sz w:val="21"/>
          <w:szCs w:val="21"/>
          <w:rtl/>
          <w:lang w:bidi="ar-AE"/>
        </w:rPr>
        <w:t>الأدب</w:t>
      </w:r>
      <w:proofErr w:type="gramEnd"/>
      <w:r>
        <w:rPr>
          <w:rFonts w:ascii="Tahoma" w:hAnsi="Tahoma" w:cs="Tahoma"/>
          <w:color w:val="000000" w:themeColor="text1"/>
          <w:sz w:val="21"/>
          <w:szCs w:val="21"/>
          <w:rtl/>
          <w:lang w:bidi="ar-AE"/>
        </w:rPr>
        <w:t xml:space="preserve"> الصغير</w:t>
      </w:r>
      <w:r>
        <w:rPr>
          <w:rFonts w:ascii="Tahoma" w:hAnsi="Tahoma" w:cs="Tahoma"/>
          <w:color w:val="000000" w:themeColor="text1"/>
          <w:sz w:val="21"/>
          <w:szCs w:val="21"/>
          <w:lang w:bidi="ar-AE"/>
        </w:rPr>
        <w:t xml:space="preserve">. </w:t>
      </w:r>
    </w:p>
    <w:p w:rsidR="00F60D77" w:rsidRDefault="00F60D77" w:rsidP="00F60D77">
      <w:pPr>
        <w:pStyle w:val="ListParagraph"/>
        <w:numPr>
          <w:ilvl w:val="0"/>
          <w:numId w:val="4"/>
        </w:numPr>
        <w:autoSpaceDE w:val="0"/>
        <w:autoSpaceDN w:val="0"/>
        <w:adjustRightInd w:val="0"/>
        <w:spacing w:before="100" w:after="100" w:line="240" w:lineRule="auto"/>
        <w:ind w:right="720"/>
        <w:rPr>
          <w:rFonts w:ascii="Tahoma" w:hAnsi="Tahoma" w:cs="Tahoma"/>
          <w:color w:val="000000" w:themeColor="text1"/>
          <w:sz w:val="21"/>
          <w:szCs w:val="21"/>
          <w:lang w:bidi="ar-AE"/>
        </w:rPr>
      </w:pPr>
      <w:r>
        <w:rPr>
          <w:rFonts w:ascii="Tahoma" w:hAnsi="Tahoma" w:cs="Tahoma"/>
          <w:color w:val="000000" w:themeColor="text1"/>
          <w:sz w:val="21"/>
          <w:szCs w:val="21"/>
          <w:rtl/>
          <w:lang w:bidi="ar-AE"/>
        </w:rPr>
        <w:t>رسالة الصحابة</w:t>
      </w:r>
      <w:r>
        <w:rPr>
          <w:rFonts w:ascii="Tahoma" w:hAnsi="Tahoma" w:cs="Tahoma"/>
          <w:color w:val="000000" w:themeColor="text1"/>
          <w:sz w:val="21"/>
          <w:szCs w:val="21"/>
          <w:lang w:bidi="ar-AE"/>
        </w:rPr>
        <w:t xml:space="preserve">. </w:t>
      </w:r>
    </w:p>
    <w:p w:rsidR="00F60D77" w:rsidRDefault="00F60D77" w:rsidP="00F60D77">
      <w:pPr>
        <w:pStyle w:val="ListParagraph"/>
        <w:numPr>
          <w:ilvl w:val="0"/>
          <w:numId w:val="4"/>
        </w:numPr>
        <w:autoSpaceDE w:val="0"/>
        <w:autoSpaceDN w:val="0"/>
        <w:adjustRightInd w:val="0"/>
        <w:spacing w:before="100" w:after="100" w:line="240" w:lineRule="auto"/>
        <w:ind w:right="720"/>
        <w:rPr>
          <w:rFonts w:ascii="Tahoma" w:hAnsi="Tahoma" w:cs="Tahoma"/>
          <w:color w:val="000000" w:themeColor="text1"/>
          <w:sz w:val="21"/>
          <w:szCs w:val="21"/>
          <w:lang w:bidi="ar-AE"/>
        </w:rPr>
      </w:pPr>
      <w:proofErr w:type="gramStart"/>
      <w:r>
        <w:rPr>
          <w:rFonts w:ascii="Tahoma" w:hAnsi="Tahoma" w:cs="Tahoma"/>
          <w:color w:val="000000" w:themeColor="text1"/>
          <w:sz w:val="21"/>
          <w:szCs w:val="21"/>
          <w:rtl/>
          <w:lang w:bidi="ar-AE"/>
        </w:rPr>
        <w:t>كليلة</w:t>
      </w:r>
      <w:proofErr w:type="gramEnd"/>
      <w:r>
        <w:rPr>
          <w:rFonts w:ascii="Tahoma" w:hAnsi="Tahoma" w:cs="Tahoma"/>
          <w:color w:val="000000" w:themeColor="text1"/>
          <w:sz w:val="21"/>
          <w:szCs w:val="21"/>
          <w:rtl/>
          <w:lang w:bidi="ar-AE"/>
        </w:rPr>
        <w:t xml:space="preserve"> ودمنة ـ نقله عن الهندية. (ترجمه)</w:t>
      </w:r>
    </w:p>
    <w:p w:rsidR="00F60D77" w:rsidRDefault="00F60D77" w:rsidP="00F60D77">
      <w:pPr>
        <w:autoSpaceDE w:val="0"/>
        <w:autoSpaceDN w:val="0"/>
        <w:adjustRightInd w:val="0"/>
        <w:spacing w:before="100" w:after="100" w:line="240" w:lineRule="auto"/>
        <w:ind w:left="360" w:right="720"/>
        <w:rPr>
          <w:rFonts w:ascii="Tahoma" w:hAnsi="Tahoma" w:cs="Tahoma"/>
          <w:color w:val="000000" w:themeColor="text1"/>
          <w:sz w:val="21"/>
          <w:szCs w:val="21"/>
          <w:lang w:bidi="ar-AE"/>
        </w:rPr>
      </w:pPr>
    </w:p>
    <w:p w:rsidR="00F60D77" w:rsidRDefault="00F60D77" w:rsidP="00F60D77">
      <w:pPr>
        <w:autoSpaceDE w:val="0"/>
        <w:autoSpaceDN w:val="0"/>
        <w:adjustRightInd w:val="0"/>
        <w:spacing w:before="100" w:after="100" w:line="240" w:lineRule="auto"/>
        <w:ind w:left="360" w:right="720"/>
        <w:rPr>
          <w:rFonts w:ascii="Tahoma" w:hAnsi="Tahoma" w:cs="Tahoma"/>
          <w:b/>
          <w:bCs/>
          <w:color w:val="17365D" w:themeColor="text2" w:themeShade="BF"/>
          <w:sz w:val="21"/>
          <w:szCs w:val="21"/>
          <w:rtl/>
          <w:lang w:bidi="ar-AE"/>
        </w:rPr>
      </w:pPr>
      <w:proofErr w:type="gramStart"/>
      <w:r>
        <w:rPr>
          <w:rFonts w:ascii="Tahoma" w:hAnsi="Tahoma" w:cs="Tahoma"/>
          <w:b/>
          <w:bCs/>
          <w:color w:val="17365D" w:themeColor="text2" w:themeShade="BF"/>
          <w:sz w:val="21"/>
          <w:szCs w:val="21"/>
          <w:rtl/>
          <w:lang w:bidi="ar-AE"/>
        </w:rPr>
        <w:t>الخاتمة</w:t>
      </w:r>
      <w:proofErr w:type="gramEnd"/>
      <w:r>
        <w:rPr>
          <w:rFonts w:ascii="Tahoma" w:hAnsi="Tahoma" w:cs="Tahoma"/>
          <w:b/>
          <w:bCs/>
          <w:color w:val="17365D" w:themeColor="text2" w:themeShade="BF"/>
          <w:sz w:val="21"/>
          <w:szCs w:val="21"/>
          <w:rtl/>
          <w:lang w:bidi="ar-AE"/>
        </w:rPr>
        <w:t>:</w:t>
      </w:r>
    </w:p>
    <w:p w:rsidR="00F60D77" w:rsidRDefault="00F60D77" w:rsidP="00F60D77">
      <w:pPr>
        <w:spacing w:before="100" w:beforeAutospacing="1" w:after="100" w:afterAutospacing="1" w:line="240" w:lineRule="auto"/>
        <w:jc w:val="both"/>
        <w:rPr>
          <w:rFonts w:ascii="Tahoma" w:eastAsia="Times New Roman" w:hAnsi="Tahoma" w:cs="Tahoma"/>
          <w:color w:val="333333"/>
          <w:sz w:val="21"/>
          <w:szCs w:val="21"/>
          <w:lang w:bidi="ar-AE"/>
        </w:rPr>
      </w:pPr>
      <w:proofErr w:type="gramStart"/>
      <w:r>
        <w:rPr>
          <w:rFonts w:ascii="Tahoma" w:eastAsia="Times New Roman" w:hAnsi="Tahoma" w:cs="Tahoma"/>
          <w:color w:val="333333"/>
          <w:sz w:val="21"/>
          <w:szCs w:val="21"/>
          <w:rtl/>
        </w:rPr>
        <w:t>قد</w:t>
      </w:r>
      <w:proofErr w:type="gramEnd"/>
      <w:r>
        <w:rPr>
          <w:rFonts w:ascii="Tahoma" w:eastAsia="Times New Roman" w:hAnsi="Tahoma" w:cs="Tahoma"/>
          <w:color w:val="333333"/>
          <w:sz w:val="21"/>
          <w:szCs w:val="21"/>
          <w:rtl/>
        </w:rPr>
        <w:t xml:space="preserve"> يكون ابن المقفع كاتباً شعوبياً بالمعنى الذي يُعطى عادة لهذه الكلمة، وقد لا يكون استناداً إلى حكايات كثيرة مرويّة عنه.. </w:t>
      </w:r>
      <w:proofErr w:type="gramStart"/>
      <w:r>
        <w:rPr>
          <w:rFonts w:ascii="Tahoma" w:eastAsia="Times New Roman" w:hAnsi="Tahoma" w:cs="Tahoma"/>
          <w:color w:val="333333"/>
          <w:sz w:val="21"/>
          <w:szCs w:val="21"/>
          <w:rtl/>
        </w:rPr>
        <w:t>ولكن</w:t>
      </w:r>
      <w:proofErr w:type="gramEnd"/>
      <w:r>
        <w:rPr>
          <w:rFonts w:ascii="Tahoma" w:eastAsia="Times New Roman" w:hAnsi="Tahoma" w:cs="Tahoma"/>
          <w:color w:val="333333"/>
          <w:sz w:val="21"/>
          <w:szCs w:val="21"/>
          <w:rtl/>
        </w:rPr>
        <w:t xml:space="preserve"> هذا الكاتب بدأ عصراً جديداً من الكتابة في تراثنا، فكان كاتباً من نوع مختلف، كما كان كاتباً ملتزماً بالمعنى المعاصر للكلمة.. </w:t>
      </w:r>
      <w:proofErr w:type="gramStart"/>
      <w:r>
        <w:rPr>
          <w:rFonts w:ascii="Tahoma" w:eastAsia="Times New Roman" w:hAnsi="Tahoma" w:cs="Tahoma"/>
          <w:color w:val="333333"/>
          <w:sz w:val="21"/>
          <w:szCs w:val="21"/>
          <w:rtl/>
        </w:rPr>
        <w:t>وإذا</w:t>
      </w:r>
      <w:proofErr w:type="gramEnd"/>
      <w:r>
        <w:rPr>
          <w:rFonts w:ascii="Tahoma" w:eastAsia="Times New Roman" w:hAnsi="Tahoma" w:cs="Tahoma"/>
          <w:color w:val="333333"/>
          <w:sz w:val="21"/>
          <w:szCs w:val="21"/>
          <w:rtl/>
        </w:rPr>
        <w:t xml:space="preserve"> كان في سيرته بعض نواحي النقص في عروبته، فقد استكمل كل شروط العروبة بعد موته عندما وهب تراثنا كتاباً هيهات أن يمر عليه الزمن!</w:t>
      </w:r>
    </w:p>
    <w:p w:rsidR="00F60D77" w:rsidRDefault="00F60D77" w:rsidP="00F60D77">
      <w:pPr>
        <w:autoSpaceDE w:val="0"/>
        <w:autoSpaceDN w:val="0"/>
        <w:bidi w:val="0"/>
        <w:adjustRightInd w:val="0"/>
        <w:spacing w:before="100" w:after="100" w:line="240" w:lineRule="auto"/>
        <w:ind w:left="360" w:right="720"/>
        <w:jc w:val="right"/>
        <w:rPr>
          <w:rFonts w:ascii="Tahoma" w:hAnsi="Tahoma" w:cs="Tahoma"/>
          <w:color w:val="000000" w:themeColor="text1"/>
          <w:sz w:val="21"/>
          <w:szCs w:val="21"/>
          <w:rtl/>
          <w:lang w:bidi="ar-AE"/>
        </w:rPr>
      </w:pPr>
      <w:proofErr w:type="gramStart"/>
      <w:r>
        <w:rPr>
          <w:rFonts w:ascii="Tahoma" w:hAnsi="Tahoma" w:cs="Tahoma"/>
          <w:color w:val="000000" w:themeColor="text1"/>
          <w:sz w:val="21"/>
          <w:szCs w:val="21"/>
          <w:rtl/>
          <w:lang w:bidi="ar-AE"/>
        </w:rPr>
        <w:t>وقد</w:t>
      </w:r>
      <w:proofErr w:type="gramEnd"/>
      <w:r>
        <w:rPr>
          <w:rFonts w:ascii="Tahoma" w:hAnsi="Tahoma" w:cs="Tahoma"/>
          <w:color w:val="000000" w:themeColor="text1"/>
          <w:sz w:val="21"/>
          <w:szCs w:val="21"/>
          <w:rtl/>
          <w:lang w:bidi="ar-AE"/>
        </w:rPr>
        <w:t xml:space="preserve"> ترك لنا ابن المقفّع الكثير من الكنوز رغم أنه لم يعمّر طويلا... لكنّ أدبه عمّر وسيعمِّر.و الحمد لله الذي أعانني على كتابة هذا التقرير عن كاتب</w:t>
      </w:r>
      <w:proofErr w:type="gramStart"/>
      <w:r>
        <w:rPr>
          <w:rFonts w:ascii="Tahoma" w:hAnsi="Tahoma" w:cs="Tahoma"/>
          <w:color w:val="000000" w:themeColor="text1"/>
          <w:sz w:val="21"/>
          <w:szCs w:val="21"/>
          <w:rtl/>
          <w:lang w:bidi="ar-AE"/>
        </w:rPr>
        <w:t xml:space="preserve"> كان </w:t>
      </w:r>
      <w:proofErr w:type="gramEnd"/>
      <w:r>
        <w:rPr>
          <w:rFonts w:ascii="Tahoma" w:hAnsi="Tahoma" w:cs="Tahoma"/>
          <w:color w:val="000000" w:themeColor="text1"/>
          <w:sz w:val="21"/>
          <w:szCs w:val="21"/>
          <w:rtl/>
          <w:lang w:bidi="ar-AE"/>
        </w:rPr>
        <w:t>له صدى في عالمنا و ما زال ، و أتمنى أن يكون هذا التقرير قد أضاف إلى معلوماتنا و  لو القليل من المعلومات المفيدة عن هذا الكاتب.</w:t>
      </w:r>
    </w:p>
    <w:p w:rsidR="00F60D77" w:rsidRDefault="00F60D77" w:rsidP="00F60D77">
      <w:pPr>
        <w:autoSpaceDE w:val="0"/>
        <w:autoSpaceDN w:val="0"/>
        <w:bidi w:val="0"/>
        <w:adjustRightInd w:val="0"/>
        <w:spacing w:before="100" w:after="100" w:line="240" w:lineRule="auto"/>
        <w:ind w:left="360"/>
        <w:jc w:val="right"/>
        <w:rPr>
          <w:rFonts w:ascii="Tahoma" w:hAnsi="Tahoma" w:cs="Tahoma"/>
          <w:color w:val="000000" w:themeColor="text1"/>
          <w:sz w:val="21"/>
          <w:szCs w:val="21"/>
          <w:rtl/>
          <w:lang w:bidi="ar-AE"/>
        </w:rPr>
      </w:pPr>
    </w:p>
    <w:p w:rsidR="00F60D77" w:rsidRDefault="00F60D77" w:rsidP="00F60D77">
      <w:pPr>
        <w:spacing w:before="100" w:beforeAutospacing="1" w:after="100" w:afterAutospacing="1" w:line="240" w:lineRule="auto"/>
        <w:ind w:left="360"/>
        <w:jc w:val="both"/>
        <w:rPr>
          <w:rFonts w:ascii="Tahoma" w:eastAsia="Times New Roman" w:hAnsi="Tahoma" w:cs="Tahoma"/>
          <w:b/>
          <w:bCs/>
          <w:color w:val="17365D" w:themeColor="text2" w:themeShade="BF"/>
          <w:sz w:val="21"/>
          <w:szCs w:val="21"/>
          <w:lang w:bidi="ar-AE"/>
        </w:rPr>
      </w:pPr>
      <w:r>
        <w:rPr>
          <w:rFonts w:ascii="Tahoma" w:eastAsia="Times New Roman" w:hAnsi="Tahoma" w:cs="Tahoma"/>
          <w:b/>
          <w:bCs/>
          <w:color w:val="17365D" w:themeColor="text2" w:themeShade="BF"/>
          <w:sz w:val="21"/>
          <w:szCs w:val="21"/>
          <w:rtl/>
          <w:lang w:bidi="ar-AE"/>
        </w:rPr>
        <w:t xml:space="preserve"> المصادر و المراجع:</w:t>
      </w:r>
    </w:p>
    <w:p w:rsidR="00F60D77" w:rsidRDefault="00F60D77" w:rsidP="00F60D77">
      <w:pPr>
        <w:pStyle w:val="ListParagraph"/>
        <w:numPr>
          <w:ilvl w:val="0"/>
          <w:numId w:val="5"/>
        </w:numPr>
        <w:spacing w:before="100" w:beforeAutospacing="1" w:after="100" w:afterAutospacing="1" w:line="240" w:lineRule="auto"/>
        <w:jc w:val="both"/>
        <w:rPr>
          <w:rFonts w:ascii="Tahoma" w:eastAsia="Times New Roman" w:hAnsi="Tahoma" w:cs="Tahoma"/>
          <w:b/>
          <w:bCs/>
          <w:color w:val="17365D" w:themeColor="text2" w:themeShade="BF"/>
          <w:sz w:val="21"/>
          <w:szCs w:val="21"/>
          <w:rtl/>
          <w:lang w:bidi="ar-AE"/>
        </w:rPr>
      </w:pPr>
      <w:r>
        <w:rPr>
          <w:rFonts w:ascii="Tahoma" w:eastAsia="Times New Roman" w:hAnsi="Tahoma" w:cs="Tahoma"/>
          <w:b/>
          <w:bCs/>
          <w:color w:val="17365D" w:themeColor="text2" w:themeShade="BF"/>
          <w:sz w:val="21"/>
          <w:szCs w:val="21"/>
          <w:rtl/>
          <w:lang w:bidi="ar-AE"/>
        </w:rPr>
        <w:t xml:space="preserve">موسوعة </w:t>
      </w:r>
      <w:proofErr w:type="spellStart"/>
      <w:r>
        <w:rPr>
          <w:rFonts w:ascii="Tahoma" w:hAnsi="Tahoma" w:cs="Tahoma"/>
          <w:b/>
          <w:bCs/>
          <w:color w:val="17365D" w:themeColor="text2" w:themeShade="BF"/>
          <w:sz w:val="21"/>
          <w:szCs w:val="21"/>
          <w:rtl/>
        </w:rPr>
        <w:t>ويكيبيديا</w:t>
      </w:r>
      <w:proofErr w:type="spellEnd"/>
      <w:r>
        <w:rPr>
          <w:rFonts w:ascii="Tahoma" w:hAnsi="Tahoma" w:cs="Tahoma"/>
          <w:b/>
          <w:bCs/>
          <w:color w:val="17365D" w:themeColor="text2" w:themeShade="BF"/>
          <w:sz w:val="21"/>
          <w:szCs w:val="21"/>
          <w:rtl/>
        </w:rPr>
        <w:t xml:space="preserve"> الحرة</w:t>
      </w:r>
      <w:r>
        <w:rPr>
          <w:rFonts w:ascii="Tahoma" w:eastAsia="Times New Roman" w:hAnsi="Tahoma" w:cs="Tahoma"/>
          <w:b/>
          <w:bCs/>
          <w:color w:val="17365D" w:themeColor="text2" w:themeShade="BF"/>
          <w:sz w:val="21"/>
          <w:szCs w:val="21"/>
          <w:rtl/>
          <w:lang w:bidi="ar-AE"/>
        </w:rPr>
        <w:t>.</w:t>
      </w:r>
    </w:p>
    <w:p w:rsidR="00F60D77" w:rsidRDefault="00F60D77" w:rsidP="00F60D77">
      <w:pPr>
        <w:pStyle w:val="ListParagraph"/>
        <w:numPr>
          <w:ilvl w:val="0"/>
          <w:numId w:val="5"/>
        </w:numPr>
        <w:spacing w:before="100" w:beforeAutospacing="1" w:after="100" w:afterAutospacing="1" w:line="240" w:lineRule="auto"/>
        <w:jc w:val="both"/>
        <w:rPr>
          <w:rFonts w:ascii="Tahoma" w:eastAsia="Times New Roman" w:hAnsi="Tahoma" w:cs="Tahoma"/>
          <w:b/>
          <w:bCs/>
          <w:color w:val="17365D" w:themeColor="text2" w:themeShade="BF"/>
          <w:sz w:val="21"/>
          <w:szCs w:val="21"/>
          <w:lang w:bidi="ar-AE"/>
        </w:rPr>
      </w:pPr>
      <w:r>
        <w:rPr>
          <w:rFonts w:ascii="Tahoma" w:eastAsia="Times New Roman" w:hAnsi="Tahoma" w:cs="Tahoma"/>
          <w:b/>
          <w:bCs/>
          <w:color w:val="17365D" w:themeColor="text2" w:themeShade="BF"/>
          <w:sz w:val="21"/>
          <w:szCs w:val="21"/>
          <w:rtl/>
          <w:lang w:bidi="ar-AE"/>
        </w:rPr>
        <w:t>صحيفة الرياض اليومية/ سنة 2006</w:t>
      </w:r>
    </w:p>
    <w:p w:rsidR="00F60D77" w:rsidRDefault="00F60D77" w:rsidP="00F60D77">
      <w:pPr>
        <w:bidi w:val="0"/>
        <w:spacing w:before="100" w:beforeAutospacing="1" w:after="100" w:afterAutospacing="1" w:line="240" w:lineRule="auto"/>
        <w:ind w:left="360"/>
        <w:jc w:val="both"/>
        <w:rPr>
          <w:rFonts w:asciiTheme="majorBidi" w:eastAsia="Times New Roman" w:hAnsiTheme="majorBidi" w:cstheme="majorBidi"/>
          <w:color w:val="000000" w:themeColor="text1"/>
          <w:sz w:val="21"/>
          <w:szCs w:val="21"/>
        </w:rPr>
      </w:pPr>
    </w:p>
    <w:p w:rsidR="00F60D77" w:rsidRDefault="00F60D77" w:rsidP="00F60D77">
      <w:pPr>
        <w:spacing w:after="0" w:line="240" w:lineRule="auto"/>
        <w:rPr>
          <w:rFonts w:asciiTheme="majorBidi" w:eastAsia="Times New Roman" w:hAnsiTheme="majorBidi" w:cstheme="majorBidi"/>
          <w:color w:val="000000" w:themeColor="text1"/>
          <w:sz w:val="21"/>
          <w:szCs w:val="21"/>
        </w:rPr>
      </w:pPr>
    </w:p>
    <w:p w:rsidR="00F60D77" w:rsidRDefault="00F60D77" w:rsidP="00F60D77">
      <w:pPr>
        <w:rPr>
          <w:rFonts w:asciiTheme="majorBidi" w:hAnsiTheme="majorBidi" w:cstheme="majorBidi"/>
          <w:color w:val="000000" w:themeColor="text1"/>
          <w:sz w:val="24"/>
          <w:szCs w:val="24"/>
          <w:lang w:bidi="ar-AE"/>
        </w:rPr>
      </w:pPr>
    </w:p>
    <w:p w:rsidR="00AA4BE1" w:rsidRDefault="00AA4BE1">
      <w:pPr>
        <w:rPr>
          <w:rFonts w:hint="cs"/>
          <w:lang w:bidi="ar-AE"/>
        </w:rPr>
      </w:pPr>
    </w:p>
    <w:sectPr w:rsidR="00AA4BE1" w:rsidSect="0095029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0607"/>
    <w:multiLevelType w:val="hybridMultilevel"/>
    <w:tmpl w:val="B510C02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0C128F2"/>
    <w:multiLevelType w:val="hybridMultilevel"/>
    <w:tmpl w:val="FB58124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CEE396E"/>
    <w:multiLevelType w:val="hybridMultilevel"/>
    <w:tmpl w:val="F3B88AF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F2B75BA"/>
    <w:multiLevelType w:val="hybridMultilevel"/>
    <w:tmpl w:val="56127F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7E653985"/>
    <w:multiLevelType w:val="multilevel"/>
    <w:tmpl w:val="F9223C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F60D77"/>
    <w:rsid w:val="00950299"/>
    <w:rsid w:val="00AA4BE1"/>
    <w:rsid w:val="00F60D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D7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D77"/>
    <w:pPr>
      <w:ind w:left="720"/>
      <w:contextualSpacing/>
    </w:pPr>
  </w:style>
  <w:style w:type="character" w:customStyle="1" w:styleId="toctext">
    <w:name w:val="toctext"/>
    <w:basedOn w:val="DefaultParagraphFont"/>
    <w:rsid w:val="00F60D77"/>
  </w:style>
  <w:style w:type="character" w:styleId="Hyperlink">
    <w:name w:val="Hyperlink"/>
    <w:basedOn w:val="DefaultParagraphFont"/>
    <w:uiPriority w:val="99"/>
    <w:semiHidden/>
    <w:unhideWhenUsed/>
    <w:rsid w:val="00F60D77"/>
    <w:rPr>
      <w:color w:val="0000FF"/>
      <w:u w:val="single"/>
    </w:rPr>
  </w:style>
</w:styles>
</file>

<file path=word/webSettings.xml><?xml version="1.0" encoding="utf-8"?>
<w:webSettings xmlns:r="http://schemas.openxmlformats.org/officeDocument/2006/relationships" xmlns:w="http://schemas.openxmlformats.org/wordprocessingml/2006/main">
  <w:divs>
    <w:div w:id="85068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r.wikipedia.org/wiki/%D8%A7%D8%A8%D9%86_%D8%A7%D9%84%D9%85%D9%82%D9%81%D8%B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wikipedia.org/wiki/%D8%A7%D8%A8%D9%86_%D8%A7%D9%84%D9%85%D9%82%D9%81%D8%B9" TargetMode="External"/><Relationship Id="rId5" Type="http://schemas.openxmlformats.org/officeDocument/2006/relationships/hyperlink" Target="http://ar.wikipedia.org/wiki/%D8%A7%D8%A8%D9%86_%D8%A7%D9%84%D9%85%D9%82%D9%81%D8%B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3968</Characters>
  <Application>Microsoft Office Word</Application>
  <DocSecurity>0</DocSecurity>
  <Lines>33</Lines>
  <Paragraphs>9</Paragraphs>
  <ScaleCrop>false</ScaleCrop>
  <Company/>
  <LinksUpToDate>false</LinksUpToDate>
  <CharactersWithSpaces>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2</cp:revision>
  <dcterms:created xsi:type="dcterms:W3CDTF">2010-02-27T11:44:00Z</dcterms:created>
  <dcterms:modified xsi:type="dcterms:W3CDTF">2010-02-27T11:45:00Z</dcterms:modified>
</cp:coreProperties>
</file>