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282" w:rsidRPr="00D300EC" w:rsidRDefault="00C47282" w:rsidP="00C47282">
      <w:pPr>
        <w:pStyle w:val="a4"/>
        <w:rPr>
          <w:rFonts w:cs="Traditional Arabic"/>
          <w:b/>
          <w:bCs/>
          <w:color w:val="800000"/>
          <w:sz w:val="36"/>
          <w:szCs w:val="36"/>
        </w:rPr>
      </w:pPr>
      <w:r>
        <w:rPr>
          <w:b/>
          <w:bCs/>
          <w:noProof/>
          <w:sz w:val="36"/>
          <w:szCs w:val="36"/>
          <w:lang w:bidi="ar-SA"/>
        </w:rPr>
        <w:drawing>
          <wp:anchor distT="0" distB="0" distL="114300" distR="114300" simplePos="0" relativeHeight="251660288" behindDoc="1" locked="0" layoutInCell="1" allowOverlap="1">
            <wp:simplePos x="0" y="0"/>
            <wp:positionH relativeFrom="column">
              <wp:posOffset>2457450</wp:posOffset>
            </wp:positionH>
            <wp:positionV relativeFrom="paragraph">
              <wp:posOffset>57150</wp:posOffset>
            </wp:positionV>
            <wp:extent cx="681990" cy="914400"/>
            <wp:effectExtent l="19050" t="0" r="3810" b="0"/>
            <wp:wrapTight wrapText="bothSides">
              <wp:wrapPolygon edited="0">
                <wp:start x="-603" y="0"/>
                <wp:lineTo x="-603" y="21150"/>
                <wp:lineTo x="21721" y="21150"/>
                <wp:lineTo x="21721" y="0"/>
                <wp:lineTo x="-603" y="0"/>
              </wp:wrapPolygon>
            </wp:wrapTight>
            <wp:docPr id="9" name="صورة 7" descr="Coat_of_arms_of_United_Arab_Emi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7" descr="Coat_of_arms_of_United_Arab_Emirates"/>
                    <pic:cNvPicPr>
                      <a:picLocks noChangeAspect="1" noChangeArrowheads="1"/>
                    </pic:cNvPicPr>
                  </pic:nvPicPr>
                  <pic:blipFill>
                    <a:blip r:embed="rId6"/>
                    <a:srcRect/>
                    <a:stretch>
                      <a:fillRect/>
                    </a:stretch>
                  </pic:blipFill>
                  <pic:spPr bwMode="auto">
                    <a:xfrm>
                      <a:off x="0" y="0"/>
                      <a:ext cx="681990" cy="914400"/>
                    </a:xfrm>
                    <a:prstGeom prst="rect">
                      <a:avLst/>
                    </a:prstGeom>
                    <a:noFill/>
                    <a:ln w="9525">
                      <a:noFill/>
                      <a:miter lim="800000"/>
                      <a:headEnd/>
                      <a:tailEnd/>
                    </a:ln>
                  </pic:spPr>
                </pic:pic>
              </a:graphicData>
            </a:graphic>
          </wp:anchor>
        </w:drawing>
      </w:r>
      <w:r w:rsidRPr="00D300EC">
        <w:rPr>
          <w:rFonts w:cs="Traditional Arabic" w:hint="cs"/>
          <w:b/>
          <w:bCs/>
          <w:color w:val="800000"/>
          <w:sz w:val="36"/>
          <w:szCs w:val="36"/>
          <w:rtl/>
          <w:lang w:bidi="ar-AE"/>
        </w:rPr>
        <w:t>دولة</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الإمارات</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العربية</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المتحدة</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منطقة</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رأس</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الخيمة</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التــــعليمية</w:t>
      </w:r>
    </w:p>
    <w:p w:rsidR="00C47282" w:rsidRPr="00D300EC" w:rsidRDefault="00C47282" w:rsidP="00900D28">
      <w:pPr>
        <w:pStyle w:val="a4"/>
        <w:rPr>
          <w:rFonts w:cs="Traditional Arabic" w:hint="cs"/>
          <w:b/>
          <w:bCs/>
          <w:color w:val="800000"/>
          <w:sz w:val="36"/>
          <w:szCs w:val="36"/>
          <w:rtl/>
          <w:lang w:bidi="ar-AE"/>
        </w:rPr>
      </w:pPr>
      <w:r w:rsidRPr="00D300EC">
        <w:rPr>
          <w:rFonts w:cs="Traditional Arabic" w:hint="cs"/>
          <w:b/>
          <w:bCs/>
          <w:color w:val="800000"/>
          <w:sz w:val="36"/>
          <w:szCs w:val="36"/>
          <w:rtl/>
          <w:lang w:bidi="ar-AE"/>
        </w:rPr>
        <w:t>وزارة</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التربيـة</w:t>
      </w:r>
      <w:r w:rsidRPr="00D300EC">
        <w:rPr>
          <w:rFonts w:cs="Traditional Arabic" w:hint="cs"/>
          <w:b/>
          <w:bCs/>
          <w:color w:val="800000"/>
          <w:sz w:val="36"/>
          <w:szCs w:val="36"/>
          <w:rtl/>
        </w:rPr>
        <w:t xml:space="preserve"> </w:t>
      </w:r>
      <w:r>
        <w:rPr>
          <w:rFonts w:cs="Traditional Arabic" w:hint="cs"/>
          <w:b/>
          <w:bCs/>
          <w:color w:val="800000"/>
          <w:sz w:val="36"/>
          <w:szCs w:val="36"/>
          <w:rtl/>
          <w:lang w:bidi="ar-AE"/>
        </w:rPr>
        <w:t>والتعليـ</w:t>
      </w:r>
      <w:r w:rsidRPr="00D300EC">
        <w:rPr>
          <w:rFonts w:cs="Traditional Arabic" w:hint="cs"/>
          <w:b/>
          <w:bCs/>
          <w:color w:val="800000"/>
          <w:sz w:val="36"/>
          <w:szCs w:val="36"/>
          <w:rtl/>
          <w:lang w:bidi="ar-AE"/>
        </w:rPr>
        <w:t>ـم</w:t>
      </w:r>
      <w:r w:rsidRPr="00D300EC">
        <w:rPr>
          <w:rFonts w:cs="Traditional Arabic" w:hint="cs"/>
          <w:b/>
          <w:bCs/>
          <w:color w:val="800000"/>
          <w:sz w:val="36"/>
          <w:szCs w:val="36"/>
          <w:rtl/>
        </w:rPr>
        <w:t xml:space="preserve">                  </w:t>
      </w:r>
      <w:r>
        <w:rPr>
          <w:rFonts w:cs="Traditional Arabic" w:hint="cs"/>
          <w:b/>
          <w:bCs/>
          <w:color w:val="800000"/>
          <w:sz w:val="36"/>
          <w:szCs w:val="36"/>
          <w:rtl/>
          <w:lang w:bidi="ar-AE"/>
        </w:rPr>
        <w:t xml:space="preserve">               م</w:t>
      </w:r>
      <w:r w:rsidRPr="00D300EC">
        <w:rPr>
          <w:rFonts w:cs="Traditional Arabic" w:hint="cs"/>
          <w:b/>
          <w:bCs/>
          <w:color w:val="800000"/>
          <w:sz w:val="36"/>
          <w:szCs w:val="36"/>
          <w:rtl/>
          <w:lang w:bidi="ar-AE"/>
        </w:rPr>
        <w:t>درس</w:t>
      </w:r>
      <w:r>
        <w:rPr>
          <w:rFonts w:cs="Traditional Arabic" w:hint="cs"/>
          <w:b/>
          <w:bCs/>
          <w:color w:val="800000"/>
          <w:sz w:val="36"/>
          <w:szCs w:val="36"/>
          <w:rtl/>
          <w:lang w:bidi="ar-AE"/>
        </w:rPr>
        <w:t>ــ</w:t>
      </w:r>
      <w:r w:rsidRPr="00D300EC">
        <w:rPr>
          <w:rFonts w:cs="Traditional Arabic" w:hint="cs"/>
          <w:b/>
          <w:bCs/>
          <w:color w:val="800000"/>
          <w:sz w:val="36"/>
          <w:szCs w:val="36"/>
          <w:rtl/>
          <w:lang w:bidi="ar-AE"/>
        </w:rPr>
        <w:t>ة</w:t>
      </w:r>
      <w:r w:rsidRPr="00D300EC">
        <w:rPr>
          <w:rFonts w:cs="Traditional Arabic" w:hint="cs"/>
          <w:b/>
          <w:bCs/>
          <w:color w:val="800000"/>
          <w:sz w:val="36"/>
          <w:szCs w:val="36"/>
          <w:rtl/>
        </w:rPr>
        <w:t xml:space="preserve"> </w:t>
      </w:r>
    </w:p>
    <w:p w:rsidR="00C47282" w:rsidRDefault="00C47282" w:rsidP="00C47282">
      <w:pPr>
        <w:pStyle w:val="a4"/>
        <w:rPr>
          <w:rFonts w:cs="Traditional Arabic"/>
          <w:b/>
          <w:bCs/>
          <w:color w:val="800000"/>
          <w:sz w:val="36"/>
          <w:szCs w:val="36"/>
        </w:rPr>
      </w:pPr>
      <w:r w:rsidRPr="00D300EC">
        <w:rPr>
          <w:rFonts w:cs="Traditional Arabic" w:hint="cs"/>
          <w:b/>
          <w:bCs/>
          <w:color w:val="800000"/>
          <w:sz w:val="36"/>
          <w:szCs w:val="36"/>
          <w:rtl/>
          <w:lang w:bidi="ar-AE"/>
        </w:rPr>
        <w:t>الفـصل</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الدراســـي</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 xml:space="preserve">الثاني </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العــام</w:t>
      </w:r>
      <w:r w:rsidRPr="00D300EC">
        <w:rPr>
          <w:rFonts w:cs="Traditional Arabic" w:hint="cs"/>
          <w:b/>
          <w:bCs/>
          <w:color w:val="800000"/>
          <w:sz w:val="36"/>
          <w:szCs w:val="36"/>
          <w:rtl/>
        </w:rPr>
        <w:t xml:space="preserve"> </w:t>
      </w:r>
      <w:r w:rsidRPr="00D300EC">
        <w:rPr>
          <w:rFonts w:cs="Traditional Arabic" w:hint="cs"/>
          <w:b/>
          <w:bCs/>
          <w:color w:val="800000"/>
          <w:sz w:val="36"/>
          <w:szCs w:val="36"/>
          <w:rtl/>
          <w:lang w:bidi="ar-AE"/>
        </w:rPr>
        <w:t>الدراسي</w:t>
      </w:r>
      <w:r w:rsidRPr="00D300EC">
        <w:rPr>
          <w:rFonts w:cs="Traditional Arabic" w:hint="cs"/>
          <w:b/>
          <w:bCs/>
          <w:color w:val="800000"/>
          <w:sz w:val="36"/>
          <w:szCs w:val="36"/>
          <w:rtl/>
        </w:rPr>
        <w:t xml:space="preserve"> </w:t>
      </w:r>
      <w:r w:rsidRPr="00D300EC">
        <w:rPr>
          <w:rFonts w:cs="Traditional Arabic"/>
          <w:b/>
          <w:bCs/>
          <w:color w:val="800000"/>
          <w:sz w:val="36"/>
          <w:szCs w:val="36"/>
        </w:rPr>
        <w:t>9</w:t>
      </w:r>
      <w:r w:rsidRPr="00D300EC">
        <w:rPr>
          <w:rFonts w:cs="Traditional Arabic" w:hint="cs"/>
          <w:b/>
          <w:bCs/>
          <w:color w:val="800000"/>
          <w:sz w:val="36"/>
          <w:szCs w:val="36"/>
          <w:rtl/>
        </w:rPr>
        <w:t>200-</w:t>
      </w:r>
      <w:r w:rsidRPr="00D300EC">
        <w:rPr>
          <w:rFonts w:cs="Traditional Arabic"/>
          <w:b/>
          <w:bCs/>
          <w:color w:val="800000"/>
          <w:sz w:val="36"/>
          <w:szCs w:val="36"/>
        </w:rPr>
        <w:t>10</w:t>
      </w:r>
      <w:r w:rsidRPr="00D300EC">
        <w:rPr>
          <w:rFonts w:cs="Traditional Arabic" w:hint="cs"/>
          <w:b/>
          <w:bCs/>
          <w:color w:val="800000"/>
          <w:sz w:val="36"/>
          <w:szCs w:val="36"/>
          <w:rtl/>
        </w:rPr>
        <w:t>20</w:t>
      </w:r>
      <w:r w:rsidRPr="00D300EC">
        <w:rPr>
          <w:rFonts w:cs="Traditional Arabic" w:hint="cs"/>
          <w:b/>
          <w:bCs/>
          <w:color w:val="800000"/>
          <w:sz w:val="36"/>
          <w:szCs w:val="36"/>
          <w:rtl/>
          <w:lang w:bidi="ar-AE"/>
        </w:rPr>
        <w:t>م</w:t>
      </w:r>
    </w:p>
    <w:p w:rsidR="00C47282" w:rsidRDefault="00C47282" w:rsidP="00C47282">
      <w:pPr>
        <w:pStyle w:val="a4"/>
        <w:rPr>
          <w:rFonts w:cs="Traditional Arabic"/>
          <w:b/>
          <w:bCs/>
          <w:color w:val="800000"/>
          <w:sz w:val="36"/>
          <w:szCs w:val="36"/>
        </w:rPr>
      </w:pPr>
    </w:p>
    <w:p w:rsidR="00C47282" w:rsidRDefault="00C47282" w:rsidP="00EC5939">
      <w:pPr>
        <w:bidi w:val="0"/>
        <w:spacing w:after="0" w:line="240" w:lineRule="auto"/>
        <w:jc w:val="center"/>
        <w:rPr>
          <w:rFonts w:ascii="Times New Roman" w:eastAsia="Times New Roman" w:hAnsi="Times New Roman" w:cs="Simplified Arabic"/>
          <w:b/>
          <w:bCs/>
          <w:color w:val="333333"/>
          <w:sz w:val="28"/>
          <w:szCs w:val="28"/>
        </w:rPr>
      </w:pPr>
    </w:p>
    <w:p w:rsidR="00C47282" w:rsidRDefault="00C47282" w:rsidP="00C47282">
      <w:pPr>
        <w:bidi w:val="0"/>
        <w:spacing w:after="0" w:line="240" w:lineRule="auto"/>
        <w:jc w:val="center"/>
        <w:rPr>
          <w:rFonts w:ascii="Times New Roman" w:eastAsia="Times New Roman" w:hAnsi="Times New Roman" w:cs="Simplified Arabic"/>
          <w:b/>
          <w:bCs/>
          <w:color w:val="333333"/>
          <w:sz w:val="28"/>
          <w:szCs w:val="28"/>
        </w:rPr>
      </w:pPr>
    </w:p>
    <w:p w:rsidR="00C47282" w:rsidRDefault="00C47282" w:rsidP="00C47282">
      <w:pPr>
        <w:bidi w:val="0"/>
        <w:spacing w:after="0" w:line="240" w:lineRule="auto"/>
        <w:jc w:val="center"/>
        <w:rPr>
          <w:rFonts w:ascii="Times New Roman" w:eastAsia="Times New Roman" w:hAnsi="Times New Roman" w:cs="Simplified Arabic"/>
          <w:b/>
          <w:bCs/>
          <w:color w:val="333333"/>
          <w:sz w:val="28"/>
          <w:szCs w:val="28"/>
        </w:rPr>
      </w:pPr>
    </w:p>
    <w:p w:rsidR="00C47282" w:rsidRDefault="00C47282" w:rsidP="00C47282">
      <w:pPr>
        <w:bidi w:val="0"/>
        <w:spacing w:after="0" w:line="240" w:lineRule="auto"/>
        <w:jc w:val="center"/>
        <w:rPr>
          <w:rFonts w:ascii="Times New Roman" w:eastAsia="Times New Roman" w:hAnsi="Times New Roman" w:cs="Simplified Arabic"/>
          <w:b/>
          <w:bCs/>
          <w:color w:val="333333"/>
          <w:sz w:val="28"/>
          <w:szCs w:val="28"/>
        </w:rPr>
      </w:pPr>
    </w:p>
    <w:p w:rsidR="00C47282" w:rsidRDefault="00C47282" w:rsidP="00C47282">
      <w:pPr>
        <w:rPr>
          <w:rFonts w:cs="Andalus" w:hint="cs"/>
          <w:b/>
          <w:bCs/>
          <w:i/>
          <w:iCs/>
          <w:color w:val="800000"/>
          <w:sz w:val="48"/>
          <w:szCs w:val="48"/>
          <w:u w:val="single"/>
          <w:rtl/>
          <w:lang w:bidi="ar-AE"/>
        </w:rPr>
      </w:pPr>
      <w:r>
        <w:rPr>
          <w:rFonts w:cs="Andalus" w:hint="cs"/>
          <w:b/>
          <w:bCs/>
          <w:i/>
          <w:iCs/>
          <w:color w:val="800000"/>
          <w:sz w:val="48"/>
          <w:szCs w:val="48"/>
          <w:u w:val="single"/>
          <w:rtl/>
          <w:lang w:bidi="ar-AE"/>
        </w:rPr>
        <w:t xml:space="preserve">بحث عن : </w:t>
      </w:r>
    </w:p>
    <w:p w:rsidR="00C47282" w:rsidRPr="00A97DF5" w:rsidRDefault="00C47282" w:rsidP="00C47282">
      <w:pPr>
        <w:rPr>
          <w:rFonts w:cs="Andalus" w:hint="cs"/>
          <w:b/>
          <w:bCs/>
          <w:i/>
          <w:iCs/>
          <w:color w:val="800000"/>
          <w:sz w:val="48"/>
          <w:szCs w:val="48"/>
          <w:u w:val="single"/>
          <w:rtl/>
          <w:lang w:bidi="ar-AE"/>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69pt;margin-top:17.25pt;width:4in;height:98.25pt;z-index:-251654144" wrapcoords="675 -9398 506 -6266 844 -1484 956 1154 -1519 1814 -1912 2308 -1912 3792 -2194 6431 -2250 8244 -2250 13026 -1125 14345 -112 14345 -56 18632 1969 19621 5062 20116 7200 21435 7875 21435 8212 21435 8831 20611 8944 19786 8494 19621 8831 18797 8775 17973 8212 16983 15469 16983 21712 15829 21600 12202 22894 11707 24750 10223 24750 6431 24469 3792 24525 1979 21375 1319 13838 1154 13331 -1484 13388 -2144 12262 -2968 8775 -4122 8775 -8079 7650 -8409 956 -9398 675 -9398" fillcolor="#063" strokecolor="green">
            <v:fill r:id="rId7" o:title="كيس ورق" type="tile"/>
            <v:shadow on="t" type="perspective" color="#c7dfd3" opacity="52429f" origin="-.5,-.5" offset="-30pt,-43pt" offset2="-8pt,-14pt" matrix="1.25,,,1.25"/>
            <v:textpath style="font-family:&quot;Times New Roman&quot;;v-text-kern:t" trim="t" fitpath="t" string="محمد إقبال"/>
            <w10:wrap type="tight"/>
          </v:shape>
        </w:pict>
      </w:r>
    </w:p>
    <w:p w:rsidR="00C47282" w:rsidRDefault="00C47282" w:rsidP="00C47282">
      <w:pPr>
        <w:bidi w:val="0"/>
        <w:spacing w:after="0" w:line="240" w:lineRule="auto"/>
        <w:jc w:val="center"/>
        <w:rPr>
          <w:rFonts w:ascii="Times New Roman" w:eastAsia="Times New Roman" w:hAnsi="Times New Roman" w:cs="Simplified Arabic"/>
          <w:b/>
          <w:bCs/>
          <w:color w:val="333333"/>
          <w:sz w:val="28"/>
          <w:szCs w:val="28"/>
        </w:rPr>
      </w:pPr>
    </w:p>
    <w:p w:rsidR="00C47282" w:rsidRDefault="00C47282" w:rsidP="00C47282">
      <w:pPr>
        <w:bidi w:val="0"/>
        <w:spacing w:after="0" w:line="240" w:lineRule="auto"/>
        <w:jc w:val="center"/>
        <w:rPr>
          <w:rFonts w:ascii="Times New Roman" w:eastAsia="Times New Roman" w:hAnsi="Times New Roman" w:cs="Simplified Arabic"/>
          <w:b/>
          <w:bCs/>
          <w:color w:val="333333"/>
          <w:sz w:val="28"/>
          <w:szCs w:val="28"/>
        </w:rPr>
      </w:pPr>
    </w:p>
    <w:p w:rsidR="00C47282" w:rsidRDefault="00C47282" w:rsidP="00C47282">
      <w:pPr>
        <w:bidi w:val="0"/>
        <w:spacing w:after="0" w:line="240" w:lineRule="auto"/>
        <w:jc w:val="center"/>
        <w:rPr>
          <w:rFonts w:ascii="Times New Roman" w:eastAsia="Times New Roman" w:hAnsi="Times New Roman" w:cs="Simplified Arabic"/>
          <w:b/>
          <w:bCs/>
          <w:color w:val="333333"/>
          <w:sz w:val="28"/>
          <w:szCs w:val="28"/>
        </w:rPr>
      </w:pPr>
    </w:p>
    <w:p w:rsidR="00C47282" w:rsidRDefault="00C47282" w:rsidP="00C47282">
      <w:pPr>
        <w:jc w:val="center"/>
        <w:rPr>
          <w:rFonts w:cs="Andalus" w:hint="cs"/>
          <w:b/>
          <w:bCs/>
          <w:i/>
          <w:iCs/>
          <w:color w:val="FF0000"/>
          <w:sz w:val="48"/>
          <w:szCs w:val="48"/>
          <w:u w:val="single"/>
          <w:rtl/>
          <w:lang w:bidi="ar-AE"/>
        </w:rPr>
      </w:pPr>
    </w:p>
    <w:p w:rsidR="00C47282" w:rsidRPr="005462E9" w:rsidRDefault="00C47282" w:rsidP="00C47282">
      <w:pPr>
        <w:jc w:val="center"/>
        <w:rPr>
          <w:rFonts w:cs="Sultan  koufi circular"/>
          <w:color w:val="E36C0A"/>
          <w:sz w:val="56"/>
          <w:szCs w:val="56"/>
        </w:rPr>
      </w:pPr>
      <w:r>
        <w:rPr>
          <w:rFonts w:cs="Andalus" w:hint="cs"/>
          <w:b/>
          <w:bCs/>
          <w:i/>
          <w:iCs/>
          <w:color w:val="FF0000"/>
          <w:sz w:val="48"/>
          <w:szCs w:val="48"/>
          <w:u w:val="single"/>
          <w:rtl/>
          <w:lang w:bidi="ar-AE"/>
        </w:rPr>
        <w:t>عمل الطالب</w:t>
      </w:r>
      <w:r w:rsidRPr="005462E9">
        <w:rPr>
          <w:rFonts w:cs="Traditional Arabic" w:hint="cs"/>
          <w:b/>
          <w:bCs/>
          <w:color w:val="FF0000"/>
          <w:sz w:val="48"/>
          <w:szCs w:val="48"/>
          <w:u w:val="single"/>
          <w:rtl/>
        </w:rPr>
        <w:t>:</w:t>
      </w:r>
    </w:p>
    <w:p w:rsidR="00C47282" w:rsidRDefault="00C47282" w:rsidP="00C47282">
      <w:pPr>
        <w:pStyle w:val="a4"/>
        <w:jc w:val="center"/>
        <w:rPr>
          <w:rFonts w:cs="Sultan  koufi circular" w:hint="cs"/>
          <w:color w:val="E36C0A"/>
          <w:sz w:val="56"/>
          <w:szCs w:val="56"/>
          <w:lang w:bidi="ar-JO"/>
        </w:rPr>
      </w:pPr>
    </w:p>
    <w:p w:rsidR="00C47282" w:rsidRPr="00C47282" w:rsidRDefault="00C47282" w:rsidP="00C47282">
      <w:pPr>
        <w:jc w:val="center"/>
        <w:rPr>
          <w:rFonts w:ascii="Arial" w:hAnsi="Arial" w:cs="Andalus"/>
          <w:color w:val="FF0000"/>
          <w:sz w:val="56"/>
          <w:szCs w:val="56"/>
          <w:u w:val="single"/>
          <w:rtl/>
        </w:rPr>
      </w:pPr>
      <w:r w:rsidRPr="00C47282">
        <w:rPr>
          <w:rFonts w:ascii="Arial" w:hAnsi="Arial" w:cs="Andalus"/>
          <w:color w:val="FF0000"/>
          <w:sz w:val="56"/>
          <w:szCs w:val="56"/>
          <w:u w:val="single"/>
          <w:rtl/>
        </w:rPr>
        <w:t>الصف:</w:t>
      </w:r>
    </w:p>
    <w:p w:rsidR="00C47282" w:rsidRPr="009B3739" w:rsidRDefault="00C47282" w:rsidP="00C47282">
      <w:pPr>
        <w:jc w:val="center"/>
        <w:rPr>
          <w:rFonts w:ascii="Arial" w:hAnsi="Arial" w:hint="cs"/>
          <w:color w:val="000000"/>
          <w:sz w:val="56"/>
          <w:szCs w:val="56"/>
          <w:rtl/>
        </w:rPr>
      </w:pPr>
      <w:r>
        <w:rPr>
          <w:rFonts w:ascii="Arial" w:hAnsi="Arial" w:cs="PT Bold Dusky" w:hint="cs"/>
          <w:color w:val="000000"/>
          <w:sz w:val="56"/>
          <w:szCs w:val="56"/>
          <w:rtl/>
          <w:lang w:bidi="ar-AE"/>
        </w:rPr>
        <w:t>الثاني عشر</w:t>
      </w:r>
      <w:r w:rsidRPr="005462E9">
        <w:rPr>
          <w:rFonts w:ascii="Arial" w:hAnsi="Arial" w:cs="PT Bold Dusky" w:hint="cs"/>
          <w:color w:val="000000"/>
          <w:sz w:val="56"/>
          <w:szCs w:val="56"/>
          <w:rtl/>
        </w:rPr>
        <w:t xml:space="preserve"> </w:t>
      </w:r>
      <w:r w:rsidRPr="005462E9">
        <w:rPr>
          <w:rFonts w:ascii="Arial" w:hAnsi="Arial" w:hint="cs"/>
          <w:color w:val="000000"/>
          <w:sz w:val="56"/>
          <w:szCs w:val="56"/>
          <w:rtl/>
        </w:rPr>
        <w:t>_</w:t>
      </w:r>
      <w:r w:rsidRPr="00D300EC">
        <w:rPr>
          <w:rFonts w:ascii="Arial" w:hAnsi="Arial" w:cs="PT Bold Dusky" w:hint="cs"/>
          <w:color w:val="000000"/>
          <w:sz w:val="56"/>
          <w:szCs w:val="56"/>
          <w:rtl/>
        </w:rPr>
        <w:t xml:space="preserve"> </w:t>
      </w:r>
      <w:r>
        <w:rPr>
          <w:rFonts w:ascii="Arial" w:hAnsi="Arial" w:cs="PT Bold Dusky" w:hint="cs"/>
          <w:color w:val="000000"/>
          <w:sz w:val="56"/>
          <w:szCs w:val="56"/>
          <w:rtl/>
          <w:lang w:bidi="ar-AE"/>
        </w:rPr>
        <w:t>العلمي</w:t>
      </w:r>
      <w:r w:rsidRPr="005462E9">
        <w:rPr>
          <w:rFonts w:ascii="Arial" w:hAnsi="Arial" w:hint="cs"/>
          <w:color w:val="000000"/>
          <w:sz w:val="56"/>
          <w:szCs w:val="56"/>
          <w:rtl/>
        </w:rPr>
        <w:t>.</w:t>
      </w:r>
    </w:p>
    <w:p w:rsidR="00C47282" w:rsidRDefault="00C47282" w:rsidP="00C47282">
      <w:pPr>
        <w:jc w:val="center"/>
        <w:rPr>
          <w:rFonts w:ascii="Times New Roman" w:eastAsia="Times New Roman" w:hAnsi="Times New Roman" w:cs="Simplified Arabic"/>
          <w:b/>
          <w:bCs/>
          <w:color w:val="333333"/>
          <w:sz w:val="28"/>
          <w:szCs w:val="28"/>
        </w:rPr>
      </w:pPr>
      <w:r>
        <w:rPr>
          <w:rFonts w:ascii="Arial" w:hAnsi="Arial" w:cs="Andalus" w:hint="cs"/>
          <w:color w:val="FF0000"/>
          <w:sz w:val="56"/>
          <w:szCs w:val="56"/>
          <w:u w:val="single"/>
          <w:rtl/>
        </w:rPr>
        <w:t>مقدم إلى الأستاذ</w:t>
      </w:r>
      <w:r w:rsidRPr="00C47282">
        <w:rPr>
          <w:rFonts w:ascii="Arial" w:hAnsi="Arial" w:cs="Andalus"/>
          <w:color w:val="FF0000"/>
          <w:sz w:val="56"/>
          <w:szCs w:val="56"/>
          <w:u w:val="single"/>
          <w:rtl/>
        </w:rPr>
        <w:t>:</w:t>
      </w:r>
    </w:p>
    <w:p w:rsidR="00C47282" w:rsidRDefault="00C47282" w:rsidP="00C47282">
      <w:pPr>
        <w:bidi w:val="0"/>
        <w:spacing w:after="0" w:line="240" w:lineRule="auto"/>
        <w:jc w:val="center"/>
        <w:rPr>
          <w:rFonts w:ascii="Times New Roman" w:eastAsia="Times New Roman" w:hAnsi="Times New Roman" w:cs="Simplified Arabic"/>
          <w:b/>
          <w:bCs/>
          <w:color w:val="333333"/>
          <w:sz w:val="28"/>
          <w:szCs w:val="28"/>
          <w:rtl/>
          <w:lang w:bidi="ar-AE"/>
        </w:rPr>
      </w:pPr>
    </w:p>
    <w:p w:rsidR="00EC5939" w:rsidRPr="00EC5939" w:rsidRDefault="00EC5939" w:rsidP="00C47282">
      <w:pPr>
        <w:bidi w:val="0"/>
        <w:spacing w:after="0" w:line="240" w:lineRule="auto"/>
        <w:jc w:val="center"/>
        <w:rPr>
          <w:rFonts w:ascii="Times New Roman" w:eastAsia="Times New Roman" w:hAnsi="Times New Roman" w:cs="Simplified Arabic"/>
          <w:b/>
          <w:bCs/>
          <w:color w:val="333333"/>
          <w:sz w:val="28"/>
          <w:szCs w:val="28"/>
        </w:rPr>
      </w:pPr>
      <w:r w:rsidRPr="00EC5939">
        <w:rPr>
          <w:rFonts w:ascii="Times New Roman" w:eastAsia="Times New Roman" w:hAnsi="Times New Roman" w:cs="Simplified Arabic"/>
          <w:b/>
          <w:bCs/>
          <w:noProof/>
          <w:color w:val="333333"/>
          <w:sz w:val="28"/>
          <w:szCs w:val="28"/>
        </w:rPr>
        <w:lastRenderedPageBreak/>
        <w:drawing>
          <wp:inline distT="0" distB="0" distL="0" distR="0">
            <wp:extent cx="1371600" cy="1847850"/>
            <wp:effectExtent l="19050" t="0" r="0" b="0"/>
            <wp:docPr id="1" name="صورة 1" descr="http://www.qudwa1.com/foto/muhammad-iqb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qudwa1.com/foto/muhammad-iqbal.jpg"/>
                    <pic:cNvPicPr>
                      <a:picLocks noChangeAspect="1" noChangeArrowheads="1"/>
                    </pic:cNvPicPr>
                  </pic:nvPicPr>
                  <pic:blipFill>
                    <a:blip r:embed="rId8"/>
                    <a:srcRect/>
                    <a:stretch>
                      <a:fillRect/>
                    </a:stretch>
                  </pic:blipFill>
                  <pic:spPr bwMode="auto">
                    <a:xfrm>
                      <a:off x="0" y="0"/>
                      <a:ext cx="1371600" cy="1847850"/>
                    </a:xfrm>
                    <a:prstGeom prst="rect">
                      <a:avLst/>
                    </a:prstGeom>
                    <a:noFill/>
                    <a:ln w="9525">
                      <a:noFill/>
                      <a:miter lim="800000"/>
                      <a:headEnd/>
                      <a:tailEnd/>
                    </a:ln>
                  </pic:spPr>
                </pic:pic>
              </a:graphicData>
            </a:graphic>
          </wp:inline>
        </w:drawing>
      </w:r>
    </w:p>
    <w:p w:rsidR="00EC5939" w:rsidRDefault="00EC5939" w:rsidP="00EC5939">
      <w:pPr>
        <w:bidi w:val="0"/>
        <w:spacing w:after="0" w:line="240" w:lineRule="auto"/>
        <w:jc w:val="center"/>
        <w:rPr>
          <w:rFonts w:ascii="Times New Roman" w:eastAsia="Times New Roman" w:hAnsi="Times New Roman" w:cs="Traditional Arabic" w:hint="cs"/>
          <w:b/>
          <w:bCs/>
          <w:color w:val="000080"/>
          <w:sz w:val="28"/>
          <w:szCs w:val="28"/>
          <w:rtl/>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 xml:space="preserve">يقول عنه الشيخ أبو الحسن </w:t>
      </w:r>
      <w:proofErr w:type="spellStart"/>
      <w:r w:rsidRPr="00EC5939">
        <w:rPr>
          <w:rFonts w:ascii="Times New Roman" w:eastAsia="Times New Roman" w:hAnsi="Times New Roman" w:cs="Traditional Arabic" w:hint="cs"/>
          <w:b/>
          <w:bCs/>
          <w:color w:val="000080"/>
          <w:sz w:val="28"/>
          <w:szCs w:val="28"/>
          <w:rtl/>
        </w:rPr>
        <w:t>الندوي</w:t>
      </w:r>
      <w:proofErr w:type="spellEnd"/>
      <w:r w:rsidRPr="00EC5939">
        <w:rPr>
          <w:rFonts w:ascii="Times New Roman" w:eastAsia="Times New Roman" w:hAnsi="Times New Roman" w:cs="Traditional Arabic" w:hint="cs"/>
          <w:b/>
          <w:bCs/>
          <w:color w:val="000080"/>
          <w:sz w:val="28"/>
          <w:szCs w:val="28"/>
          <w:rtl/>
        </w:rPr>
        <w:t>-رحمهما الله-: لا أعرف شخصية ولا مدرسة فكرية في العصر الحديث تناولها الكتاب والمؤلفون والباحثون مثلما تناولوا هذا الشاعر العظيم،</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Simplified Arabic" w:hint="cs"/>
          <w:b/>
          <w:bCs/>
          <w:color w:val="333333"/>
          <w:sz w:val="28"/>
          <w:szCs w:val="28"/>
        </w:rPr>
        <w:t>..</w:t>
      </w:r>
      <w:r w:rsidRPr="00EC5939">
        <w:rPr>
          <w:rFonts w:ascii="Times New Roman" w:eastAsia="Times New Roman" w:hAnsi="Times New Roman" w:cs="Simplified Arabic" w:hint="cs"/>
          <w:b/>
          <w:bCs/>
          <w:sz w:val="28"/>
          <w:szCs w:val="28"/>
        </w:rPr>
        <w:t>::</w:t>
      </w:r>
      <w:r w:rsidR="00C47282">
        <w:rPr>
          <w:rFonts w:ascii="Times New Roman" w:eastAsia="Times New Roman" w:hAnsi="Times New Roman" w:cs="Simplified Arabic"/>
          <w:b/>
          <w:bCs/>
          <w:sz w:val="28"/>
          <w:szCs w:val="28"/>
        </w:rPr>
        <w:t xml:space="preserve"> </w:t>
      </w:r>
      <w:r w:rsidR="00C47282">
        <w:rPr>
          <w:rFonts w:ascii="Times New Roman" w:eastAsia="Times New Roman" w:hAnsi="Times New Roman" w:cs="Simplified Arabic" w:hint="cs"/>
          <w:b/>
          <w:bCs/>
          <w:color w:val="FF0000"/>
          <w:sz w:val="28"/>
          <w:szCs w:val="28"/>
          <w:rtl/>
          <w:lang w:bidi="ar-AE"/>
        </w:rPr>
        <w:t xml:space="preserve"> </w:t>
      </w:r>
      <w:r w:rsidRPr="00EC5939">
        <w:rPr>
          <w:rFonts w:ascii="Times New Roman" w:eastAsia="Times New Roman" w:hAnsi="Times New Roman" w:cs="Simplified Arabic" w:hint="cs"/>
          <w:b/>
          <w:bCs/>
          <w:color w:val="C00000"/>
          <w:sz w:val="28"/>
          <w:szCs w:val="28"/>
          <w:rtl/>
        </w:rPr>
        <w:t>المولد والنشأة</w:t>
      </w:r>
      <w:r w:rsidRPr="00EC5939">
        <w:rPr>
          <w:rFonts w:ascii="Times New Roman" w:eastAsia="Times New Roman" w:hAnsi="Times New Roman" w:cs="Simplified Arabic" w:hint="cs"/>
          <w:b/>
          <w:bCs/>
          <w:sz w:val="28"/>
          <w:szCs w:val="28"/>
        </w:rPr>
        <w:t>::</w:t>
      </w:r>
      <w:r w:rsidRPr="00EC5939">
        <w:rPr>
          <w:rFonts w:ascii="Times New Roman" w:eastAsia="Times New Roman" w:hAnsi="Times New Roman" w:cs="Simplified Arabic" w:hint="cs"/>
          <w:b/>
          <w:bCs/>
          <w:color w:val="333333"/>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 xml:space="preserve">هو إقبال ابن الشيخ نور محمد، كان أبوه يكنى بالشيخ </w:t>
      </w:r>
      <w:proofErr w:type="spellStart"/>
      <w:r w:rsidRPr="00EC5939">
        <w:rPr>
          <w:rFonts w:ascii="Times New Roman" w:eastAsia="Times New Roman" w:hAnsi="Times New Roman" w:cs="Traditional Arabic" w:hint="cs"/>
          <w:b/>
          <w:bCs/>
          <w:color w:val="000080"/>
          <w:sz w:val="28"/>
          <w:szCs w:val="28"/>
          <w:rtl/>
        </w:rPr>
        <w:t>تتهو</w:t>
      </w:r>
      <w:proofErr w:type="spellEnd"/>
      <w:r w:rsidRPr="00EC5939">
        <w:rPr>
          <w:rFonts w:ascii="Times New Roman" w:eastAsia="Times New Roman" w:hAnsi="Times New Roman" w:cs="Traditional Arabic" w:hint="cs"/>
          <w:b/>
          <w:bCs/>
          <w:color w:val="000080"/>
          <w:sz w:val="28"/>
          <w:szCs w:val="28"/>
          <w:rtl/>
        </w:rPr>
        <w:t xml:space="preserve"> (أي الشيخ ذي الحلقة بالأنف) ولد في </w:t>
      </w:r>
      <w:proofErr w:type="spellStart"/>
      <w:r w:rsidRPr="00EC5939">
        <w:rPr>
          <w:rFonts w:ascii="Times New Roman" w:eastAsia="Times New Roman" w:hAnsi="Times New Roman" w:cs="Traditional Arabic" w:hint="cs"/>
          <w:b/>
          <w:bCs/>
          <w:color w:val="000080"/>
          <w:sz w:val="28"/>
          <w:szCs w:val="28"/>
          <w:rtl/>
        </w:rPr>
        <w:t>سيالكوت</w:t>
      </w:r>
      <w:proofErr w:type="spellEnd"/>
      <w:r w:rsidRPr="00EC5939">
        <w:rPr>
          <w:rFonts w:ascii="Times New Roman" w:eastAsia="Times New Roman" w:hAnsi="Times New Roman" w:cs="Traditional Arabic" w:hint="cs"/>
          <w:b/>
          <w:bCs/>
          <w:color w:val="000080"/>
          <w:sz w:val="28"/>
          <w:szCs w:val="28"/>
          <w:rtl/>
        </w:rPr>
        <w:t xml:space="preserve"> ـ إحدى مدن </w:t>
      </w:r>
      <w:proofErr w:type="spellStart"/>
      <w:r w:rsidRPr="00EC5939">
        <w:rPr>
          <w:rFonts w:ascii="Times New Roman" w:eastAsia="Times New Roman" w:hAnsi="Times New Roman" w:cs="Traditional Arabic" w:hint="cs"/>
          <w:b/>
          <w:bCs/>
          <w:color w:val="000080"/>
          <w:sz w:val="28"/>
          <w:szCs w:val="28"/>
          <w:rtl/>
        </w:rPr>
        <w:t>البنجاب</w:t>
      </w:r>
      <w:proofErr w:type="spellEnd"/>
      <w:r w:rsidRPr="00EC5939">
        <w:rPr>
          <w:rFonts w:ascii="Times New Roman" w:eastAsia="Times New Roman" w:hAnsi="Times New Roman" w:cs="Traditional Arabic" w:hint="cs"/>
          <w:b/>
          <w:bCs/>
          <w:color w:val="000080"/>
          <w:sz w:val="28"/>
          <w:szCs w:val="28"/>
          <w:rtl/>
        </w:rPr>
        <w:t xml:space="preserve"> الغربية ولد في الثالث من ذي القعدة 1294 هـ الموافق 9 من تشرين أول نوفمبر 1877م وهو المولود الثاني من الذكور</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tl/>
          <w:lang w:bidi="ar-AE"/>
        </w:rPr>
      </w:pP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6400"/>
          <w:sz w:val="28"/>
          <w:szCs w:val="28"/>
          <w:rtl/>
        </w:rPr>
        <w:t>تكلّم عن أصله فقال</w:t>
      </w:r>
      <w:r>
        <w:rPr>
          <w:rFonts w:ascii="Times New Roman" w:eastAsia="Times New Roman" w:hAnsi="Times New Roman" w:cs="Times New Roman" w:hint="cs"/>
          <w:sz w:val="28"/>
          <w:szCs w:val="28"/>
          <w:rtl/>
          <w:lang w:bidi="ar-AE"/>
        </w:rPr>
        <w:t>:</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C47282">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800080"/>
          <w:sz w:val="28"/>
          <w:szCs w:val="28"/>
        </w:rPr>
        <w:t xml:space="preserve">" </w:t>
      </w:r>
      <w:r w:rsidRPr="00EC5939">
        <w:rPr>
          <w:rFonts w:ascii="Times New Roman" w:eastAsia="Times New Roman" w:hAnsi="Times New Roman" w:cs="Traditional Arabic" w:hint="cs"/>
          <w:b/>
          <w:bCs/>
          <w:color w:val="800080"/>
          <w:sz w:val="28"/>
          <w:szCs w:val="28"/>
          <w:rtl/>
        </w:rPr>
        <w:t>إن جسدي زهرة في حبة كشمير، وقلبي من حرم الحجاز وأنشودتي من شيراز</w:t>
      </w:r>
      <w:r w:rsidRPr="00EC5939">
        <w:rPr>
          <w:rFonts w:ascii="Times New Roman" w:eastAsia="Times New Roman" w:hAnsi="Times New Roman" w:cs="Traditional Arabic" w:hint="cs"/>
          <w:b/>
          <w:bCs/>
          <w:color w:val="800080"/>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أما عن أبيه فهو الشيخ نور محمد، كان يعمل بالتجارة ويخالط جماعة من الصوفية ورجال العلم والمعرفة، وهو ما جعله عارفًا بدقائق الطرق وعلوم العقيدة والسنة، وله علم واسع في مسائل الحكمة والفلسفة والأدب، وكان لذلك عظيم الأثر في حياة شاعر الإسلام محمد إقبال</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أما أمه فهي امرأة يملأ قلبها الورع والتقوى، قال عنها يوم موتها</w:t>
      </w:r>
      <w:r w:rsidRPr="00EC5939">
        <w:rPr>
          <w:rFonts w:ascii="Times New Roman" w:eastAsia="Times New Roman" w:hAnsi="Times New Roman" w:cs="Traditional Arabic" w:hint="cs"/>
          <w:b/>
          <w:bCs/>
          <w:color w:val="000080"/>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Pr>
        <w:t>"</w:t>
      </w:r>
      <w:r w:rsidRPr="00EC5939">
        <w:rPr>
          <w:rFonts w:ascii="Times New Roman" w:eastAsia="Times New Roman" w:hAnsi="Times New Roman" w:cs="Traditional Arabic" w:hint="cs"/>
          <w:b/>
          <w:bCs/>
          <w:color w:val="000080"/>
          <w:sz w:val="28"/>
          <w:szCs w:val="28"/>
          <w:rtl/>
        </w:rPr>
        <w:t>عندما آتي إلى تراب مرقدك سوف أصيح: من ذا الذي يذكرني بالدعاء في منتصف الليل</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Default="00EC5939" w:rsidP="00EC5939">
      <w:pPr>
        <w:bidi w:val="0"/>
        <w:spacing w:after="240" w:line="240" w:lineRule="auto"/>
        <w:jc w:val="center"/>
        <w:rPr>
          <w:rFonts w:ascii="Times New Roman" w:eastAsia="Times New Roman" w:hAnsi="Times New Roman" w:cs="Times New Roman"/>
          <w:sz w:val="28"/>
          <w:szCs w:val="28"/>
        </w:rPr>
      </w:pPr>
    </w:p>
    <w:p w:rsidR="00EC5939" w:rsidRPr="00EC5939" w:rsidRDefault="00EC5939" w:rsidP="00EC5939">
      <w:pPr>
        <w:bidi w:val="0"/>
        <w:spacing w:after="240" w:line="240" w:lineRule="auto"/>
        <w:jc w:val="center"/>
        <w:rPr>
          <w:rFonts w:ascii="Times New Roman" w:eastAsia="Times New Roman" w:hAnsi="Times New Roman" w:cs="Times New Roman"/>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sz w:val="28"/>
          <w:szCs w:val="28"/>
        </w:rPr>
        <w:lastRenderedPageBreak/>
        <w:t>..::</w:t>
      </w:r>
      <w:r w:rsidRPr="00EC5939">
        <w:rPr>
          <w:rFonts w:ascii="Times New Roman" w:eastAsia="Times New Roman" w:hAnsi="Times New Roman" w:cs="Traditional Arabic" w:hint="cs"/>
          <w:b/>
          <w:bCs/>
          <w:color w:val="C00000"/>
          <w:sz w:val="28"/>
          <w:szCs w:val="28"/>
          <w:rtl/>
        </w:rPr>
        <w:t>رحلته في طلب العلم</w:t>
      </w:r>
      <w:r w:rsidRPr="00EC5939">
        <w:rPr>
          <w:rFonts w:ascii="Times New Roman" w:eastAsia="Times New Roman" w:hAnsi="Times New Roman" w:cs="Traditional Arabic" w:hint="cs"/>
          <w:b/>
          <w:bCs/>
          <w:color w:val="C00000"/>
          <w:sz w:val="28"/>
          <w:szCs w:val="28"/>
          <w:rtl/>
          <w:lang w:bidi="ar-AE"/>
        </w:rPr>
        <w:t xml:space="preserve"> </w:t>
      </w:r>
      <w:r w:rsidRPr="00EC5939">
        <w:rPr>
          <w:rFonts w:ascii="Times New Roman" w:eastAsia="Times New Roman" w:hAnsi="Times New Roman" w:cs="Traditional Arabic"/>
          <w:b/>
          <w:bCs/>
          <w:color w:val="C00000"/>
          <w:sz w:val="28"/>
          <w:szCs w:val="28"/>
        </w:rPr>
        <w:t xml:space="preserve"> </w:t>
      </w:r>
      <w:r w:rsidRPr="00EC5939">
        <w:rPr>
          <w:rFonts w:ascii="Times New Roman" w:eastAsia="Times New Roman" w:hAnsi="Times New Roman" w:cs="Traditional Arabic" w:hint="cs"/>
          <w:b/>
          <w:bCs/>
          <w:sz w:val="28"/>
          <w:szCs w:val="28"/>
        </w:rPr>
        <w:t>::..</w:t>
      </w:r>
    </w:p>
    <w:p w:rsidR="00EC5939" w:rsidRPr="00EC5939" w:rsidRDefault="00EC5939" w:rsidP="00EC5939">
      <w:pPr>
        <w:bidi w:val="0"/>
        <w:spacing w:after="240" w:line="240" w:lineRule="auto"/>
        <w:jc w:val="center"/>
        <w:rPr>
          <w:rFonts w:ascii="Times New Roman" w:eastAsia="Times New Roman" w:hAnsi="Times New Roman" w:cs="Times New Roman"/>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 xml:space="preserve">بدأ محمد إقبال تعليمه في سن مبكرة على يد أبيه، ثم التحق بأحد مكاتب التعليم في </w:t>
      </w:r>
      <w:proofErr w:type="spellStart"/>
      <w:r w:rsidRPr="00EC5939">
        <w:rPr>
          <w:rFonts w:ascii="Times New Roman" w:eastAsia="Times New Roman" w:hAnsi="Times New Roman" w:cs="Traditional Arabic" w:hint="cs"/>
          <w:b/>
          <w:bCs/>
          <w:color w:val="000080"/>
          <w:sz w:val="28"/>
          <w:szCs w:val="28"/>
          <w:rtl/>
        </w:rPr>
        <w:t>سيالكوت</w:t>
      </w:r>
      <w:proofErr w:type="spellEnd"/>
      <w:r w:rsidRPr="00EC5939">
        <w:rPr>
          <w:rFonts w:ascii="Times New Roman" w:eastAsia="Times New Roman" w:hAnsi="Times New Roman" w:cs="Traditional Arabic" w:hint="cs"/>
          <w:b/>
          <w:bCs/>
          <w:color w:val="000080"/>
          <w:sz w:val="28"/>
          <w:szCs w:val="28"/>
          <w:rtl/>
        </w:rPr>
        <w:t>، وفي السنة الرابعة من تعليمه رأى أبوه أن يتفرغ للعلم الديني، ولكن أحد أصدقاء والده لم يوافق،</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وقال: "هذا الصبي ليس لتعليم المساجد وسيبقي في المدرسة</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 xml:space="preserve">وانتقل إقبال إلى الثانوية؛ حيث كان أستاذه </w:t>
      </w:r>
      <w:proofErr w:type="spellStart"/>
      <w:r w:rsidRPr="00EC5939">
        <w:rPr>
          <w:rFonts w:ascii="Times New Roman" w:eastAsia="Times New Roman" w:hAnsi="Times New Roman" w:cs="Traditional Arabic" w:hint="cs"/>
          <w:b/>
          <w:bCs/>
          <w:color w:val="000080"/>
          <w:sz w:val="28"/>
          <w:szCs w:val="28"/>
          <w:rtl/>
        </w:rPr>
        <w:t>مير</w:t>
      </w:r>
      <w:proofErr w:type="spellEnd"/>
      <w:r w:rsidRPr="00EC5939">
        <w:rPr>
          <w:rFonts w:ascii="Times New Roman" w:eastAsia="Times New Roman" w:hAnsi="Times New Roman" w:cs="Traditional Arabic" w:hint="cs"/>
          <w:b/>
          <w:bCs/>
          <w:color w:val="000080"/>
          <w:sz w:val="28"/>
          <w:szCs w:val="28"/>
          <w:rtl/>
        </w:rPr>
        <w:t xml:space="preserve"> حسن يدرس الآداب العربية والفارسية، وكان قد كرس حياته للدراسات الإسلامية</w:t>
      </w:r>
      <w:r w:rsidRPr="00EC5939">
        <w:rPr>
          <w:rFonts w:ascii="Times New Roman" w:eastAsia="Times New Roman" w:hAnsi="Times New Roman" w:cs="Traditional Arabic" w:hint="cs"/>
          <w:b/>
          <w:bCs/>
          <w:color w:val="000080"/>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 xml:space="preserve">وبدأ إقبال في كتابة الشعر في هذه المرحلة المبكرة، وشجعه على ذلك أستاذه </w:t>
      </w:r>
      <w:proofErr w:type="spellStart"/>
      <w:r w:rsidRPr="00EC5939">
        <w:rPr>
          <w:rFonts w:ascii="Times New Roman" w:eastAsia="Times New Roman" w:hAnsi="Times New Roman" w:cs="Traditional Arabic" w:hint="cs"/>
          <w:b/>
          <w:bCs/>
          <w:color w:val="000080"/>
          <w:sz w:val="28"/>
          <w:szCs w:val="28"/>
          <w:rtl/>
        </w:rPr>
        <w:t>مير</w:t>
      </w:r>
      <w:proofErr w:type="spellEnd"/>
      <w:r w:rsidRPr="00EC5939">
        <w:rPr>
          <w:rFonts w:ascii="Times New Roman" w:eastAsia="Times New Roman" w:hAnsi="Times New Roman" w:cs="Traditional Arabic" w:hint="cs"/>
          <w:b/>
          <w:bCs/>
          <w:color w:val="000080"/>
          <w:sz w:val="28"/>
          <w:szCs w:val="28"/>
          <w:rtl/>
        </w:rPr>
        <w:t xml:space="preserve"> حسن، فكان ينظم الشعر في بداية حياته بالبنجابية، ولكن السيد </w:t>
      </w:r>
      <w:proofErr w:type="spellStart"/>
      <w:r w:rsidRPr="00EC5939">
        <w:rPr>
          <w:rFonts w:ascii="Times New Roman" w:eastAsia="Times New Roman" w:hAnsi="Times New Roman" w:cs="Traditional Arabic" w:hint="cs"/>
          <w:b/>
          <w:bCs/>
          <w:color w:val="000080"/>
          <w:sz w:val="28"/>
          <w:szCs w:val="28"/>
          <w:rtl/>
        </w:rPr>
        <w:t>مير</w:t>
      </w:r>
      <w:proofErr w:type="spellEnd"/>
      <w:r w:rsidRPr="00EC5939">
        <w:rPr>
          <w:rFonts w:ascii="Times New Roman" w:eastAsia="Times New Roman" w:hAnsi="Times New Roman" w:cs="Traditional Arabic" w:hint="cs"/>
          <w:b/>
          <w:bCs/>
          <w:color w:val="000080"/>
          <w:sz w:val="28"/>
          <w:szCs w:val="28"/>
          <w:rtl/>
        </w:rPr>
        <w:t xml:space="preserve"> حسن وجهه إلى النظم بلغة </w:t>
      </w:r>
      <w:proofErr w:type="spellStart"/>
      <w:r w:rsidRPr="00EC5939">
        <w:rPr>
          <w:rFonts w:ascii="Times New Roman" w:eastAsia="Times New Roman" w:hAnsi="Times New Roman" w:cs="Traditional Arabic" w:hint="cs"/>
          <w:b/>
          <w:bCs/>
          <w:color w:val="000080"/>
          <w:sz w:val="28"/>
          <w:szCs w:val="28"/>
          <w:rtl/>
        </w:rPr>
        <w:t>الأردو</w:t>
      </w:r>
      <w:proofErr w:type="spellEnd"/>
      <w:r w:rsidRPr="00EC5939">
        <w:rPr>
          <w:rFonts w:ascii="Times New Roman" w:eastAsia="Times New Roman" w:hAnsi="Times New Roman" w:cs="Traditional Arabic" w:hint="cs"/>
          <w:b/>
          <w:bCs/>
          <w:color w:val="000080"/>
          <w:sz w:val="28"/>
          <w:szCs w:val="28"/>
          <w:rtl/>
        </w:rPr>
        <w:t xml:space="preserve">، وكان إقبال يرسل قصائده إلى ميرزا </w:t>
      </w:r>
      <w:proofErr w:type="spellStart"/>
      <w:r w:rsidRPr="00EC5939">
        <w:rPr>
          <w:rFonts w:ascii="Times New Roman" w:eastAsia="Times New Roman" w:hAnsi="Times New Roman" w:cs="Traditional Arabic" w:hint="cs"/>
          <w:b/>
          <w:bCs/>
          <w:color w:val="000080"/>
          <w:sz w:val="28"/>
          <w:szCs w:val="28"/>
          <w:rtl/>
        </w:rPr>
        <w:t>داغ</w:t>
      </w:r>
      <w:proofErr w:type="spellEnd"/>
      <w:r w:rsidRPr="00EC5939">
        <w:rPr>
          <w:rFonts w:ascii="Times New Roman" w:eastAsia="Times New Roman" w:hAnsi="Times New Roman" w:cs="Traditional Arabic" w:hint="cs"/>
          <w:b/>
          <w:bCs/>
          <w:color w:val="000080"/>
          <w:sz w:val="28"/>
          <w:szCs w:val="28"/>
          <w:rtl/>
        </w:rPr>
        <w:t xml:space="preserve"> </w:t>
      </w:r>
      <w:proofErr w:type="spellStart"/>
      <w:r w:rsidRPr="00EC5939">
        <w:rPr>
          <w:rFonts w:ascii="Times New Roman" w:eastAsia="Times New Roman" w:hAnsi="Times New Roman" w:cs="Traditional Arabic" w:hint="cs"/>
          <w:b/>
          <w:bCs/>
          <w:color w:val="000080"/>
          <w:sz w:val="28"/>
          <w:szCs w:val="28"/>
          <w:rtl/>
        </w:rPr>
        <w:t>دهلوى</w:t>
      </w:r>
      <w:proofErr w:type="spellEnd"/>
      <w:r w:rsidRPr="00EC5939">
        <w:rPr>
          <w:rFonts w:ascii="Times New Roman" w:eastAsia="Times New Roman" w:hAnsi="Times New Roman" w:cs="Traditional Arabic" w:hint="cs"/>
          <w:b/>
          <w:bCs/>
          <w:color w:val="000080"/>
          <w:sz w:val="28"/>
          <w:szCs w:val="28"/>
          <w:rtl/>
        </w:rPr>
        <w:t xml:space="preserve"> ـ الشاعر البارز في الشعر </w:t>
      </w:r>
      <w:proofErr w:type="spellStart"/>
      <w:r w:rsidRPr="00EC5939">
        <w:rPr>
          <w:rFonts w:ascii="Times New Roman" w:eastAsia="Times New Roman" w:hAnsi="Times New Roman" w:cs="Traditional Arabic" w:hint="cs"/>
          <w:b/>
          <w:bCs/>
          <w:color w:val="000080"/>
          <w:sz w:val="28"/>
          <w:szCs w:val="28"/>
          <w:rtl/>
        </w:rPr>
        <w:t>الأردو</w:t>
      </w:r>
      <w:proofErr w:type="spellEnd"/>
      <w:r w:rsidRPr="00EC5939">
        <w:rPr>
          <w:rFonts w:ascii="Times New Roman" w:eastAsia="Times New Roman" w:hAnsi="Times New Roman" w:cs="Traditional Arabic" w:hint="cs"/>
          <w:b/>
          <w:bCs/>
          <w:color w:val="000080"/>
          <w:sz w:val="28"/>
          <w:szCs w:val="28"/>
          <w:rtl/>
        </w:rPr>
        <w:t xml:space="preserve"> ـ حتى يبدي رأيه فيها، وينصحه بشأنها وينقحها، ولم يمضِ إلا فترة بسيطة حتى قرر </w:t>
      </w:r>
      <w:proofErr w:type="spellStart"/>
      <w:r w:rsidRPr="00EC5939">
        <w:rPr>
          <w:rFonts w:ascii="Times New Roman" w:eastAsia="Times New Roman" w:hAnsi="Times New Roman" w:cs="Traditional Arabic" w:hint="cs"/>
          <w:b/>
          <w:bCs/>
          <w:color w:val="000080"/>
          <w:sz w:val="28"/>
          <w:szCs w:val="28"/>
          <w:rtl/>
        </w:rPr>
        <w:t>داغ</w:t>
      </w:r>
      <w:proofErr w:type="spellEnd"/>
      <w:r w:rsidRPr="00EC5939">
        <w:rPr>
          <w:rFonts w:ascii="Times New Roman" w:eastAsia="Times New Roman" w:hAnsi="Times New Roman" w:cs="Traditional Arabic" w:hint="cs"/>
          <w:b/>
          <w:bCs/>
          <w:color w:val="000080"/>
          <w:sz w:val="28"/>
          <w:szCs w:val="28"/>
          <w:rtl/>
        </w:rPr>
        <w:t xml:space="preserve"> </w:t>
      </w:r>
      <w:proofErr w:type="spellStart"/>
      <w:r w:rsidRPr="00EC5939">
        <w:rPr>
          <w:rFonts w:ascii="Times New Roman" w:eastAsia="Times New Roman" w:hAnsi="Times New Roman" w:cs="Traditional Arabic" w:hint="cs"/>
          <w:b/>
          <w:bCs/>
          <w:color w:val="000080"/>
          <w:sz w:val="28"/>
          <w:szCs w:val="28"/>
          <w:rtl/>
        </w:rPr>
        <w:t>دهلوي</w:t>
      </w:r>
      <w:proofErr w:type="spellEnd"/>
      <w:r w:rsidRPr="00EC5939">
        <w:rPr>
          <w:rFonts w:ascii="Times New Roman" w:eastAsia="Times New Roman" w:hAnsi="Times New Roman" w:cs="Traditional Arabic" w:hint="cs"/>
          <w:b/>
          <w:bCs/>
          <w:color w:val="000080"/>
          <w:sz w:val="28"/>
          <w:szCs w:val="28"/>
          <w:rtl/>
        </w:rPr>
        <w:t xml:space="preserve"> أن أشعار إقبال في غنى تام عن التنقيح، وأتم إقبال دراسته الأولية في </w:t>
      </w:r>
      <w:proofErr w:type="spellStart"/>
      <w:r w:rsidRPr="00EC5939">
        <w:rPr>
          <w:rFonts w:ascii="Times New Roman" w:eastAsia="Times New Roman" w:hAnsi="Times New Roman" w:cs="Traditional Arabic" w:hint="cs"/>
          <w:b/>
          <w:bCs/>
          <w:color w:val="000080"/>
          <w:sz w:val="28"/>
          <w:szCs w:val="28"/>
          <w:rtl/>
        </w:rPr>
        <w:t>سيالكوت</w:t>
      </w:r>
      <w:proofErr w:type="spellEnd"/>
      <w:r w:rsidRPr="00EC5939">
        <w:rPr>
          <w:rFonts w:ascii="Times New Roman" w:eastAsia="Times New Roman" w:hAnsi="Times New Roman" w:cs="Traditional Arabic" w:hint="cs"/>
          <w:b/>
          <w:bCs/>
          <w:color w:val="000080"/>
          <w:sz w:val="28"/>
          <w:szCs w:val="28"/>
          <w:rtl/>
        </w:rPr>
        <w:t xml:space="preserve">، ثم بدأ دراسته الجامعية باجتياز الامتحان العام الأول بجامعة </w:t>
      </w:r>
      <w:proofErr w:type="spellStart"/>
      <w:r w:rsidRPr="00EC5939">
        <w:rPr>
          <w:rFonts w:ascii="Times New Roman" w:eastAsia="Times New Roman" w:hAnsi="Times New Roman" w:cs="Traditional Arabic" w:hint="cs"/>
          <w:b/>
          <w:bCs/>
          <w:color w:val="000080"/>
          <w:sz w:val="28"/>
          <w:szCs w:val="28"/>
          <w:rtl/>
        </w:rPr>
        <w:t>البنجاب</w:t>
      </w:r>
      <w:proofErr w:type="spellEnd"/>
      <w:r w:rsidRPr="00EC5939">
        <w:rPr>
          <w:rFonts w:ascii="Times New Roman" w:eastAsia="Times New Roman" w:hAnsi="Times New Roman" w:cs="Traditional Arabic" w:hint="cs"/>
          <w:b/>
          <w:bCs/>
          <w:color w:val="000080"/>
          <w:sz w:val="28"/>
          <w:szCs w:val="28"/>
          <w:rtl/>
        </w:rPr>
        <w:t xml:space="preserve"> 1891م، التي تخرج فيها وحصل منها على إجازة الآداب 1897م، ثم حصل على درجة الماجستير 1899 م، وحصل على تقديرات مرموقة في امتحان اللغة العربية في جامعة </w:t>
      </w:r>
      <w:proofErr w:type="spellStart"/>
      <w:r w:rsidRPr="00EC5939">
        <w:rPr>
          <w:rFonts w:ascii="Times New Roman" w:eastAsia="Times New Roman" w:hAnsi="Times New Roman" w:cs="Traditional Arabic" w:hint="cs"/>
          <w:b/>
          <w:bCs/>
          <w:color w:val="000080"/>
          <w:sz w:val="28"/>
          <w:szCs w:val="28"/>
          <w:rtl/>
        </w:rPr>
        <w:t>البنجاب</w:t>
      </w:r>
      <w:proofErr w:type="spellEnd"/>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 xml:space="preserve">وتلقى إقبال دراساته الفلسفية في هذه الكلية على يد الأستاذ الكبير توماس </w:t>
      </w:r>
      <w:proofErr w:type="spellStart"/>
      <w:r w:rsidRPr="00EC5939">
        <w:rPr>
          <w:rFonts w:ascii="Times New Roman" w:eastAsia="Times New Roman" w:hAnsi="Times New Roman" w:cs="Traditional Arabic" w:hint="cs"/>
          <w:b/>
          <w:bCs/>
          <w:color w:val="000080"/>
          <w:sz w:val="28"/>
          <w:szCs w:val="28"/>
          <w:rtl/>
        </w:rPr>
        <w:t>آرنولد</w:t>
      </w:r>
      <w:proofErr w:type="spellEnd"/>
      <w:r w:rsidRPr="00EC5939">
        <w:rPr>
          <w:rFonts w:ascii="Times New Roman" w:eastAsia="Times New Roman" w:hAnsi="Times New Roman" w:cs="Traditional Arabic" w:hint="cs"/>
          <w:b/>
          <w:bCs/>
          <w:color w:val="000080"/>
          <w:sz w:val="28"/>
          <w:szCs w:val="28"/>
          <w:rtl/>
        </w:rPr>
        <w:t>، وكان أستاذًا في الفلسفة الحديثة، وحجة في الآداب العربية والعلوم الإسلامية وأستاذها في جامعة لندن</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Pr>
      </w:pPr>
    </w:p>
    <w:p w:rsidR="00EC5939" w:rsidRDefault="00EC5939" w:rsidP="00EC5939">
      <w:pPr>
        <w:bidi w:val="0"/>
        <w:spacing w:after="0" w:line="240" w:lineRule="auto"/>
        <w:jc w:val="center"/>
        <w:rPr>
          <w:rFonts w:ascii="Times New Roman" w:eastAsia="Times New Roman" w:hAnsi="Times New Roman" w:cs="Traditional Arabic" w:hint="cs"/>
          <w:b/>
          <w:bCs/>
          <w:color w:val="000080"/>
          <w:sz w:val="28"/>
          <w:szCs w:val="28"/>
          <w:rtl/>
        </w:rPr>
      </w:pPr>
      <w:r w:rsidRPr="00EC5939">
        <w:rPr>
          <w:rFonts w:ascii="Times New Roman" w:eastAsia="Times New Roman" w:hAnsi="Times New Roman" w:cs="Traditional Arabic" w:hint="cs"/>
          <w:b/>
          <w:bCs/>
          <w:color w:val="000080"/>
          <w:sz w:val="28"/>
          <w:szCs w:val="28"/>
          <w:rtl/>
        </w:rPr>
        <w:t xml:space="preserve">وبعد أن حصل إقبال على الماجستير عُين معيدًا للعربية في الكلية الشرقية لجامعة </w:t>
      </w:r>
      <w:proofErr w:type="spellStart"/>
      <w:r w:rsidRPr="00EC5939">
        <w:rPr>
          <w:rFonts w:ascii="Times New Roman" w:eastAsia="Times New Roman" w:hAnsi="Times New Roman" w:cs="Traditional Arabic" w:hint="cs"/>
          <w:b/>
          <w:bCs/>
          <w:color w:val="000080"/>
          <w:sz w:val="28"/>
          <w:szCs w:val="28"/>
          <w:rtl/>
        </w:rPr>
        <w:t>البنجاب</w:t>
      </w:r>
      <w:proofErr w:type="spellEnd"/>
      <w:r w:rsidRPr="00EC5939">
        <w:rPr>
          <w:rFonts w:ascii="Times New Roman" w:eastAsia="Times New Roman" w:hAnsi="Times New Roman" w:cs="Traditional Arabic" w:hint="cs"/>
          <w:b/>
          <w:bCs/>
          <w:color w:val="000080"/>
          <w:sz w:val="28"/>
          <w:szCs w:val="28"/>
          <w:rtl/>
        </w:rPr>
        <w:t xml:space="preserve">، وحاضر حوالي أربع سنوات في التاريخ والتربية الوطنية والاقتصاد والسياسة، وصنف كتابًا في "علم الاقتصاد" ولم يصرف التدريس محمد إقبال عن الشعر، بل ظل صوته يدوي في محافل الأدب وجلسات الشعر، والتي يسمونها في شبه القارة </w:t>
      </w:r>
      <w:proofErr w:type="spellStart"/>
      <w:r w:rsidRPr="00EC5939">
        <w:rPr>
          <w:rFonts w:ascii="Times New Roman" w:eastAsia="Times New Roman" w:hAnsi="Times New Roman" w:cs="Traditional Arabic" w:hint="cs"/>
          <w:b/>
          <w:bCs/>
          <w:color w:val="000080"/>
          <w:sz w:val="28"/>
          <w:szCs w:val="28"/>
          <w:rtl/>
        </w:rPr>
        <w:t>مشاعرة</w:t>
      </w:r>
      <w:proofErr w:type="spellEnd"/>
    </w:p>
    <w:p w:rsidR="00EC5939" w:rsidRPr="00EC5939" w:rsidRDefault="00EC5939" w:rsidP="00EC5939">
      <w:pPr>
        <w:bidi w:val="0"/>
        <w:spacing w:after="0" w:line="240" w:lineRule="auto"/>
        <w:jc w:val="center"/>
        <w:rPr>
          <w:rFonts w:ascii="Times New Roman" w:eastAsia="Times New Roman" w:hAnsi="Times New Roman" w:cs="Times New Roman"/>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وكانت أول قصيدة له بعنوان: "إنه يتيم" وألقاها في الحفل السنوي لجماعة "حماية الإسلام" في لاهور، وقد استقبلت القصيدة استقبالاً حسنًا ومست شغف القلوب، الأمر الذي دعاه إلى أن ينشد في العام التالي وفي الحفل السنوي لنفس الجماعة قصيدته "خطاب يتيم إلى هلال العيد</w:t>
      </w:r>
      <w:r w:rsidRPr="00EC5939">
        <w:rPr>
          <w:rFonts w:ascii="Times New Roman" w:eastAsia="Times New Roman" w:hAnsi="Times New Roman" w:cs="Traditional Arabic" w:hint="cs"/>
          <w:b/>
          <w:bCs/>
          <w:color w:val="000080"/>
          <w:sz w:val="28"/>
          <w:szCs w:val="28"/>
        </w:rPr>
        <w:t>"</w:t>
      </w:r>
    </w:p>
    <w:p w:rsidR="004668BC" w:rsidRDefault="004668BC" w:rsidP="004668BC">
      <w:pPr>
        <w:bidi w:val="0"/>
        <w:spacing w:after="240" w:line="240" w:lineRule="auto"/>
        <w:jc w:val="center"/>
        <w:rPr>
          <w:rFonts w:ascii="Times New Roman" w:eastAsia="Times New Roman" w:hAnsi="Times New Roman" w:cs="Simplified Arabic"/>
          <w:b/>
          <w:bCs/>
          <w:color w:val="333333"/>
          <w:sz w:val="28"/>
          <w:szCs w:val="28"/>
        </w:rPr>
      </w:pPr>
    </w:p>
    <w:p w:rsidR="004668BC" w:rsidRDefault="004668BC" w:rsidP="004668BC">
      <w:pPr>
        <w:bidi w:val="0"/>
        <w:spacing w:after="240" w:line="240" w:lineRule="auto"/>
        <w:jc w:val="center"/>
        <w:rPr>
          <w:rFonts w:ascii="Times New Roman" w:eastAsia="Times New Roman" w:hAnsi="Times New Roman" w:cs="Simplified Arabic"/>
          <w:b/>
          <w:bCs/>
          <w:color w:val="333333"/>
          <w:sz w:val="28"/>
          <w:szCs w:val="28"/>
        </w:rPr>
      </w:pPr>
    </w:p>
    <w:p w:rsidR="004668BC" w:rsidRDefault="00EC5939" w:rsidP="004668BC">
      <w:pPr>
        <w:bidi w:val="0"/>
        <w:spacing w:after="240" w:line="240" w:lineRule="auto"/>
        <w:jc w:val="center"/>
        <w:rPr>
          <w:rFonts w:ascii="Times New Roman" w:eastAsia="Times New Roman" w:hAnsi="Times New Roman" w:cs="Traditional Arabic" w:hint="cs"/>
          <w:b/>
          <w:bCs/>
          <w:color w:val="000080"/>
          <w:sz w:val="28"/>
          <w:szCs w:val="28"/>
          <w:rtl/>
        </w:rPr>
      </w:pPr>
      <w:r w:rsidRPr="00EC5939">
        <w:rPr>
          <w:rFonts w:ascii="Times New Roman" w:eastAsia="Times New Roman" w:hAnsi="Times New Roman" w:cs="Simplified Arabic" w:hint="cs"/>
          <w:b/>
          <w:bCs/>
          <w:color w:val="333333"/>
          <w:sz w:val="28"/>
          <w:szCs w:val="28"/>
        </w:rPr>
        <w:lastRenderedPageBreak/>
        <w:br/>
      </w:r>
      <w:r w:rsidRPr="00EC5939">
        <w:rPr>
          <w:rFonts w:ascii="Times New Roman" w:eastAsia="Times New Roman" w:hAnsi="Times New Roman" w:cs="Traditional Arabic" w:hint="cs"/>
          <w:b/>
          <w:bCs/>
          <w:color w:val="000080"/>
          <w:sz w:val="28"/>
          <w:szCs w:val="28"/>
          <w:rtl/>
        </w:rPr>
        <w:t xml:space="preserve">ويشير الأستاذ أبو الحسن </w:t>
      </w:r>
      <w:proofErr w:type="spellStart"/>
      <w:r w:rsidRPr="00EC5939">
        <w:rPr>
          <w:rFonts w:ascii="Times New Roman" w:eastAsia="Times New Roman" w:hAnsi="Times New Roman" w:cs="Traditional Arabic" w:hint="cs"/>
          <w:b/>
          <w:bCs/>
          <w:color w:val="000080"/>
          <w:sz w:val="28"/>
          <w:szCs w:val="28"/>
          <w:rtl/>
        </w:rPr>
        <w:t>الندوي</w:t>
      </w:r>
      <w:proofErr w:type="spellEnd"/>
      <w:r w:rsidRPr="00EC5939">
        <w:rPr>
          <w:rFonts w:ascii="Times New Roman" w:eastAsia="Times New Roman" w:hAnsi="Times New Roman" w:cs="Traditional Arabic" w:hint="cs"/>
          <w:b/>
          <w:bCs/>
          <w:color w:val="000080"/>
          <w:sz w:val="28"/>
          <w:szCs w:val="28"/>
          <w:rtl/>
        </w:rPr>
        <w:t xml:space="preserve"> إلى أسباب الإعجاب بشعر إقبال فيقول</w:t>
      </w:r>
      <w:r>
        <w:rPr>
          <w:rFonts w:ascii="Times New Roman" w:eastAsia="Times New Roman" w:hAnsi="Times New Roman" w:cs="Traditional Arabic" w:hint="cs"/>
          <w:b/>
          <w:bCs/>
          <w:color w:val="000080"/>
          <w:sz w:val="28"/>
          <w:szCs w:val="28"/>
          <w:rtl/>
          <w:lang w:bidi="ar-AE"/>
        </w:rPr>
        <w:t>:</w:t>
      </w:r>
    </w:p>
    <w:p w:rsidR="004668BC" w:rsidRPr="004668BC" w:rsidRDefault="00EC5939" w:rsidP="004668BC">
      <w:pPr>
        <w:bidi w:val="0"/>
        <w:spacing w:after="240" w:line="240" w:lineRule="auto"/>
        <w:jc w:val="center"/>
        <w:rPr>
          <w:rFonts w:ascii="Times New Roman" w:eastAsia="Times New Roman" w:hAnsi="Times New Roman" w:cs="Traditional Arabic" w:hint="cs"/>
          <w:b/>
          <w:bCs/>
          <w:color w:val="008000"/>
          <w:sz w:val="28"/>
          <w:szCs w:val="28"/>
          <w:rtl/>
        </w:rPr>
      </w:pPr>
      <w:r w:rsidRPr="00EC5939">
        <w:rPr>
          <w:rFonts w:ascii="Times New Roman" w:eastAsia="Times New Roman" w:hAnsi="Times New Roman" w:cs="Traditional Arabic" w:hint="cs"/>
          <w:b/>
          <w:bCs/>
          <w:color w:val="008000"/>
          <w:sz w:val="28"/>
          <w:szCs w:val="28"/>
          <w:rtl/>
        </w:rPr>
        <w:t>وهو ترجع في الغالب إلى موافقة الهوى والتعبير عن النفس: وهذا عن إعجاب الناس بشعره</w:t>
      </w:r>
    </w:p>
    <w:p w:rsidR="00EC5939" w:rsidRPr="00EC5939" w:rsidRDefault="00EC5939" w:rsidP="004668BC">
      <w:pPr>
        <w:bidi w:val="0"/>
        <w:spacing w:after="0" w:line="240" w:lineRule="auto"/>
        <w:jc w:val="center"/>
        <w:rPr>
          <w:rFonts w:ascii="Times New Roman" w:eastAsia="Times New Roman" w:hAnsi="Times New Roman" w:cs="Traditional Arabic"/>
          <w:b/>
          <w:bCs/>
          <w:color w:val="000080"/>
          <w:sz w:val="28"/>
          <w:szCs w:val="28"/>
        </w:rPr>
      </w:pPr>
      <w:r w:rsidRPr="00EC5939">
        <w:rPr>
          <w:rFonts w:ascii="Times New Roman" w:eastAsia="Times New Roman" w:hAnsi="Times New Roman" w:cs="Traditional Arabic" w:hint="cs"/>
          <w:b/>
          <w:bCs/>
          <w:color w:val="000080"/>
          <w:sz w:val="28"/>
          <w:szCs w:val="28"/>
          <w:rtl/>
        </w:rPr>
        <w:t>أما عن أسباب إعجابه هو بشعر إقبال فيقول</w:t>
      </w:r>
      <w:r w:rsidR="004668BC">
        <w:rPr>
          <w:rFonts w:ascii="Times New Roman" w:eastAsia="Times New Roman" w:hAnsi="Times New Roman" w:cs="Traditional Arabic" w:hint="cs"/>
          <w:b/>
          <w:bCs/>
          <w:color w:val="000080"/>
          <w:sz w:val="28"/>
          <w:szCs w:val="28"/>
          <w:rtl/>
        </w:rPr>
        <w:t>:</w:t>
      </w:r>
    </w:p>
    <w:p w:rsidR="00EC5939" w:rsidRPr="00EC5939" w:rsidRDefault="004668BC" w:rsidP="004668BC">
      <w:pPr>
        <w:bidi w:val="0"/>
        <w:spacing w:after="0" w:line="240" w:lineRule="auto"/>
        <w:jc w:val="center"/>
        <w:rPr>
          <w:rFonts w:ascii="Times New Roman" w:eastAsia="Times New Roman" w:hAnsi="Times New Roman" w:cs="Times New Roman" w:hint="cs"/>
          <w:color w:val="008000"/>
          <w:sz w:val="28"/>
          <w:szCs w:val="28"/>
        </w:rPr>
      </w:pPr>
      <w:r w:rsidRPr="004668BC">
        <w:rPr>
          <w:rFonts w:ascii="Times New Roman" w:eastAsia="Times New Roman" w:hAnsi="Times New Roman" w:cs="Traditional Arabic" w:hint="cs"/>
          <w:b/>
          <w:bCs/>
          <w:color w:val="008000"/>
          <w:sz w:val="28"/>
          <w:szCs w:val="28"/>
          <w:rtl/>
        </w:rPr>
        <w:t>"</w:t>
      </w:r>
      <w:r w:rsidR="00EC5939" w:rsidRPr="00EC5939">
        <w:rPr>
          <w:rFonts w:ascii="Times New Roman" w:eastAsia="Times New Roman" w:hAnsi="Times New Roman" w:cs="Traditional Arabic" w:hint="cs"/>
          <w:b/>
          <w:bCs/>
          <w:color w:val="008000"/>
          <w:sz w:val="28"/>
          <w:szCs w:val="28"/>
          <w:rtl/>
        </w:rPr>
        <w:t>إن أعظم ما حملني على الإعجاب هو الطموح والحب والإيمان، وقد تجلى هذا المزيج الجميل في شعره، وفي رسالته أعظم ما تجلى في شعر معاصر</w:t>
      </w:r>
      <w:r w:rsidRPr="004668BC">
        <w:rPr>
          <w:rFonts w:ascii="Times New Roman" w:eastAsia="Times New Roman" w:hAnsi="Times New Roman" w:cs="Traditional Arabic" w:hint="cs"/>
          <w:b/>
          <w:bCs/>
          <w:color w:val="008000"/>
          <w:sz w:val="28"/>
          <w:szCs w:val="28"/>
          <w:rtl/>
        </w:rPr>
        <w:t>"</w:t>
      </w: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 xml:space="preserve">سافر إقبال إلى لندن في الثاني من سبتمبر 1905؛ ليكمل تعليمه وليستزيد من العلم فاتجه إلى كمبريدج والتحق بجامعتها؛ حيث درس الفلسفة على يد أستاذ الفلسفة </w:t>
      </w:r>
      <w:proofErr w:type="spellStart"/>
      <w:r w:rsidRPr="00EC5939">
        <w:rPr>
          <w:rFonts w:ascii="Times New Roman" w:eastAsia="Times New Roman" w:hAnsi="Times New Roman" w:cs="Traditional Arabic" w:hint="cs"/>
          <w:b/>
          <w:bCs/>
          <w:color w:val="000080"/>
          <w:sz w:val="28"/>
          <w:szCs w:val="28"/>
          <w:rtl/>
        </w:rPr>
        <w:t>مك</w:t>
      </w:r>
      <w:proofErr w:type="spellEnd"/>
      <w:r w:rsidRPr="00EC5939">
        <w:rPr>
          <w:rFonts w:ascii="Times New Roman" w:eastAsia="Times New Roman" w:hAnsi="Times New Roman" w:cs="Traditional Arabic" w:hint="cs"/>
          <w:b/>
          <w:bCs/>
          <w:color w:val="000080"/>
          <w:sz w:val="28"/>
          <w:szCs w:val="28"/>
          <w:rtl/>
        </w:rPr>
        <w:t xml:space="preserve"> </w:t>
      </w:r>
      <w:proofErr w:type="spellStart"/>
      <w:r w:rsidRPr="00EC5939">
        <w:rPr>
          <w:rFonts w:ascii="Times New Roman" w:eastAsia="Times New Roman" w:hAnsi="Times New Roman" w:cs="Traditional Arabic" w:hint="cs"/>
          <w:b/>
          <w:bCs/>
          <w:color w:val="000080"/>
          <w:sz w:val="28"/>
          <w:szCs w:val="28"/>
          <w:rtl/>
        </w:rPr>
        <w:t>تكرت</w:t>
      </w:r>
      <w:proofErr w:type="spellEnd"/>
      <w:r w:rsidRPr="00EC5939">
        <w:rPr>
          <w:rFonts w:ascii="Times New Roman" w:eastAsia="Times New Roman" w:hAnsi="Times New Roman" w:cs="Traditional Arabic" w:hint="cs"/>
          <w:b/>
          <w:bCs/>
          <w:color w:val="000080"/>
          <w:sz w:val="28"/>
          <w:szCs w:val="28"/>
          <w:rtl/>
        </w:rPr>
        <w:t xml:space="preserve">، وحصل على درجة في فلسفة الأخلاق وتأثر بأستاذه </w:t>
      </w:r>
      <w:proofErr w:type="spellStart"/>
      <w:r w:rsidRPr="00EC5939">
        <w:rPr>
          <w:rFonts w:ascii="Times New Roman" w:eastAsia="Times New Roman" w:hAnsi="Times New Roman" w:cs="Traditional Arabic" w:hint="cs"/>
          <w:b/>
          <w:bCs/>
          <w:color w:val="000080"/>
          <w:sz w:val="28"/>
          <w:szCs w:val="28"/>
          <w:rtl/>
        </w:rPr>
        <w:t>مك</w:t>
      </w:r>
      <w:proofErr w:type="spellEnd"/>
      <w:r w:rsidRPr="00EC5939">
        <w:rPr>
          <w:rFonts w:ascii="Times New Roman" w:eastAsia="Times New Roman" w:hAnsi="Times New Roman" w:cs="Traditional Arabic" w:hint="cs"/>
          <w:b/>
          <w:bCs/>
          <w:color w:val="000080"/>
          <w:sz w:val="28"/>
          <w:szCs w:val="28"/>
          <w:rtl/>
        </w:rPr>
        <w:t xml:space="preserve"> تأثرًا واضحًا</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0" w:line="240" w:lineRule="auto"/>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sz w:val="28"/>
          <w:szCs w:val="28"/>
        </w:rPr>
        <w:t>..::</w:t>
      </w:r>
      <w:r>
        <w:rPr>
          <w:rFonts w:ascii="Times New Roman" w:eastAsia="Times New Roman" w:hAnsi="Times New Roman" w:cs="Traditional Arabic" w:hint="cs"/>
          <w:b/>
          <w:bCs/>
          <w:color w:val="FF0000"/>
          <w:sz w:val="28"/>
          <w:szCs w:val="28"/>
          <w:rtl/>
        </w:rPr>
        <w:t xml:space="preserve"> </w:t>
      </w:r>
      <w:r w:rsidRPr="00EC5939">
        <w:rPr>
          <w:rFonts w:ascii="Times New Roman" w:eastAsia="Times New Roman" w:hAnsi="Times New Roman" w:cs="Traditional Arabic" w:hint="cs"/>
          <w:b/>
          <w:bCs/>
          <w:color w:val="C00000"/>
          <w:sz w:val="28"/>
          <w:szCs w:val="28"/>
          <w:rtl/>
        </w:rPr>
        <w:t xml:space="preserve">رحلاته إلى العالم الغربي والعربي </w:t>
      </w:r>
      <w:r w:rsidRPr="00EC5939">
        <w:rPr>
          <w:rFonts w:ascii="Times New Roman" w:eastAsia="Times New Roman" w:hAnsi="Times New Roman" w:cs="Traditional Arabic" w:hint="cs"/>
          <w:b/>
          <w:bCs/>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 xml:space="preserve">غادر إقبال لندن إلى القارة الأوروبية وزار عددًا من بلدانها، وكان في كل أسفاره يعمل على نشر الإسلام، وأثر بشعره وأسلوبه في كثير من الأوروبيين ومنهم </w:t>
      </w:r>
      <w:proofErr w:type="spellStart"/>
      <w:r w:rsidRPr="00EC5939">
        <w:rPr>
          <w:rFonts w:ascii="Times New Roman" w:eastAsia="Times New Roman" w:hAnsi="Times New Roman" w:cs="Traditional Arabic" w:hint="cs"/>
          <w:b/>
          <w:bCs/>
          <w:color w:val="000080"/>
          <w:sz w:val="28"/>
          <w:szCs w:val="28"/>
          <w:rtl/>
        </w:rPr>
        <w:t>موسوليني</w:t>
      </w:r>
      <w:proofErr w:type="spellEnd"/>
      <w:r w:rsidRPr="00EC5939">
        <w:rPr>
          <w:rFonts w:ascii="Times New Roman" w:eastAsia="Times New Roman" w:hAnsi="Times New Roman" w:cs="Traditional Arabic" w:hint="cs"/>
          <w:b/>
          <w:bCs/>
          <w:color w:val="000080"/>
          <w:sz w:val="28"/>
          <w:szCs w:val="28"/>
          <w:rtl/>
        </w:rPr>
        <w:t>؛ حيث وجه له دعوة عقب مشاركته في مؤتمرات المائدة المستديرة في لندن عامي (1930 ـ 1931</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 xml:space="preserve">وكان منظم الزيارة الدكتور </w:t>
      </w:r>
      <w:proofErr w:type="spellStart"/>
      <w:r w:rsidRPr="00EC5939">
        <w:rPr>
          <w:rFonts w:ascii="Times New Roman" w:eastAsia="Times New Roman" w:hAnsi="Times New Roman" w:cs="Traditional Arabic" w:hint="cs"/>
          <w:b/>
          <w:bCs/>
          <w:color w:val="000080"/>
          <w:sz w:val="28"/>
          <w:szCs w:val="28"/>
          <w:rtl/>
        </w:rPr>
        <w:t>سكاربا</w:t>
      </w:r>
      <w:proofErr w:type="spellEnd"/>
      <w:r w:rsidRPr="00EC5939">
        <w:rPr>
          <w:rFonts w:ascii="Times New Roman" w:eastAsia="Times New Roman" w:hAnsi="Times New Roman" w:cs="Traditional Arabic" w:hint="cs"/>
          <w:b/>
          <w:bCs/>
          <w:color w:val="000080"/>
          <w:sz w:val="28"/>
          <w:szCs w:val="28"/>
          <w:rtl/>
        </w:rPr>
        <w:t xml:space="preserve">؛ حيث كان معجبًا بفكر إقبال وإيمانه بالإنسان وقدراته، وذهب بالفعل إلي إيطاليا والتقى </w:t>
      </w:r>
      <w:proofErr w:type="spellStart"/>
      <w:r w:rsidRPr="00EC5939">
        <w:rPr>
          <w:rFonts w:ascii="Times New Roman" w:eastAsia="Times New Roman" w:hAnsi="Times New Roman" w:cs="Traditional Arabic" w:hint="cs"/>
          <w:b/>
          <w:bCs/>
          <w:color w:val="000080"/>
          <w:sz w:val="28"/>
          <w:szCs w:val="28"/>
          <w:rtl/>
        </w:rPr>
        <w:t>بموسوليني</w:t>
      </w:r>
      <w:proofErr w:type="spellEnd"/>
      <w:r w:rsidRPr="00EC5939">
        <w:rPr>
          <w:rFonts w:ascii="Times New Roman" w:eastAsia="Times New Roman" w:hAnsi="Times New Roman" w:cs="Traditional Arabic" w:hint="cs"/>
          <w:b/>
          <w:bCs/>
          <w:color w:val="000080"/>
          <w:sz w:val="28"/>
          <w:szCs w:val="28"/>
          <w:rtl/>
        </w:rPr>
        <w:t xml:space="preserve"> وألقى محاضرة، في روما يبين فيها الفرق بين مذهب كل من الحضارة الغربية والشيوعية والحضارة الإسلامية، ووضح فيها أسباب تخلف المسلمين، وأن من أهم أسباب هذا التخلف هو البعد عن الدين، وذكر الناس بماضي المسلمين وحضارتهم العريقة، ثم زار إقبال أسبانيا في عام 1932م بعد أن حضر مؤتمر الدائرة المستديرة الثالث، وحرص على مشاهدة المعالم الإسلامية هناك فيقف أما جامع قرطبة وقفة مؤمن شاعر ومما قاله في قرطبة</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8000"/>
          <w:sz w:val="28"/>
          <w:szCs w:val="28"/>
          <w:rtl/>
        </w:rPr>
        <w:t>لحـورية الغرب وجه جميل *** وجنـاتها أذنت بالرحيل</w:t>
      </w:r>
      <w:r w:rsidRPr="00EC5939">
        <w:rPr>
          <w:rFonts w:ascii="Times New Roman" w:eastAsia="Times New Roman" w:hAnsi="Times New Roman" w:cs="Simplified Arabic" w:hint="cs"/>
          <w:b/>
          <w:bCs/>
          <w:color w:val="008000"/>
          <w:sz w:val="28"/>
          <w:szCs w:val="28"/>
        </w:rPr>
        <w:br/>
      </w:r>
      <w:r w:rsidRPr="00EC5939">
        <w:rPr>
          <w:rFonts w:ascii="Times New Roman" w:eastAsia="Times New Roman" w:hAnsi="Times New Roman" w:cs="Traditional Arabic" w:hint="cs"/>
          <w:b/>
          <w:bCs/>
          <w:color w:val="008000"/>
          <w:sz w:val="28"/>
          <w:szCs w:val="28"/>
          <w:rtl/>
        </w:rPr>
        <w:t>على العين والقلب كن ذا حذر *** سماؤك فيها جمال القمر</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ويقصد بحورية الغرب هنا قرطبة</w:t>
      </w:r>
      <w:r w:rsidRPr="00EC5939">
        <w:rPr>
          <w:rFonts w:ascii="Times New Roman" w:eastAsia="Times New Roman" w:hAnsi="Times New Roman" w:cs="Traditional Arabic" w:hint="cs"/>
          <w:b/>
          <w:bCs/>
          <w:color w:val="000080"/>
          <w:sz w:val="28"/>
          <w:szCs w:val="28"/>
        </w:rPr>
        <w:t>.</w:t>
      </w:r>
    </w:p>
    <w:p w:rsidR="00EC5939" w:rsidRDefault="00EC5939" w:rsidP="00EC5939">
      <w:pPr>
        <w:bidi w:val="0"/>
        <w:spacing w:after="0" w:line="240" w:lineRule="auto"/>
        <w:jc w:val="center"/>
        <w:rPr>
          <w:rFonts w:ascii="Times New Roman" w:eastAsia="Times New Roman" w:hAnsi="Times New Roman" w:cs="Traditional Arabic"/>
          <w:b/>
          <w:bCs/>
          <w:color w:val="000080"/>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ومن أقواله في مسجد قرطبة</w:t>
      </w:r>
      <w:r>
        <w:rPr>
          <w:rFonts w:ascii="Times New Roman" w:eastAsia="Times New Roman" w:hAnsi="Times New Roman" w:cs="Traditional Arabic" w:hint="cs"/>
          <w:b/>
          <w:bCs/>
          <w:color w:val="000080"/>
          <w:sz w:val="28"/>
          <w:szCs w:val="28"/>
          <w:rtl/>
          <w:lang w:bidi="ar-AE"/>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8000"/>
          <w:sz w:val="28"/>
          <w:szCs w:val="28"/>
          <w:rtl/>
        </w:rPr>
        <w:t>نسيمك عذب رقيق الهبوب *** أيا جامعًا فيك جمع القلوب</w:t>
      </w:r>
      <w:r w:rsidRPr="00EC5939">
        <w:rPr>
          <w:rFonts w:ascii="Times New Roman" w:eastAsia="Times New Roman" w:hAnsi="Times New Roman" w:cs="Simplified Arabic" w:hint="cs"/>
          <w:b/>
          <w:bCs/>
          <w:color w:val="008000"/>
          <w:sz w:val="28"/>
          <w:szCs w:val="28"/>
        </w:rPr>
        <w:br/>
      </w:r>
      <w:r w:rsidRPr="00EC5939">
        <w:rPr>
          <w:rFonts w:ascii="Times New Roman" w:eastAsia="Times New Roman" w:hAnsi="Times New Roman" w:cs="Traditional Arabic" w:hint="cs"/>
          <w:b/>
          <w:bCs/>
          <w:color w:val="008000"/>
          <w:sz w:val="28"/>
          <w:szCs w:val="28"/>
          <w:rtl/>
        </w:rPr>
        <w:t>أيًا جامعي خصني بالنـظر *** أنا المؤمن الحق فيمن كفر</w:t>
      </w:r>
      <w:r w:rsidRPr="00EC5939">
        <w:rPr>
          <w:rFonts w:ascii="Times New Roman" w:eastAsia="Times New Roman" w:hAnsi="Times New Roman" w:cs="Simplified Arabic" w:hint="cs"/>
          <w:b/>
          <w:bCs/>
          <w:color w:val="008000"/>
          <w:sz w:val="28"/>
          <w:szCs w:val="28"/>
        </w:rPr>
        <w:br/>
      </w:r>
      <w:r w:rsidRPr="00EC5939">
        <w:rPr>
          <w:rFonts w:ascii="Times New Roman" w:eastAsia="Times New Roman" w:hAnsi="Times New Roman" w:cs="Traditional Arabic" w:hint="cs"/>
          <w:b/>
          <w:bCs/>
          <w:color w:val="008000"/>
          <w:sz w:val="28"/>
          <w:szCs w:val="28"/>
          <w:rtl/>
        </w:rPr>
        <w:t>لكم حسن شوقًا لرب العباد *** وإيمـانه زاد دومـًا وزاد</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lastRenderedPageBreak/>
        <w:t>وهذه القصيدة يضعها بعض الباحثين بين روائع الأدب العالمي، وألقى شاعر الإسلام في مدريد محاضرة بعنوان: "العالم الفكري للإسلام وأسبانيا</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وزار إقبال أفغانستان على إثر دعوة وجهها له نادر شاه ـ ملك أفغانستان</w:t>
      </w:r>
    </w:p>
    <w:p w:rsidR="00EC5939" w:rsidRPr="00EC5939" w:rsidRDefault="00EC5939" w:rsidP="004668BC">
      <w:pPr>
        <w:bidi w:val="0"/>
        <w:spacing w:after="0" w:line="240" w:lineRule="auto"/>
        <w:jc w:val="center"/>
        <w:rPr>
          <w:rFonts w:ascii="Times New Roman" w:eastAsia="Times New Roman" w:hAnsi="Times New Roman" w:cs="Times New Roman" w:hint="cs"/>
          <w:color w:val="008000"/>
          <w:sz w:val="28"/>
          <w:szCs w:val="28"/>
        </w:rPr>
      </w:pPr>
      <w:r w:rsidRPr="00EC5939">
        <w:rPr>
          <w:rFonts w:ascii="Times New Roman" w:eastAsia="Times New Roman" w:hAnsi="Times New Roman" w:cs="Traditional Arabic" w:hint="cs"/>
          <w:b/>
          <w:bCs/>
          <w:color w:val="000080"/>
          <w:sz w:val="28"/>
          <w:szCs w:val="28"/>
          <w:rtl/>
        </w:rPr>
        <w:t xml:space="preserve">ويذكر الأستاذ أبو الحسن </w:t>
      </w:r>
      <w:proofErr w:type="spellStart"/>
      <w:r w:rsidRPr="00EC5939">
        <w:rPr>
          <w:rFonts w:ascii="Times New Roman" w:eastAsia="Times New Roman" w:hAnsi="Times New Roman" w:cs="Traditional Arabic" w:hint="cs"/>
          <w:b/>
          <w:bCs/>
          <w:color w:val="000080"/>
          <w:sz w:val="28"/>
          <w:szCs w:val="28"/>
          <w:rtl/>
        </w:rPr>
        <w:t>الندوي</w:t>
      </w:r>
      <w:proofErr w:type="spellEnd"/>
      <w:r w:rsidRPr="00EC5939">
        <w:rPr>
          <w:rFonts w:ascii="Times New Roman" w:eastAsia="Times New Roman" w:hAnsi="Times New Roman" w:cs="Traditional Arabic" w:hint="cs"/>
          <w:b/>
          <w:bCs/>
          <w:color w:val="000080"/>
          <w:sz w:val="28"/>
          <w:szCs w:val="28"/>
          <w:rtl/>
        </w:rPr>
        <w:t xml:space="preserve"> أنه زار فلسطين في سنة 1931، وكان مما قاله وهو في فلسطين</w:t>
      </w:r>
      <w:r w:rsidR="004668BC">
        <w:rPr>
          <w:rFonts w:ascii="Times New Roman" w:eastAsia="Times New Roman" w:hAnsi="Times New Roman" w:cs="Traditional Arabic" w:hint="cs"/>
          <w:b/>
          <w:bCs/>
          <w:color w:val="000080"/>
          <w:sz w:val="28"/>
          <w:szCs w:val="28"/>
          <w:rtl/>
          <w:lang w:bidi="ar-AE"/>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8000"/>
          <w:sz w:val="28"/>
          <w:szCs w:val="28"/>
          <w:rtl/>
        </w:rPr>
        <w:t>ولما نزلنا منزلاً طله الندى *** أنيقًا وبستانًا من النور حاليا</w:t>
      </w:r>
    </w:p>
    <w:p w:rsidR="00EC5939" w:rsidRPr="00EC5939" w:rsidRDefault="00EC5939" w:rsidP="00EC5939">
      <w:pPr>
        <w:bidi w:val="0"/>
        <w:spacing w:after="0" w:line="240" w:lineRule="auto"/>
        <w:jc w:val="center"/>
        <w:rPr>
          <w:rFonts w:ascii="Times New Roman" w:eastAsia="Times New Roman" w:hAnsi="Times New Roman" w:cs="Times New Roman" w:hint="cs"/>
          <w:color w:val="008000"/>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color w:val="008000"/>
          <w:sz w:val="28"/>
          <w:szCs w:val="28"/>
        </w:rPr>
      </w:pPr>
      <w:r w:rsidRPr="00EC5939">
        <w:rPr>
          <w:rFonts w:ascii="Times New Roman" w:eastAsia="Times New Roman" w:hAnsi="Times New Roman" w:cs="Traditional Arabic" w:hint="cs"/>
          <w:b/>
          <w:bCs/>
          <w:color w:val="008000"/>
          <w:sz w:val="28"/>
          <w:szCs w:val="28"/>
          <w:rtl/>
        </w:rPr>
        <w:t xml:space="preserve">أجد لنا طيب المكان وحسنه *** مني فتمنينا فكنت </w:t>
      </w:r>
      <w:proofErr w:type="spellStart"/>
      <w:r w:rsidRPr="00EC5939">
        <w:rPr>
          <w:rFonts w:ascii="Times New Roman" w:eastAsia="Times New Roman" w:hAnsi="Times New Roman" w:cs="Traditional Arabic" w:hint="cs"/>
          <w:b/>
          <w:bCs/>
          <w:color w:val="008000"/>
          <w:sz w:val="28"/>
          <w:szCs w:val="28"/>
          <w:rtl/>
        </w:rPr>
        <w:t>الأمانيا</w:t>
      </w:r>
      <w:proofErr w:type="spellEnd"/>
    </w:p>
    <w:p w:rsidR="00EC5939" w:rsidRPr="00EC5939" w:rsidRDefault="00EC5939" w:rsidP="004668BC">
      <w:pPr>
        <w:bidi w:val="0"/>
        <w:spacing w:after="24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ونجده هنا يتمنى أن يحط الرحال ويظل في بلد القدس وأرض مهبط الرسالات، ومن أقواله في افتتاح المؤتمر الإسلامي عام 1930</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على كل مسلم عندما يولد ويسمع كلمة لا إله إلا الله أن يقطع على نفسه العهد على إنقاذ الأقصى</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 xml:space="preserve">وفي ألمانيا نال الدكتوراه على بحث له بعنوان: </w:t>
      </w:r>
      <w:r w:rsidRPr="00EC5939">
        <w:rPr>
          <w:rFonts w:ascii="Times New Roman" w:eastAsia="Times New Roman" w:hAnsi="Times New Roman" w:cs="Traditional Arabic" w:hint="cs"/>
          <w:b/>
          <w:bCs/>
          <w:color w:val="008000"/>
          <w:sz w:val="28"/>
          <w:szCs w:val="28"/>
          <w:rtl/>
        </w:rPr>
        <w:t>تطور الغيبيات في فارس</w:t>
      </w:r>
    </w:p>
    <w:p w:rsidR="00EC5939" w:rsidRPr="00EC5939" w:rsidRDefault="00EC5939" w:rsidP="00EC5939">
      <w:pPr>
        <w:bidi w:val="0"/>
        <w:spacing w:after="240" w:line="240" w:lineRule="auto"/>
        <w:jc w:val="center"/>
        <w:rPr>
          <w:rFonts w:ascii="Times New Roman" w:eastAsia="Times New Roman" w:hAnsi="Times New Roman" w:cs="Times New Roman"/>
          <w:sz w:val="28"/>
          <w:szCs w:val="28"/>
        </w:rPr>
      </w:pPr>
    </w:p>
    <w:p w:rsidR="00EC5939" w:rsidRPr="00EC5939" w:rsidRDefault="00EC5939" w:rsidP="004668BC">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وعقب عودته من ألمانيا التحق بمدرسة لندن للعلوم السياسية، وحصل منها على إجازة الحقوق بامتياز</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sz w:val="28"/>
          <w:szCs w:val="28"/>
        </w:rPr>
        <w:t>..::</w:t>
      </w:r>
      <w:r>
        <w:rPr>
          <w:rFonts w:ascii="Times New Roman" w:eastAsia="Times New Roman" w:hAnsi="Times New Roman" w:cs="Traditional Arabic"/>
          <w:b/>
          <w:bCs/>
          <w:color w:val="FF0000"/>
          <w:sz w:val="28"/>
          <w:szCs w:val="28"/>
        </w:rPr>
        <w:t xml:space="preserve"> </w:t>
      </w:r>
      <w:r w:rsidRPr="00EC5939">
        <w:rPr>
          <w:rFonts w:ascii="Times New Roman" w:eastAsia="Times New Roman" w:hAnsi="Times New Roman" w:cs="Traditional Arabic" w:hint="cs"/>
          <w:b/>
          <w:bCs/>
          <w:color w:val="C00000"/>
          <w:sz w:val="28"/>
          <w:szCs w:val="28"/>
          <w:rtl/>
        </w:rPr>
        <w:t>عودته إلى وطنه</w:t>
      </w:r>
      <w:r>
        <w:rPr>
          <w:rFonts w:ascii="Times New Roman" w:eastAsia="Times New Roman" w:hAnsi="Times New Roman" w:cs="Traditional Arabic"/>
          <w:b/>
          <w:bCs/>
          <w:color w:val="FF0000"/>
          <w:sz w:val="28"/>
          <w:szCs w:val="28"/>
        </w:rPr>
        <w:t xml:space="preserve"> </w:t>
      </w:r>
      <w:r w:rsidRPr="00EC5939">
        <w:rPr>
          <w:rFonts w:ascii="Times New Roman" w:eastAsia="Times New Roman" w:hAnsi="Times New Roman" w:cs="Traditional Arabic" w:hint="cs"/>
          <w:b/>
          <w:bCs/>
          <w:sz w:val="28"/>
          <w:szCs w:val="28"/>
        </w:rPr>
        <w:t>::..</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عاد إقبال إلى شبه القارة في شهر يوليو 1908م بعد أن قضى مدة في أوروبا ما بين دراسات علمية وزيارات لدول عربية وإسلامية، وأفادته هذه المدة في التدرب على منهج البحث والإلمام بالفلسفة الغربية ـ ومكث في لاهور، وقدم طلب لتسجيله محاميًا لدى القضاء الرئيسي، وتم تسجيله بالفعل، ولكن في مايو 1909 عُيِّنَ أستاذًا في للفلسفة في كلية لاهور، ولم توافق المحكمة في أول الأمر على أن يتولى منصبين في الحكومة، ولكنها في نوفمبر 1909م وافقت على تعيينه، وصدر قرار تحت عنوان: "الموافقة على تعيين محامٍ في المحكمة كأستاذ مؤقت في كلية الحكومة، وكان ذلك استثناءً لإقبال، وهذا يصور لنا مدى أهمية إقبال ومكانته في البلاد</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24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واستمرت هذه الثنائية حوالي عامين ونصف استقال بعدها من العمل بالتدريس؛ ليكون أكثر تفرغًا للمحاماة وممارسة القانون؛ وذلك نتيجة لحبه الشديد لمهنة المحاماة والدفاع عن الحقوق، ولم يعتزل إقبال التدريس نهائيًا؛ حيث كان يتابع المؤتمرات والاجتماعات التي كانت تعقدها الجامعة؛ حيث كان له دور واضح في إصلاح حالة التعليم في بلده في هذا الوقت</w:t>
      </w:r>
      <w:r w:rsidRPr="00EC5939">
        <w:rPr>
          <w:rFonts w:ascii="Times New Roman" w:eastAsia="Times New Roman" w:hAnsi="Times New Roman" w:cs="Traditional Arabic" w:hint="cs"/>
          <w:b/>
          <w:bCs/>
          <w:color w:val="000080"/>
          <w:sz w:val="28"/>
          <w:szCs w:val="28"/>
        </w:rPr>
        <w:t>.</w:t>
      </w:r>
    </w:p>
    <w:p w:rsidR="004668BC" w:rsidRDefault="004668BC" w:rsidP="00EC5939">
      <w:pPr>
        <w:bidi w:val="0"/>
        <w:spacing w:after="0" w:line="240" w:lineRule="auto"/>
        <w:jc w:val="center"/>
        <w:rPr>
          <w:rFonts w:ascii="Times New Roman" w:eastAsia="Times New Roman" w:hAnsi="Times New Roman" w:cs="Times New Roman"/>
          <w:sz w:val="28"/>
          <w:szCs w:val="28"/>
        </w:rPr>
      </w:pPr>
    </w:p>
    <w:p w:rsidR="004668BC" w:rsidRDefault="004668BC" w:rsidP="004668BC">
      <w:pPr>
        <w:bidi w:val="0"/>
        <w:spacing w:after="0" w:line="240" w:lineRule="auto"/>
        <w:jc w:val="center"/>
        <w:rPr>
          <w:rFonts w:ascii="Times New Roman" w:eastAsia="Times New Roman" w:hAnsi="Times New Roman" w:cs="Times New Roman"/>
          <w:sz w:val="28"/>
          <w:szCs w:val="28"/>
        </w:rPr>
      </w:pPr>
    </w:p>
    <w:p w:rsidR="004668BC" w:rsidRDefault="004668BC" w:rsidP="004668BC">
      <w:pPr>
        <w:bidi w:val="0"/>
        <w:spacing w:after="0" w:line="240" w:lineRule="auto"/>
        <w:jc w:val="center"/>
        <w:rPr>
          <w:rFonts w:ascii="Times New Roman" w:eastAsia="Times New Roman" w:hAnsi="Times New Roman" w:cs="Times New Roman"/>
          <w:sz w:val="28"/>
          <w:szCs w:val="28"/>
        </w:rPr>
      </w:pPr>
    </w:p>
    <w:p w:rsidR="004668BC" w:rsidRDefault="004668BC" w:rsidP="004668BC">
      <w:pPr>
        <w:bidi w:val="0"/>
        <w:spacing w:after="0" w:line="240" w:lineRule="auto"/>
        <w:jc w:val="center"/>
        <w:rPr>
          <w:rFonts w:ascii="Times New Roman" w:eastAsia="Times New Roman" w:hAnsi="Times New Roman" w:cs="Times New Roman"/>
          <w:sz w:val="28"/>
          <w:szCs w:val="28"/>
        </w:rPr>
      </w:pPr>
    </w:p>
    <w:p w:rsidR="00EC5939" w:rsidRPr="00EC5939" w:rsidRDefault="00EC5939" w:rsidP="004668BC">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sz w:val="28"/>
          <w:szCs w:val="28"/>
        </w:rPr>
        <w:lastRenderedPageBreak/>
        <w:t>..::</w:t>
      </w:r>
      <w:r>
        <w:rPr>
          <w:rFonts w:ascii="Times New Roman" w:eastAsia="Times New Roman" w:hAnsi="Times New Roman" w:cs="Traditional Arabic"/>
          <w:b/>
          <w:bCs/>
          <w:sz w:val="28"/>
          <w:szCs w:val="28"/>
        </w:rPr>
        <w:t xml:space="preserve"> </w:t>
      </w:r>
      <w:r w:rsidRPr="00EC5939">
        <w:rPr>
          <w:rFonts w:ascii="Times New Roman" w:eastAsia="Times New Roman" w:hAnsi="Times New Roman" w:cs="Traditional Arabic" w:hint="cs"/>
          <w:b/>
          <w:bCs/>
          <w:color w:val="C00000"/>
          <w:sz w:val="28"/>
          <w:szCs w:val="28"/>
          <w:rtl/>
        </w:rPr>
        <w:t>مرضه واعتزاله المحاماة</w:t>
      </w:r>
      <w:r>
        <w:rPr>
          <w:rFonts w:ascii="Times New Roman" w:eastAsia="Times New Roman" w:hAnsi="Times New Roman" w:cs="Traditional Arabic"/>
          <w:b/>
          <w:bCs/>
          <w:sz w:val="28"/>
          <w:szCs w:val="28"/>
        </w:rPr>
        <w:t xml:space="preserve"> </w:t>
      </w:r>
      <w:r w:rsidRPr="00EC5939">
        <w:rPr>
          <w:rFonts w:ascii="Times New Roman" w:eastAsia="Times New Roman" w:hAnsi="Times New Roman" w:cs="Traditional Arabic" w:hint="cs"/>
          <w:b/>
          <w:bCs/>
          <w:sz w:val="28"/>
          <w:szCs w:val="28"/>
        </w:rPr>
        <w:t>::..</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Traditional Arabic" w:hint="cs"/>
          <w:b/>
          <w:bCs/>
          <w:color w:val="000080"/>
          <w:sz w:val="28"/>
          <w:szCs w:val="28"/>
          <w:rtl/>
        </w:rPr>
        <w:t xml:space="preserve">اجتمع المرض على إقبال في السنوات الأخيرة من عمره، فقد ضعف بصره لدرجة أنه لم يستطع التعرف على أصدقائه بسهولة، وكان يعاني من آلام وأزمات شديدة في الحلق؛ مما أدى إلى التهاب حلقه، وأدى بالتالي إلى خفوت صوته، مما اضطره إلى اعتزال مهنة المحاماة، وفكر في أن يقصد </w:t>
      </w:r>
      <w:proofErr w:type="spellStart"/>
      <w:r w:rsidRPr="00EC5939">
        <w:rPr>
          <w:rFonts w:ascii="Times New Roman" w:eastAsia="Times New Roman" w:hAnsi="Times New Roman" w:cs="Traditional Arabic" w:hint="cs"/>
          <w:b/>
          <w:bCs/>
          <w:color w:val="000080"/>
          <w:sz w:val="28"/>
          <w:szCs w:val="28"/>
          <w:rtl/>
        </w:rPr>
        <w:t>فيينا</w:t>
      </w:r>
      <w:proofErr w:type="spellEnd"/>
      <w:r w:rsidRPr="00EC5939">
        <w:rPr>
          <w:rFonts w:ascii="Times New Roman" w:eastAsia="Times New Roman" w:hAnsi="Times New Roman" w:cs="Traditional Arabic" w:hint="cs"/>
          <w:b/>
          <w:bCs/>
          <w:color w:val="000080"/>
          <w:sz w:val="28"/>
          <w:szCs w:val="28"/>
          <w:rtl/>
        </w:rPr>
        <w:t xml:space="preserve"> طلبًا للعلاج إلا أن حالاته المادية لم تسمح بذلك، وتدخل صديقه رأس مسعود؛ حيث اقترح على </w:t>
      </w:r>
      <w:proofErr w:type="spellStart"/>
      <w:r w:rsidRPr="00EC5939">
        <w:rPr>
          <w:rFonts w:ascii="Times New Roman" w:eastAsia="Times New Roman" w:hAnsi="Times New Roman" w:cs="Traditional Arabic" w:hint="cs"/>
          <w:b/>
          <w:bCs/>
          <w:color w:val="000080"/>
          <w:sz w:val="28"/>
          <w:szCs w:val="28"/>
          <w:rtl/>
        </w:rPr>
        <w:t>يهوبال</w:t>
      </w:r>
      <w:proofErr w:type="spellEnd"/>
      <w:r w:rsidRPr="00EC5939">
        <w:rPr>
          <w:rFonts w:ascii="Times New Roman" w:eastAsia="Times New Roman" w:hAnsi="Times New Roman" w:cs="Traditional Arabic" w:hint="cs"/>
          <w:b/>
          <w:bCs/>
          <w:color w:val="000080"/>
          <w:sz w:val="28"/>
          <w:szCs w:val="28"/>
          <w:rtl/>
        </w:rPr>
        <w:t xml:space="preserve"> الإسلامية أن تمنحه راتبًا شهريًا من أجل أطفاله الذين ما زالوا صغارًا وحدث ذلك بالفعل واستمر الراتب حتى بعد وفاة إقبال</w:t>
      </w:r>
      <w:r w:rsidRPr="00EC5939">
        <w:rPr>
          <w:rFonts w:ascii="Times New Roman" w:eastAsia="Times New Roman" w:hAnsi="Times New Roman" w:cs="Traditional Arabic" w:hint="cs"/>
          <w:b/>
          <w:bCs/>
          <w:color w:val="000080"/>
          <w:sz w:val="28"/>
          <w:szCs w:val="28"/>
        </w:rPr>
        <w:t>.</w:t>
      </w:r>
    </w:p>
    <w:p w:rsidR="00EC5939" w:rsidRPr="00EC5939" w:rsidRDefault="00EC5939" w:rsidP="00C47282">
      <w:pPr>
        <w:bidi w:val="0"/>
        <w:spacing w:after="240" w:line="240" w:lineRule="auto"/>
        <w:jc w:val="center"/>
        <w:rPr>
          <w:rFonts w:ascii="Times New Roman" w:eastAsia="Times New Roman" w:hAnsi="Times New Roman" w:cs="Times New Roman" w:hint="cs"/>
          <w:sz w:val="28"/>
          <w:szCs w:val="28"/>
        </w:rPr>
      </w:pP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وفي أثناء مرضه هذا واعتزاله المحاماة ماتت زوجته الثالثة في مايو 1935 ثم مات صديقه العزيز رأس مسعود، ومن العجيب أن إقبال وسط هذه المحن والكرب لم يتوقف عن ممارسة نشاطه السياسي، بل ولم يتوقف عن الإبداع وكتابة الشعر</w:t>
      </w:r>
      <w:r w:rsidRPr="00EC5939">
        <w:rPr>
          <w:rFonts w:ascii="Times New Roman" w:eastAsia="Times New Roman" w:hAnsi="Times New Roman" w:cs="Traditional Arabic" w:hint="cs"/>
          <w:b/>
          <w:bCs/>
          <w:color w:val="000080"/>
          <w:sz w:val="28"/>
          <w:szCs w:val="28"/>
        </w:rPr>
        <w:t>.</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EC5939">
      <w:pPr>
        <w:bidi w:val="0"/>
        <w:spacing w:after="0" w:line="240" w:lineRule="auto"/>
        <w:jc w:val="center"/>
        <w:rPr>
          <w:rFonts w:ascii="Times New Roman" w:eastAsia="Times New Roman" w:hAnsi="Times New Roman" w:cs="Times New Roman"/>
          <w:sz w:val="28"/>
          <w:szCs w:val="28"/>
          <w:rtl/>
        </w:rPr>
      </w:pPr>
      <w:r w:rsidRPr="00EC5939">
        <w:rPr>
          <w:rFonts w:ascii="Times New Roman" w:eastAsia="Times New Roman" w:hAnsi="Times New Roman" w:cs="Traditional Arabic" w:hint="cs"/>
          <w:b/>
          <w:bCs/>
          <w:sz w:val="28"/>
          <w:szCs w:val="28"/>
        </w:rPr>
        <w:t>..::</w:t>
      </w:r>
      <w:r>
        <w:rPr>
          <w:rFonts w:ascii="Times New Roman" w:eastAsia="Times New Roman" w:hAnsi="Times New Roman" w:cs="Traditional Arabic"/>
          <w:b/>
          <w:bCs/>
          <w:color w:val="FF0000"/>
          <w:sz w:val="28"/>
          <w:szCs w:val="28"/>
        </w:rPr>
        <w:t xml:space="preserve"> </w:t>
      </w:r>
      <w:r w:rsidRPr="00EC5939">
        <w:rPr>
          <w:rFonts w:ascii="Times New Roman" w:eastAsia="Times New Roman" w:hAnsi="Times New Roman" w:cs="Traditional Arabic" w:hint="cs"/>
          <w:b/>
          <w:bCs/>
          <w:color w:val="C00000"/>
          <w:sz w:val="28"/>
          <w:szCs w:val="28"/>
          <w:rtl/>
        </w:rPr>
        <w:t>وفاته وآثاره العلمية</w:t>
      </w:r>
      <w:r>
        <w:rPr>
          <w:rFonts w:ascii="Times New Roman" w:eastAsia="Times New Roman" w:hAnsi="Times New Roman" w:cs="Traditional Arabic"/>
          <w:b/>
          <w:bCs/>
          <w:color w:val="FF0000"/>
          <w:sz w:val="28"/>
          <w:szCs w:val="28"/>
        </w:rPr>
        <w:t xml:space="preserve"> </w:t>
      </w:r>
      <w:r w:rsidRPr="00EC5939">
        <w:rPr>
          <w:rFonts w:ascii="Times New Roman" w:eastAsia="Times New Roman" w:hAnsi="Times New Roman" w:cs="Traditional Arabic" w:hint="cs"/>
          <w:b/>
          <w:bCs/>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وفي 21 من إبريل 1938 وفي تمام الساعة الخامسة صباحًا فاضت روح إقبال الطاهرة إلى بارئها، وكان يومًا عصيبًا في حياة جماهير الهند عامة والمسلمين منهم خاصة؛ فعطلت المصالح الحكومية، وأغلقت المتاجر أبوابها واندفع الناس إلى بيته جماعات وفرادى، ونعاه قادة الهند وأدباؤها من المسلمين والهندوس على السواء، ويقول عنه طاغور ـ شاعر الهند</w:t>
      </w:r>
      <w:r w:rsidRPr="00EC5939">
        <w:rPr>
          <w:rFonts w:ascii="Times New Roman" w:eastAsia="Times New Roman" w:hAnsi="Times New Roman" w:cs="Traditional Arabic" w:hint="cs"/>
          <w:b/>
          <w:bCs/>
          <w:color w:val="000080"/>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FF0000"/>
          <w:sz w:val="28"/>
          <w:szCs w:val="28"/>
        </w:rPr>
        <w:t>"</w:t>
      </w:r>
      <w:r w:rsidRPr="00EC5939">
        <w:rPr>
          <w:rFonts w:ascii="Times New Roman" w:eastAsia="Times New Roman" w:hAnsi="Times New Roman" w:cs="Traditional Arabic" w:hint="cs"/>
          <w:b/>
          <w:bCs/>
          <w:color w:val="008000"/>
          <w:sz w:val="28"/>
          <w:szCs w:val="28"/>
          <w:rtl/>
        </w:rPr>
        <w:t>لقد خلفت وفاة إقبال في أدبنا فراغًا أشبه بالجرح المثخن الذي لا يندمل إلا بعد أمد طويل، إن موت شاعر عالمي كإقبال مصيبة تفوق احتمال الهند التي لم ترتفع مكانتها في العالم</w:t>
      </w:r>
      <w:r w:rsidRPr="00EC5939">
        <w:rPr>
          <w:rFonts w:ascii="Times New Roman" w:eastAsia="Times New Roman" w:hAnsi="Times New Roman" w:cs="Traditional Arabic" w:hint="cs"/>
          <w:b/>
          <w:bCs/>
          <w:color w:val="FF0000"/>
          <w:sz w:val="28"/>
          <w:szCs w:val="28"/>
        </w:rPr>
        <w:t>"</w:t>
      </w:r>
      <w:r w:rsidRPr="00EC5939">
        <w:rPr>
          <w:rFonts w:ascii="Times New Roman" w:eastAsia="Times New Roman" w:hAnsi="Times New Roman" w:cs="Traditional Arabic" w:hint="cs"/>
          <w:b/>
          <w:bCs/>
          <w:color w:val="008000"/>
          <w:sz w:val="28"/>
          <w:szCs w:val="28"/>
        </w:rPr>
        <w:t>.</w:t>
      </w:r>
    </w:p>
    <w:p w:rsidR="00EC5939" w:rsidRPr="00EC5939" w:rsidRDefault="00EC5939" w:rsidP="00EC5939">
      <w:pPr>
        <w:bidi w:val="0"/>
        <w:spacing w:after="0" w:line="240" w:lineRule="auto"/>
        <w:jc w:val="center"/>
        <w:rPr>
          <w:rFonts w:ascii="Times New Roman" w:eastAsia="Times New Roman" w:hAnsi="Times New Roman" w:cs="Times New Roman" w:hint="cs"/>
          <w:sz w:val="28"/>
          <w:szCs w:val="28"/>
        </w:rPr>
      </w:pPr>
    </w:p>
    <w:p w:rsidR="00EC5939" w:rsidRPr="00EC5939" w:rsidRDefault="00EC5939" w:rsidP="004668BC">
      <w:pPr>
        <w:bidi w:val="0"/>
        <w:spacing w:after="0" w:line="240" w:lineRule="auto"/>
        <w:jc w:val="center"/>
        <w:rPr>
          <w:rFonts w:ascii="Times New Roman" w:eastAsia="Times New Roman" w:hAnsi="Times New Roman" w:cs="Times New Roman" w:hint="cs"/>
          <w:sz w:val="28"/>
          <w:szCs w:val="28"/>
          <w:rtl/>
          <w:lang w:bidi="ar-AE"/>
        </w:rPr>
      </w:pPr>
      <w:r w:rsidRPr="00EC5939">
        <w:rPr>
          <w:rFonts w:ascii="Times New Roman" w:eastAsia="Times New Roman" w:hAnsi="Times New Roman" w:cs="Traditional Arabic" w:hint="cs"/>
          <w:b/>
          <w:bCs/>
          <w:sz w:val="28"/>
          <w:szCs w:val="28"/>
        </w:rPr>
        <w:t>..::</w:t>
      </w:r>
      <w:r>
        <w:rPr>
          <w:rFonts w:ascii="Times New Roman" w:eastAsia="Times New Roman" w:hAnsi="Times New Roman" w:cs="Traditional Arabic"/>
          <w:b/>
          <w:bCs/>
          <w:color w:val="FF0000"/>
          <w:sz w:val="28"/>
          <w:szCs w:val="28"/>
        </w:rPr>
        <w:t xml:space="preserve"> </w:t>
      </w:r>
      <w:r w:rsidRPr="00EC5939">
        <w:rPr>
          <w:rFonts w:ascii="Times New Roman" w:eastAsia="Times New Roman" w:hAnsi="Times New Roman" w:cs="Traditional Arabic" w:hint="cs"/>
          <w:b/>
          <w:bCs/>
          <w:color w:val="C00000"/>
          <w:sz w:val="28"/>
          <w:szCs w:val="28"/>
          <w:rtl/>
        </w:rPr>
        <w:t>آثاره ومؤلفاته</w:t>
      </w:r>
      <w:r>
        <w:rPr>
          <w:rFonts w:ascii="Times New Roman" w:eastAsia="Times New Roman" w:hAnsi="Times New Roman" w:cs="Traditional Arabic"/>
          <w:b/>
          <w:bCs/>
          <w:color w:val="FF0000"/>
          <w:sz w:val="28"/>
          <w:szCs w:val="28"/>
        </w:rPr>
        <w:t xml:space="preserve"> </w:t>
      </w:r>
      <w:r w:rsidRPr="00EC5939">
        <w:rPr>
          <w:rFonts w:ascii="Times New Roman" w:eastAsia="Times New Roman" w:hAnsi="Times New Roman" w:cs="Traditional Arabic" w:hint="cs"/>
          <w:b/>
          <w:bCs/>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000080"/>
          <w:sz w:val="28"/>
          <w:szCs w:val="28"/>
          <w:rtl/>
        </w:rPr>
        <w:t xml:space="preserve">ترك لنا إقبال ثروة ضخمة من علمه ( رحمه الله) قلما تركها أحد مات في مثل سنه ومن آثاره ـ أو ما وصل إلينا منها ـ: عشرون كتابًا في مجال الاقتصاد والسياسة والتربية والفلسفة والفكر وترك أيًضا بعض الكتابات المتفرقة وبعض الرسائل التي كان يبعث </w:t>
      </w:r>
      <w:proofErr w:type="spellStart"/>
      <w:r w:rsidRPr="00EC5939">
        <w:rPr>
          <w:rFonts w:ascii="Times New Roman" w:eastAsia="Times New Roman" w:hAnsi="Times New Roman" w:cs="Traditional Arabic" w:hint="cs"/>
          <w:b/>
          <w:bCs/>
          <w:color w:val="000080"/>
          <w:sz w:val="28"/>
          <w:szCs w:val="28"/>
          <w:rtl/>
        </w:rPr>
        <w:t>بها</w:t>
      </w:r>
      <w:proofErr w:type="spellEnd"/>
      <w:r w:rsidRPr="00EC5939">
        <w:rPr>
          <w:rFonts w:ascii="Times New Roman" w:eastAsia="Times New Roman" w:hAnsi="Times New Roman" w:cs="Traditional Arabic" w:hint="cs"/>
          <w:b/>
          <w:bCs/>
          <w:color w:val="000080"/>
          <w:sz w:val="28"/>
          <w:szCs w:val="28"/>
          <w:rtl/>
        </w:rPr>
        <w:t xml:space="preserve"> إلى أصدقائه أو أمراء الدول، ذلك إلى جانب روائعه من الشعر والتي استحق أن يسمى بسببها (شاعر الإسلام</w:t>
      </w:r>
      <w:r w:rsidR="00900D28">
        <w:rPr>
          <w:rFonts w:ascii="Times New Roman" w:eastAsia="Times New Roman" w:hAnsi="Times New Roman" w:cs="Times New Roman" w:hint="cs"/>
          <w:sz w:val="28"/>
          <w:szCs w:val="28"/>
          <w:rtl/>
          <w:lang w:bidi="ar-AE"/>
        </w:rPr>
        <w:t>)</w:t>
      </w:r>
    </w:p>
    <w:p w:rsidR="00EC5939" w:rsidRPr="00EC5939" w:rsidRDefault="00EC5939" w:rsidP="00EC5939">
      <w:pPr>
        <w:bidi w:val="0"/>
        <w:spacing w:after="0" w:line="240" w:lineRule="auto"/>
        <w:jc w:val="center"/>
        <w:rPr>
          <w:rFonts w:ascii="Times New Roman" w:eastAsia="Times New Roman" w:hAnsi="Times New Roman" w:cs="Times New Roman" w:hint="cs"/>
          <w:color w:val="008000"/>
          <w:sz w:val="28"/>
          <w:szCs w:val="28"/>
        </w:rPr>
      </w:pPr>
      <w:r w:rsidRPr="00EC5939">
        <w:rPr>
          <w:rFonts w:ascii="Times New Roman" w:eastAsia="Times New Roman" w:hAnsi="Times New Roman" w:cs="Traditional Arabic" w:hint="cs"/>
          <w:b/>
          <w:bCs/>
          <w:color w:val="008000"/>
          <w:sz w:val="28"/>
          <w:szCs w:val="28"/>
          <w:rtl/>
        </w:rPr>
        <w:t xml:space="preserve">ويقول الشيخ أبو الحسن </w:t>
      </w:r>
      <w:proofErr w:type="spellStart"/>
      <w:r w:rsidRPr="00EC5939">
        <w:rPr>
          <w:rFonts w:ascii="Times New Roman" w:eastAsia="Times New Roman" w:hAnsi="Times New Roman" w:cs="Traditional Arabic" w:hint="cs"/>
          <w:b/>
          <w:bCs/>
          <w:color w:val="008000"/>
          <w:sz w:val="28"/>
          <w:szCs w:val="28"/>
          <w:rtl/>
        </w:rPr>
        <w:t>الندوي</w:t>
      </w:r>
      <w:proofErr w:type="spellEnd"/>
      <w:r w:rsidRPr="00EC5939">
        <w:rPr>
          <w:rFonts w:ascii="Times New Roman" w:eastAsia="Times New Roman" w:hAnsi="Times New Roman" w:cs="Traditional Arabic" w:hint="cs"/>
          <w:b/>
          <w:bCs/>
          <w:color w:val="008000"/>
          <w:sz w:val="28"/>
          <w:szCs w:val="28"/>
          <w:rtl/>
        </w:rPr>
        <w:t>: "ومن دواعي العجب أن كل هذا النجاح حصل لهذا النابغة، وهو لم يتجاوز اثنين وثلاثين عامًا من عمره</w:t>
      </w:r>
    </w:p>
    <w:p w:rsidR="00EC5939" w:rsidRDefault="00EC5939" w:rsidP="00EC5939">
      <w:pPr>
        <w:bidi w:val="0"/>
        <w:spacing w:after="0" w:line="240" w:lineRule="auto"/>
        <w:jc w:val="center"/>
        <w:rPr>
          <w:rFonts w:ascii="Times New Roman" w:eastAsia="Times New Roman" w:hAnsi="Times New Roman" w:cs="Traditional Arabic" w:hint="cs"/>
          <w:b/>
          <w:bCs/>
          <w:color w:val="800080"/>
          <w:sz w:val="28"/>
          <w:szCs w:val="28"/>
          <w:rtl/>
        </w:rPr>
      </w:pPr>
      <w:r w:rsidRPr="00EC5939">
        <w:rPr>
          <w:rFonts w:ascii="Times New Roman" w:eastAsia="Times New Roman" w:hAnsi="Times New Roman" w:cs="Traditional Arabic" w:hint="cs"/>
          <w:b/>
          <w:bCs/>
          <w:color w:val="008000"/>
          <w:sz w:val="28"/>
          <w:szCs w:val="28"/>
        </w:rPr>
        <w:t>((((</w:t>
      </w:r>
      <w:r w:rsidRPr="00EC5939">
        <w:rPr>
          <w:rFonts w:ascii="Times New Roman" w:eastAsia="Times New Roman" w:hAnsi="Times New Roman" w:cs="Traditional Arabic" w:hint="cs"/>
          <w:b/>
          <w:bCs/>
          <w:color w:val="008000"/>
          <w:sz w:val="28"/>
          <w:szCs w:val="28"/>
          <w:rtl/>
        </w:rPr>
        <w:t>قُلتُ فتأمّل رعاك الله:32 عاما جادت بكل هذا الخير</w:t>
      </w:r>
      <w:r w:rsidRPr="00EC5939">
        <w:rPr>
          <w:rFonts w:ascii="Times New Roman" w:eastAsia="Times New Roman" w:hAnsi="Times New Roman" w:cs="Traditional Arabic" w:hint="cs"/>
          <w:b/>
          <w:bCs/>
          <w:color w:val="008000"/>
          <w:sz w:val="28"/>
          <w:szCs w:val="28"/>
        </w:rPr>
        <w:t>)))</w:t>
      </w:r>
      <w:r w:rsidRPr="00EC5939">
        <w:rPr>
          <w:rFonts w:ascii="Times New Roman" w:eastAsia="Times New Roman" w:hAnsi="Times New Roman" w:cs="Simplified Arabic" w:hint="cs"/>
          <w:b/>
          <w:bCs/>
          <w:color w:val="333333"/>
          <w:sz w:val="28"/>
          <w:szCs w:val="28"/>
        </w:rPr>
        <w:br/>
      </w:r>
      <w:r w:rsidRPr="00EC5939">
        <w:rPr>
          <w:rFonts w:ascii="Times New Roman" w:eastAsia="Times New Roman" w:hAnsi="Times New Roman" w:cs="Traditional Arabic" w:hint="cs"/>
          <w:b/>
          <w:bCs/>
          <w:color w:val="800080"/>
          <w:sz w:val="28"/>
          <w:szCs w:val="28"/>
          <w:rtl/>
        </w:rPr>
        <w:t>رحم الله داعيتنا وألحقه بالصالحين والدعاة الصادقين</w:t>
      </w:r>
    </w:p>
    <w:p w:rsidR="004668BC" w:rsidRDefault="004668BC" w:rsidP="004668BC">
      <w:pPr>
        <w:bidi w:val="0"/>
        <w:spacing w:after="0" w:line="240" w:lineRule="auto"/>
        <w:jc w:val="center"/>
        <w:rPr>
          <w:rFonts w:ascii="Times New Roman" w:eastAsia="Times New Roman" w:hAnsi="Times New Roman" w:cs="Times New Roman"/>
          <w:sz w:val="28"/>
          <w:szCs w:val="28"/>
        </w:rPr>
      </w:pPr>
    </w:p>
    <w:p w:rsidR="00C47282" w:rsidRDefault="004668BC" w:rsidP="004668BC">
      <w:pPr>
        <w:bidi w:val="0"/>
        <w:spacing w:after="0" w:line="240" w:lineRule="auto"/>
        <w:jc w:val="center"/>
        <w:rPr>
          <w:rStyle w:val="apple-style-span"/>
          <w:rFonts w:asciiTheme="majorBidi" w:hAnsiTheme="majorBidi" w:cstheme="majorBidi"/>
          <w:b/>
          <w:bCs/>
          <w:color w:val="FF0000"/>
          <w:sz w:val="28"/>
          <w:szCs w:val="28"/>
        </w:rPr>
      </w:pPr>
      <w:r>
        <w:rPr>
          <w:rFonts w:ascii="Times New Roman" w:eastAsia="Times New Roman" w:hAnsi="Times New Roman" w:cs="Times New Roman" w:hint="cs"/>
          <w:sz w:val="28"/>
          <w:szCs w:val="28"/>
          <w:rtl/>
          <w:lang w:bidi="ar-AE"/>
        </w:rPr>
        <w:t xml:space="preserve"> </w:t>
      </w:r>
      <w:proofErr w:type="spellStart"/>
      <w:r w:rsidR="00C47282">
        <w:rPr>
          <w:rFonts w:ascii="Times New Roman" w:eastAsia="Times New Roman" w:hAnsi="Times New Roman" w:cs="Times New Roman" w:hint="cs"/>
          <w:sz w:val="28"/>
          <w:szCs w:val="28"/>
          <w:rtl/>
          <w:lang w:bidi="ar-AE"/>
        </w:rPr>
        <w:t>آلمراجع</w:t>
      </w:r>
      <w:proofErr w:type="spellEnd"/>
      <w:r w:rsidR="00C47282">
        <w:rPr>
          <w:rFonts w:ascii="Times New Roman" w:eastAsia="Times New Roman" w:hAnsi="Times New Roman" w:cs="Times New Roman" w:hint="cs"/>
          <w:sz w:val="28"/>
          <w:szCs w:val="28"/>
          <w:rtl/>
          <w:lang w:bidi="ar-AE"/>
        </w:rPr>
        <w:t xml:space="preserve">  </w:t>
      </w:r>
      <w:r w:rsidRPr="004668BC">
        <w:rPr>
          <w:rFonts w:ascii="Times New Roman" w:eastAsia="Times New Roman" w:hAnsi="Times New Roman" w:cs="Times New Roman" w:hint="cs"/>
          <w:b/>
          <w:bCs/>
          <w:color w:val="FF0000"/>
          <w:sz w:val="28"/>
          <w:szCs w:val="28"/>
          <w:rtl/>
          <w:lang w:bidi="ar-AE"/>
        </w:rPr>
        <w:t>::..</w:t>
      </w:r>
      <w:r w:rsidRPr="004668BC">
        <w:rPr>
          <w:rStyle w:val="apple-style-span"/>
          <w:rFonts w:asciiTheme="majorBidi" w:hAnsiTheme="majorBidi" w:cstheme="majorBidi"/>
          <w:b/>
          <w:bCs/>
          <w:color w:val="FF0000"/>
          <w:sz w:val="28"/>
          <w:szCs w:val="28"/>
        </w:rPr>
        <w:t>::..</w:t>
      </w:r>
    </w:p>
    <w:p w:rsidR="00C47282" w:rsidRPr="004668BC" w:rsidRDefault="00595FA8" w:rsidP="00595FA8">
      <w:pPr>
        <w:pStyle w:val="a5"/>
        <w:numPr>
          <w:ilvl w:val="0"/>
          <w:numId w:val="1"/>
        </w:numPr>
        <w:spacing w:after="0" w:line="240" w:lineRule="auto"/>
        <w:jc w:val="center"/>
        <w:rPr>
          <w:rFonts w:ascii="Times New Roman" w:eastAsia="Times New Roman" w:hAnsi="Times New Roman" w:cs="Times New Roman" w:hint="cs"/>
          <w:sz w:val="24"/>
          <w:szCs w:val="24"/>
          <w:lang w:bidi="ar-AE"/>
        </w:rPr>
      </w:pPr>
      <w:r w:rsidRPr="004668BC">
        <w:rPr>
          <w:rStyle w:val="apple-style-span"/>
          <w:rFonts w:asciiTheme="majorBidi" w:hAnsiTheme="majorBidi" w:cstheme="majorBidi" w:hint="cs"/>
          <w:b/>
          <w:bCs/>
          <w:color w:val="E36C0A" w:themeColor="accent6" w:themeShade="BF"/>
          <w:sz w:val="24"/>
          <w:szCs w:val="24"/>
          <w:rtl/>
        </w:rPr>
        <w:t xml:space="preserve">راجع </w:t>
      </w:r>
      <w:r w:rsidR="00C47282" w:rsidRPr="004668BC">
        <w:rPr>
          <w:rStyle w:val="apple-style-span"/>
          <w:rFonts w:asciiTheme="majorBidi" w:hAnsiTheme="majorBidi" w:cstheme="majorBidi"/>
          <w:b/>
          <w:bCs/>
          <w:color w:val="E36C0A" w:themeColor="accent6" w:themeShade="BF"/>
          <w:sz w:val="24"/>
          <w:szCs w:val="24"/>
          <w:rtl/>
        </w:rPr>
        <w:t>كتاب إقبال ، حياته وسيرته للأستاذ الدكتور المرحوم عبد الوهاب عزام</w:t>
      </w:r>
      <w:r w:rsidR="00C47282" w:rsidRPr="004668BC">
        <w:rPr>
          <w:rStyle w:val="apple-style-span"/>
          <w:rFonts w:asciiTheme="majorBidi" w:hAnsiTheme="majorBidi" w:cstheme="majorBidi"/>
          <w:b/>
          <w:bCs/>
          <w:color w:val="E36C0A" w:themeColor="accent6" w:themeShade="BF"/>
          <w:sz w:val="24"/>
          <w:szCs w:val="24"/>
        </w:rPr>
        <w:t xml:space="preserve"> </w:t>
      </w:r>
    </w:p>
    <w:p w:rsidR="00595FA8" w:rsidRDefault="00595FA8" w:rsidP="00595FA8">
      <w:pPr>
        <w:pStyle w:val="a5"/>
        <w:numPr>
          <w:ilvl w:val="0"/>
          <w:numId w:val="1"/>
        </w:numPr>
        <w:spacing w:after="0" w:line="240" w:lineRule="auto"/>
        <w:jc w:val="center"/>
        <w:rPr>
          <w:rFonts w:asciiTheme="majorBidi" w:eastAsia="Times New Roman" w:hAnsiTheme="majorBidi" w:cstheme="majorBidi" w:hint="cs"/>
          <w:color w:val="E36C0A" w:themeColor="accent6" w:themeShade="BF"/>
          <w:sz w:val="28"/>
          <w:szCs w:val="28"/>
          <w:lang w:bidi="ar-AE"/>
        </w:rPr>
      </w:pPr>
      <w:r w:rsidRPr="004668BC">
        <w:rPr>
          <w:rStyle w:val="apple-style-span"/>
          <w:rFonts w:asciiTheme="majorBidi" w:hAnsiTheme="majorBidi" w:cstheme="majorBidi" w:hint="cs"/>
          <w:b/>
          <w:bCs/>
          <w:color w:val="E36C0A" w:themeColor="accent6" w:themeShade="BF"/>
          <w:sz w:val="24"/>
          <w:szCs w:val="24"/>
          <w:rtl/>
        </w:rPr>
        <w:t xml:space="preserve">راجع </w:t>
      </w:r>
      <w:r w:rsidRPr="004668BC">
        <w:rPr>
          <w:rStyle w:val="apple-style-span"/>
          <w:rFonts w:asciiTheme="majorBidi" w:hAnsiTheme="majorBidi" w:cstheme="majorBidi"/>
          <w:b/>
          <w:bCs/>
          <w:color w:val="E36C0A" w:themeColor="accent6" w:themeShade="BF"/>
          <w:sz w:val="24"/>
          <w:szCs w:val="24"/>
          <w:rtl/>
        </w:rPr>
        <w:t>عدد أبريل عام 1902م من مجلة " مخزن</w:t>
      </w:r>
      <w:r w:rsidRPr="00595FA8">
        <w:rPr>
          <w:rStyle w:val="apple-style-span"/>
          <w:rFonts w:asciiTheme="majorBidi" w:hAnsiTheme="majorBidi" w:cstheme="majorBidi"/>
          <w:b/>
          <w:bCs/>
          <w:color w:val="E36C0A" w:themeColor="accent6" w:themeShade="BF"/>
          <w:sz w:val="28"/>
          <w:szCs w:val="28"/>
        </w:rPr>
        <w:t xml:space="preserve"> "</w:t>
      </w:r>
    </w:p>
    <w:p w:rsidR="00595FA8" w:rsidRPr="00595FA8" w:rsidRDefault="00595FA8" w:rsidP="00595FA8">
      <w:pPr>
        <w:pStyle w:val="a5"/>
        <w:numPr>
          <w:ilvl w:val="0"/>
          <w:numId w:val="1"/>
        </w:numPr>
        <w:spacing w:after="0" w:line="240" w:lineRule="auto"/>
        <w:jc w:val="center"/>
        <w:rPr>
          <w:rFonts w:asciiTheme="majorBidi" w:eastAsia="Times New Roman" w:hAnsiTheme="majorBidi" w:cstheme="majorBidi"/>
          <w:color w:val="E36C0A" w:themeColor="accent6" w:themeShade="BF"/>
          <w:sz w:val="28"/>
          <w:szCs w:val="28"/>
          <w:rtl/>
          <w:lang w:bidi="ar-AE"/>
        </w:rPr>
      </w:pPr>
      <w:r w:rsidRPr="00595FA8">
        <w:rPr>
          <w:rStyle w:val="apple-style-span"/>
          <w:rFonts w:asciiTheme="majorBidi" w:hAnsiTheme="majorBidi" w:cstheme="majorBidi"/>
          <w:b/>
          <w:bCs/>
          <w:color w:val="E36C0A" w:themeColor="accent6" w:themeShade="BF"/>
          <w:sz w:val="24"/>
          <w:szCs w:val="24"/>
          <w:rtl/>
        </w:rPr>
        <w:t xml:space="preserve">راجع : مولانا غلام رسول مهر – مطالب </w:t>
      </w:r>
      <w:proofErr w:type="spellStart"/>
      <w:r w:rsidRPr="00595FA8">
        <w:rPr>
          <w:rStyle w:val="apple-style-span"/>
          <w:rFonts w:asciiTheme="majorBidi" w:hAnsiTheme="majorBidi" w:cstheme="majorBidi"/>
          <w:b/>
          <w:bCs/>
          <w:color w:val="E36C0A" w:themeColor="accent6" w:themeShade="BF"/>
          <w:sz w:val="24"/>
          <w:szCs w:val="24"/>
          <w:rtl/>
        </w:rPr>
        <w:t>بانكـ</w:t>
      </w:r>
      <w:proofErr w:type="spellEnd"/>
      <w:r w:rsidRPr="00595FA8">
        <w:rPr>
          <w:rStyle w:val="apple-style-span"/>
          <w:rFonts w:asciiTheme="majorBidi" w:hAnsiTheme="majorBidi" w:cstheme="majorBidi"/>
          <w:b/>
          <w:bCs/>
          <w:color w:val="E36C0A" w:themeColor="accent6" w:themeShade="BF"/>
          <w:sz w:val="24"/>
          <w:szCs w:val="24"/>
          <w:rtl/>
        </w:rPr>
        <w:t xml:space="preserve"> درا – ص 18 – لاهور – باكستان – الطبعة الخامسة 1987م</w:t>
      </w:r>
      <w:r>
        <w:rPr>
          <w:rStyle w:val="apple-style-span"/>
          <w:rFonts w:ascii="Arial" w:hAnsi="Arial" w:cs="Arial"/>
          <w:b/>
          <w:bCs/>
          <w:color w:val="22229C"/>
          <w:sz w:val="36"/>
          <w:szCs w:val="36"/>
        </w:rPr>
        <w:t xml:space="preserve"> .</w:t>
      </w:r>
    </w:p>
    <w:sectPr w:rsidR="00595FA8" w:rsidRPr="00595FA8" w:rsidSect="00900D28">
      <w:pgSz w:w="11906" w:h="16838"/>
      <w:pgMar w:top="1440" w:right="1800" w:bottom="1440" w:left="1800" w:header="708" w:footer="708" w:gutter="0"/>
      <w:pgBorders w:offsetFrom="page">
        <w:top w:val="holly" w:sz="10" w:space="24" w:color="auto"/>
        <w:left w:val="holly" w:sz="10" w:space="24" w:color="auto"/>
        <w:bottom w:val="holly" w:sz="10" w:space="24" w:color="auto"/>
        <w:right w:val="holly" w:sz="10"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Sultan  koufi circular">
    <w:altName w:val="Times New Roman"/>
    <w:charset w:val="B2"/>
    <w:family w:val="auto"/>
    <w:pitch w:val="variable"/>
    <w:sig w:usb0="00002000" w:usb1="00000000" w:usb2="00000000" w:usb3="00000000" w:csb0="00000040" w:csb1="00000000"/>
  </w:font>
  <w:font w:name="PT Bold Dusky">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812F2C"/>
    <w:multiLevelType w:val="hybridMultilevel"/>
    <w:tmpl w:val="E19CD400"/>
    <w:lvl w:ilvl="0" w:tplc="8C004C6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EC5939"/>
    <w:rsid w:val="004668BC"/>
    <w:rsid w:val="00595FA8"/>
    <w:rsid w:val="00900D28"/>
    <w:rsid w:val="00C47282"/>
    <w:rsid w:val="00CC34D6"/>
    <w:rsid w:val="00D54F9E"/>
    <w:rsid w:val="00EC59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4D6"/>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EC5939"/>
  </w:style>
  <w:style w:type="character" w:customStyle="1" w:styleId="apple-converted-space">
    <w:name w:val="apple-converted-space"/>
    <w:basedOn w:val="a0"/>
    <w:rsid w:val="00EC5939"/>
  </w:style>
  <w:style w:type="paragraph" w:styleId="a3">
    <w:name w:val="Balloon Text"/>
    <w:basedOn w:val="a"/>
    <w:link w:val="Char"/>
    <w:uiPriority w:val="99"/>
    <w:semiHidden/>
    <w:unhideWhenUsed/>
    <w:rsid w:val="00EC5939"/>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EC5939"/>
    <w:rPr>
      <w:rFonts w:ascii="Tahoma" w:hAnsi="Tahoma" w:cs="Tahoma"/>
      <w:sz w:val="16"/>
      <w:szCs w:val="16"/>
    </w:rPr>
  </w:style>
  <w:style w:type="paragraph" w:styleId="a4">
    <w:name w:val="No Spacing"/>
    <w:uiPriority w:val="1"/>
    <w:qFormat/>
    <w:rsid w:val="00C47282"/>
    <w:pPr>
      <w:bidi/>
      <w:spacing w:after="0" w:line="240" w:lineRule="auto"/>
    </w:pPr>
    <w:rPr>
      <w:rFonts w:ascii="Calibri" w:eastAsia="Calibri" w:hAnsi="Calibri" w:cs="Arial"/>
      <w:lang w:bidi="en-US"/>
    </w:rPr>
  </w:style>
  <w:style w:type="paragraph" w:styleId="a5">
    <w:name w:val="List Paragraph"/>
    <w:basedOn w:val="a"/>
    <w:uiPriority w:val="34"/>
    <w:qFormat/>
    <w:rsid w:val="00595FA8"/>
    <w:pPr>
      <w:ind w:left="720"/>
      <w:contextualSpacing/>
    </w:pPr>
  </w:style>
</w:styles>
</file>

<file path=word/webSettings.xml><?xml version="1.0" encoding="utf-8"?>
<w:webSettings xmlns:r="http://schemas.openxmlformats.org/officeDocument/2006/relationships" xmlns:w="http://schemas.openxmlformats.org/wordprocessingml/2006/main">
  <w:divs>
    <w:div w:id="1929651388">
      <w:bodyDiv w:val="1"/>
      <w:marLeft w:val="0"/>
      <w:marRight w:val="0"/>
      <w:marTop w:val="0"/>
      <w:marBottom w:val="0"/>
      <w:divBdr>
        <w:top w:val="none" w:sz="0" w:space="0" w:color="auto"/>
        <w:left w:val="none" w:sz="0" w:space="0" w:color="auto"/>
        <w:bottom w:val="none" w:sz="0" w:space="0" w:color="auto"/>
        <w:right w:val="none" w:sz="0" w:space="0" w:color="auto"/>
      </w:divBdr>
      <w:divsChild>
        <w:div w:id="2104952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4AD1B-484A-4392-B41B-3A9978614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1255</Words>
  <Characters>7156</Characters>
  <Application>Microsoft Office Word</Application>
  <DocSecurity>0</DocSecurity>
  <Lines>59</Lines>
  <Paragraphs>16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VIP</dc:creator>
  <cp:keywords/>
  <dc:description/>
  <cp:lastModifiedBy>VIP</cp:lastModifiedBy>
  <cp:revision>2</cp:revision>
  <cp:lastPrinted>2010-02-27T23:29:00Z</cp:lastPrinted>
  <dcterms:created xsi:type="dcterms:W3CDTF">2010-02-27T22:56:00Z</dcterms:created>
  <dcterms:modified xsi:type="dcterms:W3CDTF">2010-02-27T23:38:00Z</dcterms:modified>
</cp:coreProperties>
</file>