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86" w:rsidRPr="00183486" w:rsidRDefault="00183486" w:rsidP="00183486">
      <w:pPr>
        <w:rPr>
          <w:sz w:val="32"/>
          <w:szCs w:val="32"/>
          <w:rtl/>
          <w:lang w:bidi="ar-AE"/>
        </w:rPr>
      </w:pPr>
      <w:r w:rsidRPr="00183486">
        <w:rPr>
          <w:rFonts w:cs="Arial" w:hint="cs"/>
          <w:color w:val="1F497D" w:themeColor="text2"/>
          <w:sz w:val="32"/>
          <w:szCs w:val="32"/>
          <w:rtl/>
          <w:lang w:bidi="ar-AE"/>
        </w:rPr>
        <w:t>قوله</w:t>
      </w:r>
      <w:r w:rsidRPr="00183486">
        <w:rPr>
          <w:rFonts w:cs="Arial"/>
          <w:color w:val="1F497D" w:themeColor="text2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1F497D" w:themeColor="text2"/>
          <w:sz w:val="32"/>
          <w:szCs w:val="32"/>
          <w:rtl/>
          <w:lang w:bidi="ar-AE"/>
        </w:rPr>
        <w:t>تعالى‏</w:t>
      </w:r>
      <w:r w:rsidRPr="00183486">
        <w:rPr>
          <w:rFonts w:cs="Arial"/>
          <w:color w:val="1F497D" w:themeColor="text2"/>
          <w:sz w:val="32"/>
          <w:szCs w:val="32"/>
          <w:rtl/>
          <w:lang w:bidi="ar-AE"/>
        </w:rPr>
        <w:t>:‏</w:t>
      </w:r>
      <w:r w:rsidRPr="00183486">
        <w:rPr>
          <w:rFonts w:cs="Arial"/>
          <w:sz w:val="32"/>
          <w:szCs w:val="32"/>
          <w:rtl/>
          <w:lang w:bidi="ar-AE"/>
        </w:rPr>
        <w:t xml:space="preserve"> </w:t>
      </w:r>
      <w:r>
        <w:rPr>
          <w:rFonts w:cs="Arial" w:hint="cs"/>
          <w:color w:val="C00000"/>
          <w:sz w:val="32"/>
          <w:szCs w:val="32"/>
          <w:rtl/>
          <w:lang w:bidi="ar-AE"/>
        </w:rPr>
        <w:t xml:space="preserve">{ </w:t>
      </w:r>
      <w:proofErr w:type="spellStart"/>
      <w:r>
        <w:rPr>
          <w:rFonts w:cs="Arial" w:hint="cs"/>
          <w:color w:val="C00000"/>
          <w:sz w:val="32"/>
          <w:szCs w:val="32"/>
          <w:rtl/>
          <w:lang w:bidi="ar-AE"/>
        </w:rPr>
        <w:t>و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أنكحوا</w:t>
      </w:r>
      <w:proofErr w:type="spellEnd"/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الأيامى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منكم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والصالحين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من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عبادكم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وإمائكم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إن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يكونوا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فقراء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proofErr w:type="spellStart"/>
      <w:r w:rsidRPr="00183486">
        <w:rPr>
          <w:rFonts w:cs="Arial" w:hint="cs"/>
          <w:color w:val="C00000"/>
          <w:sz w:val="32"/>
          <w:szCs w:val="32"/>
          <w:rtl/>
          <w:lang w:bidi="ar-AE"/>
        </w:rPr>
        <w:t>يغنهم</w:t>
      </w:r>
      <w:proofErr w:type="spellEnd"/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الله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من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فضله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والله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واسع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 xml:space="preserve"> </w:t>
      </w:r>
      <w:r w:rsidRPr="00183486">
        <w:rPr>
          <w:rFonts w:cs="Arial" w:hint="cs"/>
          <w:color w:val="C00000"/>
          <w:sz w:val="32"/>
          <w:szCs w:val="32"/>
          <w:rtl/>
          <w:lang w:bidi="ar-AE"/>
        </w:rPr>
        <w:t>عليم‏</w:t>
      </w:r>
      <w:r>
        <w:rPr>
          <w:rFonts w:cs="Arial" w:hint="cs"/>
          <w:color w:val="C00000"/>
          <w:sz w:val="32"/>
          <w:szCs w:val="32"/>
          <w:rtl/>
          <w:lang w:bidi="ar-AE"/>
        </w:rPr>
        <w:t>}</w:t>
      </w:r>
      <w:r w:rsidRPr="00183486">
        <w:rPr>
          <w:rFonts w:cs="Arial"/>
          <w:color w:val="C00000"/>
          <w:sz w:val="32"/>
          <w:szCs w:val="32"/>
          <w:rtl/>
          <w:lang w:bidi="ar-AE"/>
        </w:rPr>
        <w:t>.‏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183486">
        <w:rPr>
          <w:rFonts w:hint="cs"/>
          <w:color w:val="0070C0"/>
          <w:sz w:val="32"/>
          <w:szCs w:val="32"/>
          <w:rtl/>
          <w:lang w:bidi="ar-AE"/>
        </w:rPr>
        <w:t>(32) .. سورة نور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أخرج عبد بن حميد عن قتادة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‏{‏وانكحوا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الايامى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منكم‏}‏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قال‏:‏ قد أمركم الله - كما تسمعون -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تنكحوهن، فإنه أغض لأبصارهم،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واحفظ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لفروجهم‏.‏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عبد بن حميد وابن المنذر عن الحسن انه قال‏:‏ وانكحوا الصالحين من عبيدكم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وامائكم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ابن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مردويه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عن عائشة أن رسول الله صلى الله عليه وسلم قال انكحوا الصالحين والصالحات فما تبعهم بعد ذلك فهو حسن‏.‏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وأخرج ابن جرير وابن المنذر وابن أبي حاتم عن ابن عباس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‏{‏وانكحوا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الايامى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منكم‏}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‏ </w:t>
      </w: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الآية‏.‏ قال‏:‏ أمر الله سبحانه بالنكاح ورغبهم فيه، وأمرهم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يتزوجوا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أحرارهم وعبيدهم، ووعدهم في ذلك الغنى فقال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‏{‏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يكونوا فقراء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يغنهم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الله من فضله‏}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>‏‏.‏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ابن أبي حاتم عن أبي بكر الصديق قال‏:‏ أطيعوا الله فيما أمركم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به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من النكاح ينجز لكم ما وعدكم من الغنى قال تعالى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‏{‏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يكونوا فقراء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يغنهم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الله من فضله‏}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>‏‏.‏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عبد الرزاق في المصنف وعبد بن حميد عن قتادة قال‏:‏ ذكر لنا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عمر بن الخطاب قال‏:‏ ما رأيت كرجل لم يلتمس الغنى في الباءة وقد وعده الله فيها ما وعده فقال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‏{‏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يكونوا فقراء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يغنهم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الله من فضله‏}‏‏.‏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وأخرج عبد الرزاق وابن أبي شيبة معا في المصنف عن عمر بن الخطاب قال‏:‏ ابتغوا الغنى في الباءة‏.‏ وفي لفظ اطلبوا الفضل في الباءة وتلا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</w:t>
      </w:r>
      <w:r w:rsidRPr="003E4478">
        <w:rPr>
          <w:rFonts w:asciiTheme="majorBidi" w:hAnsiTheme="majorBidi" w:cstheme="majorBidi"/>
          <w:sz w:val="28"/>
          <w:szCs w:val="28"/>
          <w:u w:val="single"/>
          <w:rtl/>
          <w:lang w:bidi="ar-AE"/>
        </w:rPr>
        <w:t>‏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{‏إن يكونوا فقراء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يغنهم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الله من فضله‏}‏‏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>.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وأخرج ابن جرير عن ابن مسعود قال‏:‏ التمسوا الغنى في النكاح‏.‏ يقول الله</w:t>
      </w:r>
      <w:r w:rsidRPr="003E4478">
        <w:rPr>
          <w:rFonts w:asciiTheme="majorBidi" w:hAnsiTheme="majorBidi" w:cstheme="majorBidi"/>
          <w:sz w:val="28"/>
          <w:szCs w:val="28"/>
          <w:rtl/>
          <w:lang w:bidi="ar-AE"/>
        </w:rPr>
        <w:t xml:space="preserve"> ‏</w:t>
      </w:r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{‏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يكونوا فقراء </w:t>
      </w:r>
      <w:proofErr w:type="spellStart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>يغنهم</w:t>
      </w:r>
      <w:proofErr w:type="spellEnd"/>
      <w:r w:rsidRPr="003E4478">
        <w:rPr>
          <w:rFonts w:asciiTheme="majorBidi" w:hAnsiTheme="majorBidi" w:cstheme="majorBidi"/>
          <w:color w:val="007434"/>
          <w:sz w:val="28"/>
          <w:szCs w:val="28"/>
          <w:u w:val="single"/>
          <w:rtl/>
          <w:lang w:bidi="ar-AE"/>
        </w:rPr>
        <w:t xml:space="preserve"> الله من فضله‏}‏‏.‏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الديلمي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عن ابن عباس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النبي صلى الله عليه وسلم قال‏:‏ ‏"‏التمسوا الرزق بالنكاح‏"‏‏.‏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البزار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وابن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مردويه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والديلمي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من طريق عروة عن عائشة قالت‏:‏ قال رسول الله صلى الله عليه وسلم‏"‏انكحوا النساء فإنهن يأتينكم بالمال‏"‏ وأخرجه ابن أبي شيبة وأبو داود في مراسيله عن عروة مرفوعا مرسلا‏.‏</w:t>
      </w:r>
    </w:p>
    <w:p w:rsidR="00183486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عبد الرزاق وأحمد والترمذي وصححه والنسائي وابن ماجه وابن حبان والحاكم وصححه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والبيهقي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في سننه عن أبي هريرة قال‏:‏ قال رسول الله صلى الله عليه وسلم‏"‏ثلاثة حق على الله عونهم الناكح يريد العفاف، والمكاتب يريد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الاداء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، والغازي في سبيل الله‏"‏‏.‏</w:t>
      </w:r>
    </w:p>
    <w:p w:rsidR="004A4DC1" w:rsidRPr="003E4478" w:rsidRDefault="00183486" w:rsidP="003E4478">
      <w:pPr>
        <w:jc w:val="center"/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</w:pPr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وأخرج الخطيب في تاريخه عن جابر قال‏:‏ جاء رجل إلى النبي صلى الله عليه وسلم يشكو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اليه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الفاقة فأمره </w:t>
      </w:r>
      <w:proofErr w:type="spellStart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>ان</w:t>
      </w:r>
      <w:proofErr w:type="spellEnd"/>
      <w:r w:rsidRPr="003E4478">
        <w:rPr>
          <w:rFonts w:asciiTheme="majorBidi" w:hAnsiTheme="majorBidi" w:cstheme="majorBidi"/>
          <w:color w:val="002060"/>
          <w:sz w:val="28"/>
          <w:szCs w:val="28"/>
          <w:rtl/>
          <w:lang w:bidi="ar-AE"/>
        </w:rPr>
        <w:t xml:space="preserve"> يتزوج‏.‏</w:t>
      </w:r>
    </w:p>
    <w:p w:rsidR="000F4BA9" w:rsidRPr="003E4478" w:rsidRDefault="000F4BA9" w:rsidP="00183486">
      <w:pPr>
        <w:rPr>
          <w:rFonts w:asciiTheme="majorBidi" w:hAnsiTheme="majorBidi" w:cstheme="majorBidi"/>
          <w:color w:val="002060"/>
          <w:sz w:val="24"/>
          <w:szCs w:val="24"/>
          <w:rtl/>
          <w:lang w:bidi="ar-AE"/>
        </w:rPr>
      </w:pPr>
    </w:p>
    <w:p w:rsidR="000F4BA9" w:rsidRPr="003E4478" w:rsidRDefault="003E4478" w:rsidP="000F4BA9">
      <w:pPr>
        <w:jc w:val="center"/>
        <w:rPr>
          <w:rFonts w:asciiTheme="majorBidi" w:hAnsiTheme="majorBidi" w:cstheme="majorBidi"/>
          <w:b/>
          <w:bCs/>
          <w:color w:val="002060"/>
          <w:sz w:val="24"/>
          <w:szCs w:val="24"/>
          <w:rtl/>
          <w:lang w:bidi="ar-AE"/>
        </w:rPr>
      </w:pPr>
      <w:r>
        <w:rPr>
          <w:rStyle w:val="apple-style-span"/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 xml:space="preserve">كتاب : </w:t>
      </w:r>
      <w:r w:rsidR="000F4BA9" w:rsidRPr="003E4478">
        <w:rPr>
          <w:rStyle w:val="apple-style-span"/>
          <w:rFonts w:asciiTheme="majorBidi" w:hAnsiTheme="majorBidi" w:cstheme="majorBidi"/>
          <w:b/>
          <w:bCs/>
          <w:color w:val="FF0000"/>
          <w:sz w:val="24"/>
          <w:szCs w:val="24"/>
          <w:rtl/>
        </w:rPr>
        <w:t>الدر المنثور في التفسير بالمأثور</w:t>
      </w:r>
    </w:p>
    <w:sectPr w:rsidR="000F4BA9" w:rsidRPr="003E4478" w:rsidSect="00D54F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83486"/>
    <w:rsid w:val="000F4BA9"/>
    <w:rsid w:val="00134336"/>
    <w:rsid w:val="00183486"/>
    <w:rsid w:val="003E4478"/>
    <w:rsid w:val="004A4DC1"/>
    <w:rsid w:val="0057771C"/>
    <w:rsid w:val="00762A52"/>
    <w:rsid w:val="009A5E33"/>
    <w:rsid w:val="00D54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C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48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3486"/>
  </w:style>
  <w:style w:type="character" w:styleId="Hyperlink">
    <w:name w:val="Hyperlink"/>
    <w:basedOn w:val="a0"/>
    <w:uiPriority w:val="99"/>
    <w:semiHidden/>
    <w:unhideWhenUsed/>
    <w:rsid w:val="0018348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8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83486"/>
    <w:rPr>
      <w:rFonts w:ascii="Tahoma" w:hAnsi="Tahoma" w:cs="Tahoma"/>
      <w:sz w:val="16"/>
      <w:szCs w:val="16"/>
    </w:rPr>
  </w:style>
  <w:style w:type="character" w:styleId="a5">
    <w:name w:val="FollowedHyperlink"/>
    <w:basedOn w:val="a0"/>
    <w:uiPriority w:val="99"/>
    <w:semiHidden/>
    <w:unhideWhenUsed/>
    <w:rsid w:val="00183486"/>
    <w:rPr>
      <w:color w:val="800080" w:themeColor="followedHyperlink"/>
      <w:u w:val="single"/>
    </w:rPr>
  </w:style>
  <w:style w:type="character" w:customStyle="1" w:styleId="apple-style-span">
    <w:name w:val="apple-style-span"/>
    <w:basedOn w:val="a0"/>
    <w:rsid w:val="000F4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2</cp:revision>
  <cp:lastPrinted>2010-02-27T20:13:00Z</cp:lastPrinted>
  <dcterms:created xsi:type="dcterms:W3CDTF">2010-02-27T23:49:00Z</dcterms:created>
  <dcterms:modified xsi:type="dcterms:W3CDTF">2010-02-27T23:49:00Z</dcterms:modified>
</cp:coreProperties>
</file>