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15" w:rsidRDefault="00DC0A5C">
      <w:pPr>
        <w:rPr>
          <w:rFonts w:hint="cs"/>
          <w:rtl/>
        </w:rPr>
      </w:pPr>
      <w:r>
        <w:rPr>
          <w:b/>
          <w:bCs/>
          <w:color w:val="000000"/>
          <w:rtl/>
        </w:rPr>
        <w:t>تمثل الحملات الصليبية رد فعل أوروبا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النصرانية ضد آسيا المسلمة. وقد كانت الحملات هجومية بعد بعثة محمد صلى الله عليه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وسلم في القرن السابع الميلادي، وبقيت كذلك لأكثر من ألف عام، وكانت نتيجة لأسباب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عديدة، بعضها باعثه سياسي، فمن ذلك مثلاً أن البابا </w:t>
      </w:r>
      <w:proofErr w:type="spellStart"/>
      <w:r>
        <w:rPr>
          <w:b/>
          <w:bCs/>
          <w:color w:val="000000"/>
          <w:rtl/>
        </w:rPr>
        <w:t>أوربان</w:t>
      </w:r>
      <w:proofErr w:type="spellEnd"/>
      <w:r>
        <w:rPr>
          <w:b/>
          <w:bCs/>
          <w:color w:val="000000"/>
          <w:rtl/>
        </w:rPr>
        <w:t xml:space="preserve"> الثاني تلقى سنة 1094م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استغاثة من الإمبراطور </w:t>
      </w:r>
      <w:proofErr w:type="spellStart"/>
      <w:r>
        <w:rPr>
          <w:b/>
          <w:bCs/>
          <w:color w:val="000000"/>
          <w:rtl/>
        </w:rPr>
        <w:t>النيزنطي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أليكسس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كومانسس</w:t>
      </w:r>
      <w:proofErr w:type="spellEnd"/>
      <w:r>
        <w:rPr>
          <w:b/>
          <w:bCs/>
          <w:color w:val="000000"/>
          <w:rtl/>
        </w:rPr>
        <w:t xml:space="preserve"> فجدّ في استغلال هذه الاستغاثة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لتوحيد الكنيسة تحت قيادته، حيث كانت الكنيسة قد انقسمت إلى كنيسة يونانية وأخرى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رومانية سنة 1054م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الحملات الصليبية.. والتفكير والسلوك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الصليبي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ومن المعروف أنه كانت هناك حملات صليبية كثيرة في التاريخ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  <w:rtl/>
        </w:rPr>
        <w:t>فالحملات الصليبية الأولى استطاعت أخيراً احتلال القدس وحكمتها لمدة ثمانين سنة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  <w:rtl/>
        </w:rPr>
        <w:t>ولكن القدس استعيدت من قبل المسلمين عام 1244م. وبحلول عام 1291م سقطت باقي المدن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التي كانت تحت سيطرة الصليبيين في أيدي المماليك المسلمين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ولكن الفصل الذي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أنهى مصير هذه المدن يبدو أنه لم يُنْهِ فصل الحملات الصليبية، في التفكير والفعل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الغربيين على الأقل. فلفترة طويلة بعد سقوط هذه المدن بيد المسلمين بقي الغربيون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يتصرفون على طريقة الحروب الصليبية في مواجهة العرب والمسلمين عموماً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الحقيقة فإنه منذ الحملات الصليبية فإن العرب والمسلمين </w:t>
      </w:r>
      <w:proofErr w:type="spellStart"/>
      <w:r>
        <w:rPr>
          <w:b/>
          <w:bCs/>
          <w:color w:val="000000"/>
          <w:rtl/>
        </w:rPr>
        <w:t>مترادفون</w:t>
      </w:r>
      <w:proofErr w:type="spellEnd"/>
      <w:r>
        <w:rPr>
          <w:b/>
          <w:bCs/>
          <w:color w:val="000000"/>
          <w:rtl/>
        </w:rPr>
        <w:t xml:space="preserve">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تفكيرهم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السلوك الصليبي الغربي كان واضحاً في عهد الاستكشافات الجغرافية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، وكان هو الدافع الذي قاد إلى تلك الاستكشافات في عهد الاستعمار الغربي التجاري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المبكر في آسيا، كما كان واضحاً في الطريقة التي حكم </w:t>
      </w:r>
      <w:proofErr w:type="spellStart"/>
      <w:r>
        <w:rPr>
          <w:b/>
          <w:bCs/>
          <w:color w:val="000000"/>
          <w:rtl/>
        </w:rPr>
        <w:t>بها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الإسبان</w:t>
      </w:r>
      <w:proofErr w:type="spellEnd"/>
      <w:r>
        <w:rPr>
          <w:b/>
          <w:bCs/>
          <w:color w:val="000000"/>
          <w:rtl/>
        </w:rPr>
        <w:t xml:space="preserve"> والبرتغاليون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والأوروبيون الآخرون </w:t>
      </w:r>
      <w:proofErr w:type="spellStart"/>
      <w:r>
        <w:rPr>
          <w:b/>
          <w:bCs/>
          <w:color w:val="000000"/>
          <w:rtl/>
        </w:rPr>
        <w:t>والأمركيون</w:t>
      </w:r>
      <w:proofErr w:type="spellEnd"/>
      <w:r>
        <w:rPr>
          <w:b/>
          <w:bCs/>
          <w:color w:val="000000"/>
          <w:rtl/>
        </w:rPr>
        <w:t xml:space="preserve"> العالم الإسلامي المحتل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الاستعمار الأوروبي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لبلاد المسلمين والروح الصليبية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بدأ الاستعمار الأوروبي باحتلال جنوب شرقي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آسيا المسلمة في القرن السادس عشر الميلادي وانتهى –إذا كان قد انتهى!- بالاستعمار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الغربي للشرق الأوسط العربي في هذا القرن، وفي رأي كاتب هذا المقال تم الاحتلال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الأوروبي بالروح الصليبية ضد المسلمين الكافرين [أي: غير المؤمنين بالنصرانية</w:t>
      </w:r>
      <w:r>
        <w:rPr>
          <w:b/>
          <w:bCs/>
          <w:color w:val="000000"/>
        </w:rPr>
        <w:t>]</w:t>
      </w:r>
      <w:r>
        <w:rPr>
          <w:b/>
          <w:bCs/>
          <w:color w:val="000000"/>
          <w:rtl/>
        </w:rPr>
        <w:t>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وظلال هذا النوع لا تزال تتكرر في يومنا هذا في العلاقات والتفكير والسلوك الأوروبي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الأشياء والمشكلات التي تتعلق بالعرب والمسلمين. وحديثاً لا تتم هذه إلا بمعونة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مروجي الدعاية الصهيونيين الأوروبيين الذي يستغلون بعنف الضغائن القديمة 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النصرانية والمسلمين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وسائل انتشار الإسلام قديماً في آسيا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لقد بدأ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الاستعمار الأوروبي في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 المسلمة [وهو الاسم القديم الذي يطلق على مجموعة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الهند وجزر جنوب شرقي آسيا]، وحسبما يقول البروفسور هول فإن العرب تاجروا مع </w:t>
      </w:r>
      <w:proofErr w:type="spellStart"/>
      <w:r>
        <w:rPr>
          <w:b/>
          <w:bCs/>
          <w:color w:val="000000"/>
          <w:rtl/>
        </w:rPr>
        <w:t>مالايا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والأنديز</w:t>
      </w:r>
      <w:proofErr w:type="spellEnd"/>
      <w:r>
        <w:rPr>
          <w:b/>
          <w:bCs/>
          <w:color w:val="000000"/>
          <w:rtl/>
        </w:rPr>
        <w:t xml:space="preserve"> قبل زمن طويل من ظهور الإسلام في القرن السابع الميلادي، ومع حلول القرن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العاشر الميلادي كان التجار العرب المسلمون نشيطين في تجارة الفلفل والقصدير من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سومطرة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والأنديز</w:t>
      </w:r>
      <w:proofErr w:type="spellEnd"/>
      <w:r>
        <w:rPr>
          <w:b/>
          <w:bCs/>
          <w:color w:val="000000"/>
          <w:rtl/>
        </w:rPr>
        <w:t xml:space="preserve">؛ ومن خلال الزواج المتبادل فقد نشروا الإسلام بين شعب </w:t>
      </w:r>
      <w:proofErr w:type="spellStart"/>
      <w:r>
        <w:rPr>
          <w:b/>
          <w:bCs/>
          <w:color w:val="000000"/>
          <w:rtl/>
        </w:rPr>
        <w:t>المالاي</w:t>
      </w:r>
      <w:proofErr w:type="spellEnd"/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  <w:rtl/>
        </w:rPr>
        <w:t xml:space="preserve">ويخبرنا البروفسور هول بأن </w:t>
      </w:r>
      <w:proofErr w:type="spellStart"/>
      <w:r>
        <w:rPr>
          <w:b/>
          <w:bCs/>
          <w:color w:val="000000"/>
          <w:rtl/>
        </w:rPr>
        <w:t>سومطرة</w:t>
      </w:r>
      <w:proofErr w:type="spellEnd"/>
      <w:r>
        <w:rPr>
          <w:b/>
          <w:bCs/>
          <w:color w:val="000000"/>
          <w:rtl/>
        </w:rPr>
        <w:t xml:space="preserve"> كانت تحكَم من قبل سلطان مسلم في نهاية القرن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الثالث عشر الميلادي[2]، وقد شهد القرن الرابع عشر الميلادي غزوات للإسلام إلى داخل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مالايا</w:t>
      </w:r>
      <w:proofErr w:type="spellEnd"/>
      <w:r>
        <w:rPr>
          <w:b/>
          <w:bCs/>
          <w:color w:val="000000"/>
          <w:rtl/>
        </w:rPr>
        <w:t xml:space="preserve"> عندما وسع </w:t>
      </w:r>
      <w:proofErr w:type="spellStart"/>
      <w:r>
        <w:rPr>
          <w:b/>
          <w:bCs/>
          <w:color w:val="000000"/>
          <w:rtl/>
        </w:rPr>
        <w:t>ماجاباهيت</w:t>
      </w:r>
      <w:proofErr w:type="spellEnd"/>
      <w:r>
        <w:rPr>
          <w:b/>
          <w:bCs/>
          <w:color w:val="000000"/>
          <w:rtl/>
        </w:rPr>
        <w:t xml:space="preserve"> مسلم –إمبراطور </w:t>
      </w:r>
      <w:proofErr w:type="spellStart"/>
      <w:r>
        <w:rPr>
          <w:b/>
          <w:bCs/>
          <w:color w:val="000000"/>
          <w:rtl/>
        </w:rPr>
        <w:t>جاوه</w:t>
      </w:r>
      <w:proofErr w:type="spellEnd"/>
      <w:r>
        <w:rPr>
          <w:b/>
          <w:bCs/>
          <w:color w:val="000000"/>
          <w:rtl/>
        </w:rPr>
        <w:t>- سيطرته على شبه الجزيرة، ولكن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نفوذ الإسلام في أعماق </w:t>
      </w:r>
      <w:proofErr w:type="spellStart"/>
      <w:r>
        <w:rPr>
          <w:b/>
          <w:bCs/>
          <w:color w:val="000000"/>
          <w:rtl/>
        </w:rPr>
        <w:t>مالايا</w:t>
      </w:r>
      <w:proofErr w:type="spellEnd"/>
      <w:r>
        <w:rPr>
          <w:b/>
          <w:bCs/>
          <w:color w:val="000000"/>
          <w:rtl/>
        </w:rPr>
        <w:t xml:space="preserve"> اكتمل خلال القرن الخامس عشر الميلادي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وبحلول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ذلك الوقت كان الإسلام قد وصل أيضاً إلى الجزر </w:t>
      </w:r>
      <w:proofErr w:type="spellStart"/>
      <w:r>
        <w:rPr>
          <w:b/>
          <w:bCs/>
          <w:color w:val="000000"/>
          <w:rtl/>
        </w:rPr>
        <w:t>الفليبينية</w:t>
      </w:r>
      <w:proofErr w:type="spellEnd"/>
      <w:r>
        <w:rPr>
          <w:b/>
          <w:bCs/>
          <w:color w:val="000000"/>
          <w:rtl/>
        </w:rPr>
        <w:t xml:space="preserve"> وتغلغل حتى مانيلا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شمالاً. وحسب رأي البروفسور هول فإن </w:t>
      </w:r>
      <w:proofErr w:type="spellStart"/>
      <w:r>
        <w:rPr>
          <w:b/>
          <w:bCs/>
          <w:color w:val="000000"/>
          <w:rtl/>
        </w:rPr>
        <w:t>المولوكاس</w:t>
      </w:r>
      <w:proofErr w:type="spellEnd"/>
      <w:r>
        <w:rPr>
          <w:b/>
          <w:bCs/>
          <w:color w:val="000000"/>
          <w:rtl/>
        </w:rPr>
        <w:t xml:space="preserve"> (المعروفة بجزر التوابل) أصبحت مسلمة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سنة 1498م، وهي السنة التي دار فيها </w:t>
      </w:r>
      <w:proofErr w:type="spellStart"/>
      <w:r>
        <w:rPr>
          <w:b/>
          <w:bCs/>
          <w:color w:val="000000"/>
          <w:rtl/>
        </w:rPr>
        <w:t>فاسكو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دي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غاما</w:t>
      </w:r>
      <w:proofErr w:type="spellEnd"/>
      <w:r>
        <w:rPr>
          <w:b/>
          <w:bCs/>
          <w:color w:val="000000"/>
          <w:rtl/>
        </w:rPr>
        <w:t xml:space="preserve"> حول رأس الرجاء الصالح ووصل إلى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الهند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الحملات البرتغالية الإسبانية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والإشارة إلى هذه هنا للتأكيد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على أن البرتغاليين عندما وصلوا إلى </w:t>
      </w:r>
      <w:proofErr w:type="spellStart"/>
      <w:r>
        <w:rPr>
          <w:b/>
          <w:bCs/>
          <w:color w:val="000000"/>
          <w:rtl/>
        </w:rPr>
        <w:t>مالايا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والأنديز</w:t>
      </w:r>
      <w:proofErr w:type="spellEnd"/>
      <w:r>
        <w:rPr>
          <w:b/>
          <w:bCs/>
          <w:color w:val="000000"/>
          <w:rtl/>
        </w:rPr>
        <w:t>، شنوا حرباً جديدة وعنيفة،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كالحملات الصليبية ضد الإسلام، كما فعلوا قبل ذلك بعدة سنوات في شبه جزيرة </w:t>
      </w:r>
      <w:proofErr w:type="spellStart"/>
      <w:r>
        <w:rPr>
          <w:b/>
          <w:bCs/>
          <w:color w:val="000000"/>
          <w:rtl/>
        </w:rPr>
        <w:t>إيبيريا</w:t>
      </w:r>
      <w:proofErr w:type="spellEnd"/>
      <w:r>
        <w:rPr>
          <w:b/>
          <w:bCs/>
          <w:color w:val="000000"/>
        </w:rPr>
        <w:t xml:space="preserve"> (</w:t>
      </w:r>
      <w:r>
        <w:rPr>
          <w:b/>
          <w:bCs/>
          <w:color w:val="000000"/>
          <w:rtl/>
        </w:rPr>
        <w:t>وهي شبه جزيرة إسبانيا والبرتغال</w:t>
      </w:r>
      <w:r>
        <w:rPr>
          <w:b/>
          <w:bCs/>
          <w:color w:val="000000"/>
        </w:rPr>
        <w:t>).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إن وصول </w:t>
      </w:r>
      <w:proofErr w:type="spellStart"/>
      <w:r>
        <w:rPr>
          <w:b/>
          <w:bCs/>
          <w:color w:val="000000"/>
          <w:rtl/>
        </w:rPr>
        <w:t>الإسبان</w:t>
      </w:r>
      <w:proofErr w:type="spellEnd"/>
      <w:r>
        <w:rPr>
          <w:b/>
          <w:bCs/>
          <w:color w:val="000000"/>
          <w:rtl/>
        </w:rPr>
        <w:t xml:space="preserve"> إلى الجزر </w:t>
      </w:r>
      <w:proofErr w:type="spellStart"/>
      <w:r>
        <w:rPr>
          <w:b/>
          <w:bCs/>
          <w:color w:val="000000"/>
          <w:rtl/>
        </w:rPr>
        <w:t>الفليبينية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القرن السادس عشر جاء بالنتائج نفسها هناك. وخلال القرن السادس عشر وما بعده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خاضت كلا القوتين النصرانيتين عدة حروب ضد السلطان ا لمسلم الوطني وبالروح الصليبية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نفسها. وفي الحقيقة فإن </w:t>
      </w:r>
      <w:proofErr w:type="spellStart"/>
      <w:r>
        <w:rPr>
          <w:b/>
          <w:bCs/>
          <w:color w:val="000000"/>
          <w:rtl/>
        </w:rPr>
        <w:t>الإسبان</w:t>
      </w:r>
      <w:proofErr w:type="spellEnd"/>
      <w:r>
        <w:rPr>
          <w:b/>
          <w:bCs/>
          <w:color w:val="000000"/>
          <w:rtl/>
        </w:rPr>
        <w:t xml:space="preserve"> لم يجدوا فرقاً بين العرب المسلمين في إسبانيا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والذين سموهم هناك »</w:t>
      </w:r>
      <w:proofErr w:type="spellStart"/>
      <w:r>
        <w:rPr>
          <w:b/>
          <w:bCs/>
          <w:color w:val="000000"/>
          <w:rtl/>
        </w:rPr>
        <w:t>مور</w:t>
      </w:r>
      <w:proofErr w:type="spellEnd"/>
      <w:r>
        <w:rPr>
          <w:b/>
          <w:bCs/>
          <w:color w:val="000000"/>
          <w:rtl/>
        </w:rPr>
        <w:t xml:space="preserve">« وبين المسلمين الذين اكتشفوهم في جزر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>، ولهذا السبب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فقد سموا هؤلاء المسلمين أيضاً »</w:t>
      </w:r>
      <w:proofErr w:type="spellStart"/>
      <w:r>
        <w:rPr>
          <w:b/>
          <w:bCs/>
          <w:color w:val="000000"/>
          <w:rtl/>
        </w:rPr>
        <w:t>مور</w:t>
      </w:r>
      <w:proofErr w:type="spellEnd"/>
      <w:r>
        <w:rPr>
          <w:b/>
          <w:bCs/>
          <w:color w:val="000000"/>
          <w:rtl/>
        </w:rPr>
        <w:t>«، وهذه الكلمة تحولت فيما بعد إلى »مورو«. وحتى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هذا ا ليوم فإن الأقليات المسلمة التي بقيت على قيد الحياة بصعوبة في الأجزاء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الجنوبية من </w:t>
      </w:r>
      <w:proofErr w:type="spellStart"/>
      <w:r>
        <w:rPr>
          <w:b/>
          <w:bCs/>
          <w:color w:val="000000"/>
          <w:rtl/>
        </w:rPr>
        <w:t>الفيلبين</w:t>
      </w:r>
      <w:proofErr w:type="spellEnd"/>
      <w:r>
        <w:rPr>
          <w:b/>
          <w:bCs/>
          <w:color w:val="000000"/>
          <w:rtl/>
        </w:rPr>
        <w:t xml:space="preserve"> تعرف بهذا الاسم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ولعله من المناسب أن نذكر هنا أنه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على الرغم من أن البرتغاليين </w:t>
      </w:r>
      <w:proofErr w:type="spellStart"/>
      <w:r>
        <w:rPr>
          <w:b/>
          <w:bCs/>
          <w:color w:val="000000"/>
          <w:rtl/>
        </w:rPr>
        <w:t>والإسبان</w:t>
      </w:r>
      <w:proofErr w:type="spellEnd"/>
      <w:r>
        <w:rPr>
          <w:b/>
          <w:bCs/>
          <w:color w:val="000000"/>
          <w:rtl/>
        </w:rPr>
        <w:t xml:space="preserve"> قد شرعوا في نشر النصرانية بالقوة بين سكان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جزر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 فإن الإسلام قد انتشر في الجزر من قبل بطرق سلمية بشكل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رئيس.[3</w:t>
      </w:r>
      <w:r>
        <w:rPr>
          <w:b/>
          <w:bCs/>
          <w:color w:val="000000"/>
        </w:rPr>
        <w:t>]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محاولات اقتصادية </w:t>
      </w:r>
      <w:proofErr w:type="spellStart"/>
      <w:r>
        <w:rPr>
          <w:b/>
          <w:bCs/>
          <w:color w:val="000000"/>
          <w:rtl/>
        </w:rPr>
        <w:t>واستراتيجية</w:t>
      </w:r>
      <w:proofErr w:type="spellEnd"/>
      <w:r>
        <w:rPr>
          <w:b/>
          <w:bCs/>
          <w:color w:val="000000"/>
          <w:rtl/>
        </w:rPr>
        <w:t xml:space="preserve"> لإضعاف العالم الإسلامي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ويجب 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نتذكر أيضاً أن محاولة البرتغاليين لاكتشاف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 عن طريق أفريقيا قد تمت أيضاً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بروح الحملات الصليبية. فالبرتغال استقلت عن الحكم الإسلامي في القرن الرابع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عشر،وبإيحاء من أميرها هنري (الملاح) (1394-1360م) فقد أنشئت مدرسة للملاحة لهدف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وحيد هو إيجاد طريق جديد لتوابل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>، وبالتالي كسر احتكار تجارة التوابل من قبل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العرب وأهل مدينة فينيس [البندقية في إيطاليا</w:t>
      </w:r>
      <w:r>
        <w:rPr>
          <w:b/>
          <w:bCs/>
          <w:color w:val="000000"/>
        </w:rPr>
        <w:t>].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وحسب رأي </w:t>
      </w:r>
      <w:proofErr w:type="spellStart"/>
      <w:r>
        <w:rPr>
          <w:b/>
          <w:bCs/>
          <w:color w:val="000000"/>
          <w:rtl/>
        </w:rPr>
        <w:t>بريستيج</w:t>
      </w:r>
      <w:proofErr w:type="spellEnd"/>
      <w:r>
        <w:rPr>
          <w:b/>
          <w:bCs/>
          <w:color w:val="000000"/>
          <w:rtl/>
        </w:rPr>
        <w:t xml:space="preserve"> فإن الدافع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العام لهنري كان متابعة الحملات الصليبية بمحاولة »الالتفاف حول دار الإسلام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استراتيجياً وتجارياً، وإقامة اتصالات مع النصارى الأثيوبيين، والإغارة معاً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المسلمين من الجنوب لربح تجارة التوابل </w:t>
      </w:r>
      <w:proofErr w:type="spellStart"/>
      <w:r>
        <w:rPr>
          <w:b/>
          <w:bCs/>
          <w:color w:val="000000"/>
          <w:rtl/>
        </w:rPr>
        <w:t>والأنديز</w:t>
      </w:r>
      <w:proofErr w:type="spellEnd"/>
      <w:r>
        <w:rPr>
          <w:b/>
          <w:bCs/>
          <w:color w:val="000000"/>
          <w:rtl/>
        </w:rPr>
        <w:t>« [4]. إن المعاهدة الإسرائيلية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الأمريكية الأثيوبية التي اقترحت حديثاً للالتفاف على العالم العربي تذكرنا بما ورد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أعلاه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ولقد مات الأمير هنري سنة 1460 دون أن ينجز هدفه، ولكن في النهاية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دار أحد أتباعه –وهو </w:t>
      </w:r>
      <w:proofErr w:type="spellStart"/>
      <w:r>
        <w:rPr>
          <w:b/>
          <w:bCs/>
          <w:color w:val="000000"/>
          <w:rtl/>
        </w:rPr>
        <w:t>بارثولوميو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دياز</w:t>
      </w:r>
      <w:proofErr w:type="spellEnd"/>
      <w:r>
        <w:rPr>
          <w:b/>
          <w:bCs/>
          <w:color w:val="000000"/>
          <w:rtl/>
        </w:rPr>
        <w:t>- حول الرأس الجنوبي لأفريقيا سنة 1488م. ثم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بعد عدة سنوات وصل </w:t>
      </w:r>
      <w:proofErr w:type="spellStart"/>
      <w:r>
        <w:rPr>
          <w:b/>
          <w:bCs/>
          <w:color w:val="000000"/>
          <w:rtl/>
        </w:rPr>
        <w:t>فاسكو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دي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جاما</w:t>
      </w:r>
      <w:proofErr w:type="spellEnd"/>
      <w:r>
        <w:rPr>
          <w:b/>
          <w:bCs/>
          <w:color w:val="000000"/>
          <w:rtl/>
        </w:rPr>
        <w:t xml:space="preserve"> أخيراً إلى الهند وإلى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 سنة 1489م، وهذا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الحدث كان قمة النجاح </w:t>
      </w:r>
      <w:proofErr w:type="spellStart"/>
      <w:r>
        <w:rPr>
          <w:b/>
          <w:bCs/>
          <w:color w:val="000000"/>
          <w:rtl/>
        </w:rPr>
        <w:t>لخميسن</w:t>
      </w:r>
      <w:proofErr w:type="spellEnd"/>
      <w:r>
        <w:rPr>
          <w:b/>
          <w:bCs/>
          <w:color w:val="000000"/>
          <w:rtl/>
        </w:rPr>
        <w:t xml:space="preserve"> عاماً من جهود البرتغاليين، وفي الوقت نفسه كان قمة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النكسة لمماليك مصر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وكانت بداية الركود التجاري والاقتصادي لمسلمي حوض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الأبيض المتوسط لأكثر من ثلاثمائة وخمسين سنة، والتي </w:t>
      </w:r>
      <w:proofErr w:type="spellStart"/>
      <w:r>
        <w:rPr>
          <w:b/>
          <w:bCs/>
          <w:color w:val="000000"/>
          <w:rtl/>
        </w:rPr>
        <w:t>استعيضت</w:t>
      </w:r>
      <w:proofErr w:type="spellEnd"/>
      <w:r>
        <w:rPr>
          <w:b/>
          <w:bCs/>
          <w:color w:val="000000"/>
          <w:rtl/>
        </w:rPr>
        <w:t xml:space="preserve"> جزئياً بعد فتح قناة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السويس سنة 1869م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وفي محاولتهم للحيلولة دون العرب وتجارة التوابل احتل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البرتغاليون الجزر العربية: هرمز </w:t>
      </w:r>
      <w:proofErr w:type="spellStart"/>
      <w:r>
        <w:rPr>
          <w:b/>
          <w:bCs/>
          <w:color w:val="000000"/>
          <w:rtl/>
        </w:rPr>
        <w:t>وسوقطرة</w:t>
      </w:r>
      <w:proofErr w:type="spellEnd"/>
      <w:r>
        <w:rPr>
          <w:b/>
          <w:bCs/>
          <w:color w:val="000000"/>
          <w:rtl/>
        </w:rPr>
        <w:t xml:space="preserve"> عام 1506م مسيطرين بذلك على مداخل الخليج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العربي والبحر الأحمر. وفي سنة 1515م احتلوا أيضاً جزيرة البحرين في الخليج العربي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  <w:rtl/>
        </w:rPr>
        <w:t xml:space="preserve">وبين سنتي 1511م و1526م قاموا بحروب صليبية ناجحة ضد سلطان </w:t>
      </w:r>
      <w:proofErr w:type="spellStart"/>
      <w:r>
        <w:rPr>
          <w:b/>
          <w:bCs/>
          <w:color w:val="000000"/>
          <w:rtl/>
        </w:rPr>
        <w:t>مالاكا</w:t>
      </w:r>
      <w:proofErr w:type="spellEnd"/>
      <w:r>
        <w:rPr>
          <w:b/>
          <w:bCs/>
          <w:color w:val="000000"/>
          <w:rtl/>
        </w:rPr>
        <w:t xml:space="preserve"> المسلم، مسيطرين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بذلك على مضيق </w:t>
      </w:r>
      <w:proofErr w:type="spellStart"/>
      <w:r>
        <w:rPr>
          <w:b/>
          <w:bCs/>
          <w:color w:val="000000"/>
          <w:rtl/>
        </w:rPr>
        <w:t>مالاكا</w:t>
      </w:r>
      <w:proofErr w:type="spellEnd"/>
      <w:r>
        <w:rPr>
          <w:b/>
          <w:bCs/>
          <w:color w:val="000000"/>
          <w:rtl/>
        </w:rPr>
        <w:t xml:space="preserve"> بين </w:t>
      </w:r>
      <w:proofErr w:type="spellStart"/>
      <w:r>
        <w:rPr>
          <w:b/>
          <w:bCs/>
          <w:color w:val="000000"/>
          <w:rtl/>
        </w:rPr>
        <w:t>سومطرة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ومالايا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وعندما دخلوا تلك المدينة المسلمة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المزهرة أحرقوها فأجبر سكانها على النزوح إلى الأدغال الخلفية، ومن هناك نشر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البرتغاليون نفوذهم على جزر التوابل المعروفة باسم </w:t>
      </w:r>
      <w:proofErr w:type="spellStart"/>
      <w:r>
        <w:rPr>
          <w:b/>
          <w:bCs/>
          <w:color w:val="000000"/>
          <w:rtl/>
        </w:rPr>
        <w:t>مولاكاس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فرض التنصير بالقوة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جنوب شرقي آسيا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إن تجارة البرتغاليين وجهود التنصير في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 لم يكونا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ناجحين جداً، وسبب هذا أن المسلمين قلما يغيّروا دينهم، وكذلك بسبب فساد القادة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والموظفين البرتغاليين الذين </w:t>
      </w:r>
      <w:proofErr w:type="spellStart"/>
      <w:r>
        <w:rPr>
          <w:b/>
          <w:bCs/>
          <w:color w:val="000000"/>
          <w:rtl/>
        </w:rPr>
        <w:t>بدأوا</w:t>
      </w:r>
      <w:proofErr w:type="spellEnd"/>
      <w:r>
        <w:rPr>
          <w:b/>
          <w:bCs/>
          <w:color w:val="000000"/>
          <w:rtl/>
        </w:rPr>
        <w:t xml:space="preserve"> بتبذير الثروة الجديدة للتاج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البرتغالي[5</w:t>
      </w:r>
      <w:r>
        <w:rPr>
          <w:b/>
          <w:bCs/>
          <w:color w:val="000000"/>
        </w:rPr>
        <w:t>].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وحملات التنصير الكاثوليكي اعتمدت أيضاً على القوة العسكرية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وليس على العقيدة[6]، والقوة العسكرية البرتغالية في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 لم تكن قوية حتى تجبر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المسلمين على تغيير دينهم كما فعلت القوة العسكرية ذات القلب المتحجر في </w:t>
      </w:r>
      <w:proofErr w:type="spellStart"/>
      <w:r>
        <w:rPr>
          <w:b/>
          <w:bCs/>
          <w:color w:val="000000"/>
          <w:rtl/>
        </w:rPr>
        <w:t>الفيلبين</w:t>
      </w:r>
      <w:proofErr w:type="spellEnd"/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  <w:rtl/>
        </w:rPr>
        <w:lastRenderedPageBreak/>
        <w:t xml:space="preserve">وبالتالي فإن اليسوعيين ربحوا فقط بعض المتحولين عن دينهم في جزيرة </w:t>
      </w:r>
      <w:proofErr w:type="spellStart"/>
      <w:r>
        <w:rPr>
          <w:b/>
          <w:bCs/>
          <w:color w:val="000000"/>
          <w:rtl/>
        </w:rPr>
        <w:t>إمبوانا</w:t>
      </w:r>
      <w:proofErr w:type="spellEnd"/>
      <w:r>
        <w:rPr>
          <w:b/>
          <w:bCs/>
          <w:color w:val="000000"/>
          <w:rtl/>
        </w:rPr>
        <w:t xml:space="preserve"> الصغيرة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في </w:t>
      </w:r>
      <w:proofErr w:type="spellStart"/>
      <w:r>
        <w:rPr>
          <w:b/>
          <w:bCs/>
          <w:color w:val="000000"/>
          <w:rtl/>
        </w:rPr>
        <w:t>مولاكاس</w:t>
      </w:r>
      <w:proofErr w:type="spellEnd"/>
      <w:r>
        <w:rPr>
          <w:b/>
          <w:bCs/>
          <w:color w:val="000000"/>
          <w:rtl/>
        </w:rPr>
        <w:t xml:space="preserve"> وفي أقصى شمالي جزيرة </w:t>
      </w:r>
      <w:proofErr w:type="spellStart"/>
      <w:r>
        <w:rPr>
          <w:b/>
          <w:bCs/>
          <w:color w:val="000000"/>
          <w:rtl/>
        </w:rPr>
        <w:t>كاليبيس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أما الحملات الصليبية الأكثر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فعالية فقد حصلت ضد مسلمي جزر </w:t>
      </w:r>
      <w:proofErr w:type="spellStart"/>
      <w:r>
        <w:rPr>
          <w:b/>
          <w:bCs/>
          <w:color w:val="000000"/>
          <w:rtl/>
        </w:rPr>
        <w:t>الفيلبين</w:t>
      </w:r>
      <w:proofErr w:type="spellEnd"/>
      <w:r>
        <w:rPr>
          <w:b/>
          <w:bCs/>
          <w:color w:val="000000"/>
          <w:rtl/>
        </w:rPr>
        <w:t xml:space="preserve">: فقد وصل </w:t>
      </w:r>
      <w:proofErr w:type="spellStart"/>
      <w:r>
        <w:rPr>
          <w:b/>
          <w:bCs/>
          <w:color w:val="000000"/>
          <w:rtl/>
        </w:rPr>
        <w:t>الإسبان</w:t>
      </w:r>
      <w:proofErr w:type="spellEnd"/>
      <w:r>
        <w:rPr>
          <w:b/>
          <w:bCs/>
          <w:color w:val="000000"/>
          <w:rtl/>
        </w:rPr>
        <w:t xml:space="preserve"> إليها سنة 1521 بقيادة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ماجلان، ومع ذلك فإنه بسبب شكوى البرتغاليين فقد أهمل </w:t>
      </w:r>
      <w:proofErr w:type="spellStart"/>
      <w:r>
        <w:rPr>
          <w:b/>
          <w:bCs/>
          <w:color w:val="000000"/>
          <w:rtl/>
        </w:rPr>
        <w:t>الإسبان</w:t>
      </w:r>
      <w:proofErr w:type="spellEnd"/>
      <w:r>
        <w:rPr>
          <w:b/>
          <w:bCs/>
          <w:color w:val="000000"/>
          <w:rtl/>
        </w:rPr>
        <w:t xml:space="preserve"> مكتشفهم الجديد حتى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سنة 1565،وفي هذه السنة احتلوا جزيرة </w:t>
      </w:r>
      <w:proofErr w:type="spellStart"/>
      <w:r>
        <w:rPr>
          <w:b/>
          <w:bCs/>
          <w:color w:val="000000"/>
          <w:rtl/>
        </w:rPr>
        <w:t>سيبو</w:t>
      </w:r>
      <w:proofErr w:type="spellEnd"/>
      <w:r>
        <w:rPr>
          <w:b/>
          <w:bCs/>
          <w:color w:val="000000"/>
          <w:rtl/>
        </w:rPr>
        <w:t>،وبعد بأربعة أعوام احتلت أيضاً جزيرة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باناي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وفي سنة 1570م أرسلت حملة إلى مانيلا حيث احتلت، وأصبحت منذئذ مركز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الحملات الصليبية ضد مختلف سلاطين الجزر المسلمين، وبسبب كون تغلغل المسلمين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الشمال حديث العهد فقد أدى هذا إلى سهولة تغيير الدين بالقوة في شمالي جزر </w:t>
      </w:r>
      <w:proofErr w:type="spellStart"/>
      <w:r>
        <w:rPr>
          <w:b/>
          <w:bCs/>
          <w:color w:val="000000"/>
          <w:rtl/>
        </w:rPr>
        <w:t>الفيلبين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بما في ذلك </w:t>
      </w:r>
      <w:proofErr w:type="spellStart"/>
      <w:r>
        <w:rPr>
          <w:b/>
          <w:bCs/>
          <w:color w:val="000000"/>
          <w:rtl/>
        </w:rPr>
        <w:t>لوزون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أما في الجنوب فإن حرباً صليبية شاملة تبعت ذلك، (صراع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كالصراع من أجل امتلاك جنوب إسبانيا ضد </w:t>
      </w:r>
      <w:proofErr w:type="spellStart"/>
      <w:r>
        <w:rPr>
          <w:b/>
          <w:bCs/>
          <w:color w:val="000000"/>
          <w:rtl/>
        </w:rPr>
        <w:t>المورو</w:t>
      </w:r>
      <w:proofErr w:type="spellEnd"/>
      <w:r>
        <w:rPr>
          <w:b/>
          <w:bCs/>
          <w:color w:val="000000"/>
          <w:rtl/>
        </w:rPr>
        <w:t xml:space="preserve"> ولذا فقد سمى </w:t>
      </w:r>
      <w:proofErr w:type="spellStart"/>
      <w:r>
        <w:rPr>
          <w:b/>
          <w:bCs/>
          <w:color w:val="000000"/>
          <w:rtl/>
        </w:rPr>
        <w:t>الإسبان</w:t>
      </w:r>
      <w:proofErr w:type="spellEnd"/>
      <w:r>
        <w:rPr>
          <w:b/>
          <w:bCs/>
          <w:color w:val="000000"/>
          <w:rtl/>
        </w:rPr>
        <w:t xml:space="preserve"> معارضيهم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المسلمين الجدد باسم مورو[7])، وقد دام هذا الصراع أكثر من مائة سنة، وعندما انتهى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كانت معظم الجزر –عدا جزر </w:t>
      </w:r>
      <w:proofErr w:type="spellStart"/>
      <w:r>
        <w:rPr>
          <w:b/>
          <w:bCs/>
          <w:color w:val="000000"/>
          <w:rtl/>
        </w:rPr>
        <w:t>مينداناو</w:t>
      </w:r>
      <w:proofErr w:type="spellEnd"/>
      <w:r>
        <w:rPr>
          <w:b/>
          <w:bCs/>
          <w:color w:val="000000"/>
          <w:rtl/>
        </w:rPr>
        <w:t xml:space="preserve"> وسلسلة </w:t>
      </w:r>
      <w:proofErr w:type="spellStart"/>
      <w:r>
        <w:rPr>
          <w:b/>
          <w:bCs/>
          <w:color w:val="000000"/>
          <w:rtl/>
        </w:rPr>
        <w:t>سولو</w:t>
      </w:r>
      <w:proofErr w:type="spellEnd"/>
      <w:r>
        <w:rPr>
          <w:b/>
          <w:bCs/>
          <w:color w:val="000000"/>
          <w:rtl/>
        </w:rPr>
        <w:t>- قد تحولت إلى النصرانية بالقوة،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ومن بقي من مسلمي الجنوب بقي تحت اضطهاد وإهمال دائمين من قبل </w:t>
      </w:r>
      <w:proofErr w:type="spellStart"/>
      <w:r>
        <w:rPr>
          <w:b/>
          <w:bCs/>
          <w:color w:val="000000"/>
          <w:rtl/>
        </w:rPr>
        <w:t>الإسبان</w:t>
      </w:r>
      <w:proofErr w:type="spellEnd"/>
      <w:r>
        <w:rPr>
          <w:b/>
          <w:bCs/>
          <w:color w:val="000000"/>
          <w:rtl/>
        </w:rPr>
        <w:t>، وهذا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الإهمال تابعه حكام الاستعمار الأمريكي للجزر بعد انتزاعها من </w:t>
      </w:r>
      <w:proofErr w:type="spellStart"/>
      <w:r>
        <w:rPr>
          <w:b/>
          <w:bCs/>
          <w:color w:val="000000"/>
          <w:rtl/>
        </w:rPr>
        <w:t>الإسبان</w:t>
      </w:r>
      <w:proofErr w:type="spellEnd"/>
      <w:r>
        <w:rPr>
          <w:b/>
          <w:bCs/>
          <w:color w:val="000000"/>
          <w:rtl/>
        </w:rPr>
        <w:t xml:space="preserve"> سنة</w:t>
      </w:r>
      <w:r>
        <w:rPr>
          <w:b/>
          <w:bCs/>
          <w:color w:val="000000"/>
        </w:rPr>
        <w:t xml:space="preserve"> 1898</w:t>
      </w:r>
      <w:r>
        <w:rPr>
          <w:b/>
          <w:bCs/>
          <w:color w:val="000000"/>
          <w:rtl/>
        </w:rPr>
        <w:t>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اختلاف القوى الصليبية رحمة بالمسلمين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وفي القرن السابع عشر ورث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الهولنديون جزر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 من البرتغاليين، وبحلول عام 1641م كان الهولنديون قد طردوا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البرتغاليين </w:t>
      </w:r>
      <w:proofErr w:type="spellStart"/>
      <w:r>
        <w:rPr>
          <w:b/>
          <w:bCs/>
          <w:color w:val="000000"/>
          <w:rtl/>
        </w:rPr>
        <w:t>والإسبان</w:t>
      </w:r>
      <w:proofErr w:type="spellEnd"/>
      <w:r>
        <w:rPr>
          <w:b/>
          <w:bCs/>
          <w:color w:val="000000"/>
          <w:rtl/>
        </w:rPr>
        <w:t xml:space="preserve"> والإنجليز، وفي تلك السنة احتلوا مدينة </w:t>
      </w:r>
      <w:proofErr w:type="spellStart"/>
      <w:r>
        <w:rPr>
          <w:b/>
          <w:bCs/>
          <w:color w:val="000000"/>
          <w:rtl/>
        </w:rPr>
        <w:t>مالاكا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الاستراتيجية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على مضيق </w:t>
      </w:r>
      <w:proofErr w:type="spellStart"/>
      <w:r>
        <w:rPr>
          <w:b/>
          <w:bCs/>
          <w:color w:val="000000"/>
          <w:rtl/>
        </w:rPr>
        <w:t>مالاكا</w:t>
      </w:r>
      <w:proofErr w:type="spellEnd"/>
      <w:r>
        <w:rPr>
          <w:b/>
          <w:bCs/>
          <w:color w:val="000000"/>
          <w:rtl/>
        </w:rPr>
        <w:t>، وبالتالي أصبح الحكام المسلمون معظم منافسي الهولنديين في تجارة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التوابل والتحكم في بحار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، سواء في </w:t>
      </w:r>
      <w:proofErr w:type="spellStart"/>
      <w:r>
        <w:rPr>
          <w:b/>
          <w:bCs/>
          <w:color w:val="000000"/>
          <w:rtl/>
        </w:rPr>
        <w:t>آشين</w:t>
      </w:r>
      <w:proofErr w:type="spellEnd"/>
      <w:r>
        <w:rPr>
          <w:b/>
          <w:bCs/>
          <w:color w:val="000000"/>
          <w:rtl/>
        </w:rPr>
        <w:t xml:space="preserve"> في شمالي </w:t>
      </w:r>
      <w:proofErr w:type="spellStart"/>
      <w:r>
        <w:rPr>
          <w:b/>
          <w:bCs/>
          <w:color w:val="000000"/>
          <w:rtl/>
        </w:rPr>
        <w:t>سومطرة</w:t>
      </w:r>
      <w:proofErr w:type="spellEnd"/>
      <w:r>
        <w:rPr>
          <w:b/>
          <w:bCs/>
          <w:color w:val="000000"/>
          <w:rtl/>
        </w:rPr>
        <w:t xml:space="preserve"> أم في </w:t>
      </w:r>
      <w:proofErr w:type="spellStart"/>
      <w:r>
        <w:rPr>
          <w:b/>
          <w:bCs/>
          <w:color w:val="000000"/>
          <w:rtl/>
        </w:rPr>
        <w:t>ماكاسار</w:t>
      </w:r>
      <w:proofErr w:type="spellEnd"/>
      <w:r>
        <w:rPr>
          <w:b/>
          <w:bCs/>
          <w:color w:val="000000"/>
          <w:rtl/>
        </w:rPr>
        <w:t xml:space="preserve">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جنوبي جزيرة </w:t>
      </w:r>
      <w:proofErr w:type="spellStart"/>
      <w:r>
        <w:rPr>
          <w:b/>
          <w:bCs/>
          <w:color w:val="000000"/>
          <w:rtl/>
        </w:rPr>
        <w:t>سيليبيس</w:t>
      </w:r>
      <w:proofErr w:type="spellEnd"/>
      <w:r>
        <w:rPr>
          <w:b/>
          <w:bCs/>
          <w:color w:val="000000"/>
          <w:rtl/>
        </w:rPr>
        <w:t>، ولكن الهولنديين لما يحاولوا مخلصين تغيير دين مسلمي شرقي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الأنديز</w:t>
      </w:r>
      <w:proofErr w:type="spellEnd"/>
      <w:r>
        <w:rPr>
          <w:b/>
          <w:bCs/>
          <w:color w:val="000000"/>
          <w:rtl/>
        </w:rPr>
        <w:t xml:space="preserve"> بالقوة أو بغيرها، فقد قاموا راغبين في استغلال ثروتها فقط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بروز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القوة العثمانية في شرقي البحر الأبيض المتوسط بعد القرن الخامس عشر كان له أثر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أيضاً في احتفاظ الأوروبيين بعادة التفكير بالطريقة الصليبية حتى هذا اليوم، فالروس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تعلقوا بأرض المسلمين في الإمبراطورية العثمانية خلال القرن التاسع عشر وبداية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القرن العشرين. كذلك فعل البريطانيون والنمساويون والفرنسيون، ولولا المنافسة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المهلكة بين هذه القوى النصرانية لذبحوا المسلمين العثمانيين في القرن التاسع عشر،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لا لسببن إلا لأنها دولة مسلمة، والغزوات ضد العثمانيين كمسلمين كانت واضحة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تعاطف أوروبا النصرانية الذي جادت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  <w:rtl/>
        </w:rPr>
        <w:t xml:space="preserve"> بسخاء على ثورة اليونانيين خلال العشرينات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القرن الماضي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سبب الغيظ والبغض الصليبي للمسلمين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ولعل من الأسباب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الرئيسة للبغض الدائم والغيظ في عهد الاستعمار النصراني هو حقيقة أن المسلمين في 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مكان كانوا أناساً فخورين بدينهم، فخورين بتاريخهم وحضارتهم، وبالثقافة الإسلامية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العالية التي لا يزالون يشعرون أنهم يمثلونها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ومن وجهة نظر الاستعمار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النصراني فإن هذا غرور، ولذا فقد خضع المسلمون تحت الاستعمار الأوروبي –سواء أكانوا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أقليلة كما في الهند، أم أكثرية ما في مصر- إلى الجور والظلم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ممارسات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حاقدة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في الهند –بالإضافة إلى تدفق المسلمين إليها من وسط آسيا والشرق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الأوسط- فقد تحول إلى الإسلام عدد ضخم من الطبقة الدنيا من نظام الطوائف الاجتماعية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الهندوسي، وسبب هذا هو نظام المساواة في الإسلام. لقد كانوا فقراء قبل أن يتحولوا،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وبقوا كذلك فقراء بعد إسلامهم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 xml:space="preserve">ولقد احتفظت </w:t>
      </w:r>
      <w:proofErr w:type="spellStart"/>
      <w:r>
        <w:rPr>
          <w:b/>
          <w:bCs/>
          <w:color w:val="000000"/>
          <w:rtl/>
        </w:rPr>
        <w:t>تخبة</w:t>
      </w:r>
      <w:proofErr w:type="spellEnd"/>
      <w:r>
        <w:rPr>
          <w:b/>
          <w:bCs/>
          <w:color w:val="000000"/>
          <w:rtl/>
        </w:rPr>
        <w:t xml:space="preserve"> صغيرة من المسلمين بمناصب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الجيش والإدارة المدنية والقضاء في ظل حكم المغول المسلمين، بينما قامت الطبقة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الوسطى من الهندوس بأعمال التجارة والصناعة والزراعة، ومع مجيء الحكم البريطاني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للهند فقد استبدل موظفون بريطانيون بالموظفين المسلمين الذي كانوا في المناصب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العالية. ولم يقف الأمر عند هذا الحد، بل عمد البريطانيون إلى استبدال موظفين هندوس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بالموظفين المسلمين في الوظائف الأخرى الثانوية [8]، وقد ازداد اضطهاد المسلمين بعد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تمرد الجيش عام 1857م. وحسبما يقول </w:t>
      </w:r>
      <w:proofErr w:type="spellStart"/>
      <w:r>
        <w:rPr>
          <w:b/>
          <w:bCs/>
          <w:color w:val="000000"/>
          <w:rtl/>
        </w:rPr>
        <w:t>باندي</w:t>
      </w:r>
      <w:proofErr w:type="spellEnd"/>
      <w:r>
        <w:rPr>
          <w:b/>
          <w:bCs/>
          <w:color w:val="000000"/>
          <w:rtl/>
        </w:rPr>
        <w:t>: »... لقد أصبحت الحكومة عدائية للمسلمين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بلا تردد بعد سنة 1857م، واضطهدت الطبقة العليا من المسلمين التي حاولت إعادة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إمبراطورية المغول« [9</w:t>
      </w:r>
      <w:r>
        <w:rPr>
          <w:b/>
          <w:bCs/>
          <w:color w:val="000000"/>
        </w:rPr>
        <w:t>].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ولعل البريطانيين لم يحتقروا أحداً من رعايا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مستعمراتهم بطريقة منهجية كتلك الطريقة التي اتبعوها في مصر [10]، ويبدو أنه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المنطقي الاعتقاد بأن ذلك قد يكون بسبب أن مصر بقيت كطليعة لضمير وقيادة المسلمين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حتى في أحلك فترات تاريخ المسلمين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إنه معروف جيداً في السياسة البريطانية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منذ عهد </w:t>
      </w:r>
      <w:proofErr w:type="spellStart"/>
      <w:r>
        <w:rPr>
          <w:b/>
          <w:bCs/>
          <w:color w:val="000000"/>
          <w:rtl/>
        </w:rPr>
        <w:t>بالمرستون</w:t>
      </w:r>
      <w:proofErr w:type="spellEnd"/>
      <w:r>
        <w:rPr>
          <w:b/>
          <w:bCs/>
          <w:color w:val="000000"/>
          <w:rtl/>
        </w:rPr>
        <w:t xml:space="preserve"> والعشرينيات من القرن الماضي أن بريطانيا لن تسمح بوجود حكومة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قوية في مصر. وهذا غريب لأن قناة السويس لم تشق إلا سنة 1869، وبريطانيا لم يكن لها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بعد أي مستعمرات مهمة في العالم العربي، وقد بقيت رؤية </w:t>
      </w:r>
      <w:proofErr w:type="spellStart"/>
      <w:r>
        <w:rPr>
          <w:b/>
          <w:bCs/>
          <w:color w:val="000000"/>
          <w:rtl/>
        </w:rPr>
        <w:t>بالمرستون</w:t>
      </w:r>
      <w:proofErr w:type="spellEnd"/>
      <w:r>
        <w:rPr>
          <w:b/>
          <w:bCs/>
          <w:color w:val="000000"/>
          <w:rtl/>
        </w:rPr>
        <w:t xml:space="preserve"> حية في التفكير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السياسي البريطاني بعد احتلال بريطانيا لمصر والسودان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فلسطين.. ضحية الحقد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الصليبي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وهذا النوع من التفكير قاد بريطانيا إلى تقديم بلد عربي كامل –هو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فلسطين- كقربان على طبق من فضة إلى شعب أجنبي وذلك في وضح النهار في القرن العشرين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  <w:rtl/>
        </w:rPr>
        <w:t>وليس هناك شك أن قيام دولة إسرائيل كان بتخطيط بريطانيا لتكون شوكة لمصر –رائدة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الدول العربية- وسكّيناً في قلب العالم العربي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وفي الحقيقة، فإنه ليس هناك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التاريخ الحديث ولا البعيد مثال لبلد آهِل ومتحضر مثل فلسطين قد دنّس علناً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قِبَل العالم النصراني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البريطانيين في كثير من الأجزاء الأخرى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لإمبراطوريتهم يحبون أن يذكروا –مع الفخر- بأنهم يحمون الضعيف والبريء ضمن حدود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إمبراطوريتهم، ولكن ليس الأمر كذلك في العالم العربي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فالفلسطينيون الضعفاء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كانوا مكتوفي الأيدي والأقدام من قبل القوة البريطانية المحتلة نفسها بينما شاهدوا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بأعينهم اغتصاب بلدهم من قبل الصهاينة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الجريمة البريطانية البشعة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فلسطين قد ووفِق عليها من قِبَل واشنطن وغيرها من العواصم النصرانية، وإن قائمة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الدول التي صوتت لبدء اغتصاب فلسطين عام 1947م قد وافقت بذلك على حرب صليبية مستمرة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ضد العالم العربي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الدول العربية وبعض الدول الإسلامية قد صوّتت وحدها ضد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القرار الذي لا يمكن تصديقه. وبعد عام 1948م فإنه بإمكان أي إنسان أن يرى تدفقاً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دائماً للحب والعاطفة تجاه إسرائيل في العالم النصراني، بينما أصبح معظم شعب فلسطين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الأصلى</w:t>
      </w:r>
      <w:proofErr w:type="spellEnd"/>
      <w:r>
        <w:rPr>
          <w:b/>
          <w:bCs/>
          <w:color w:val="000000"/>
          <w:rtl/>
        </w:rPr>
        <w:t xml:space="preserve"> نصف جياع، نصف عراة، معتلي الصحة في مخيمات اللاجئين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كل الناس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العالم النصراني حتى الباب يؤكدون باستمرار تحرريتهم وحبهم وشعورهم بالإثم وما شابه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ذلك تجاه إسرائيل، ولكن قليلاً منهم يتذكر عرب فلسطين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عالمية النصرانية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وإنسانيتها وتحررها لا تشمل –بطريقة ما- المسلمين. وكان العالم النصراني يلعب لعبة</w:t>
      </w:r>
      <w:r>
        <w:rPr>
          <w:b/>
          <w:bCs/>
          <w:color w:val="000000"/>
        </w:rPr>
        <w:t xml:space="preserve"> »</w:t>
      </w:r>
      <w:r>
        <w:rPr>
          <w:b/>
          <w:bCs/>
          <w:color w:val="000000"/>
          <w:rtl/>
        </w:rPr>
        <w:t>بنو الإنسان، والعرب«. يخبرك الأمريكيون أنهم يدعمون إسرائيل لأنهم يشعرون بالتحرر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والإثم. والألمان يدفعون إلى إسرائيل تعويضات ضخمة ويرسلون سراً إلى إسرائيل كميات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كبيرة من الدبابات والسلاح لأنهم رأوا النور ويشعرون بالإثم. أما بريطانيا فقد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أوجدت إسرائيل لأن البريطانيين متحررون ويشعرون بالإثم، ولكن لا يشعر أحد بالإثم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تجاه الفلسطينيين العرب</w:t>
      </w:r>
      <w:r>
        <w:rPr>
          <w:b/>
          <w:bCs/>
          <w:color w:val="000000"/>
        </w:rPr>
        <w:t>!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ولا بد لأحدنا أن يشك أن هذا الحب ليس إنسانية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جديدة مكتشفة، ولا تسامحاً تجاه اليهود ولكنه بعض ساكن ومتكرر للمسلمين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العرب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إنها الصليبية القديمة ولكن تحت مظاهر مختلفة، وبالتالي تقوم فرنسا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بتسليح إسرائيل حتى الأسنان في الخمسينات والستينات من هذا القرن؛ لأن الفرنسيين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يبغضون ويحتقرون عرب الجزائر المغرورين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»</w:t>
      </w:r>
      <w:r>
        <w:rPr>
          <w:b/>
          <w:bCs/>
          <w:color w:val="000000"/>
          <w:rtl/>
        </w:rPr>
        <w:t>والشعور بالذنب« الألماني منذ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الحرب العالمية كان بيّناً في الدبابات والسلاح لإسرائيل لقتل العرب، وهذا يعطي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مادة للتفكير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أما </w:t>
      </w:r>
      <w:proofErr w:type="spellStart"/>
      <w:r>
        <w:rPr>
          <w:b/>
          <w:bCs/>
          <w:color w:val="000000"/>
          <w:rtl/>
        </w:rPr>
        <w:t>بالمرستون</w:t>
      </w:r>
      <w:proofErr w:type="spellEnd"/>
      <w:r>
        <w:rPr>
          <w:b/>
          <w:bCs/>
          <w:color w:val="000000"/>
          <w:rtl/>
        </w:rPr>
        <w:t xml:space="preserve"> البريطاني فإنه بالتأكيد لم يكن يفكر بطريقة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إنجيلية عندما وضع سياسة بريطانيا الرئيسية تجاه مصر في العشرينات من القرن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الماضي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ويحب المؤرخون البريطانيون </w:t>
      </w:r>
      <w:proofErr w:type="spellStart"/>
      <w:r>
        <w:rPr>
          <w:b/>
          <w:bCs/>
          <w:color w:val="000000"/>
          <w:rtl/>
        </w:rPr>
        <w:t>والأنجلو</w:t>
      </w:r>
      <w:proofErr w:type="spellEnd"/>
      <w:r>
        <w:rPr>
          <w:b/>
          <w:bCs/>
          <w:color w:val="000000"/>
          <w:rtl/>
        </w:rPr>
        <w:t>-</w:t>
      </w:r>
      <w:proofErr w:type="spellStart"/>
      <w:r>
        <w:rPr>
          <w:b/>
          <w:bCs/>
          <w:color w:val="000000"/>
          <w:rtl/>
        </w:rPr>
        <w:t>ساكسونيون</w:t>
      </w:r>
      <w:proofErr w:type="spellEnd"/>
      <w:r>
        <w:rPr>
          <w:b/>
          <w:bCs/>
          <w:color w:val="000000"/>
          <w:rtl/>
        </w:rPr>
        <w:t xml:space="preserve"> الإشارة إلى أنه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عندما دخل الجنرال البريطاني أَلِنْبي القدسَ سنة 1918م وأخذها من المسلمين الأتراك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فإن أجداده الصليبيين لو كانوا أحياءً لكانوا فخورين جداً بإنجازه النصراني العظيم،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أما مروّجو الدعاية </w:t>
      </w:r>
      <w:proofErr w:type="spellStart"/>
      <w:r>
        <w:rPr>
          <w:b/>
          <w:bCs/>
          <w:color w:val="000000"/>
          <w:rtl/>
        </w:rPr>
        <w:t>الصهيونيون</w:t>
      </w:r>
      <w:proofErr w:type="spellEnd"/>
      <w:r>
        <w:rPr>
          <w:b/>
          <w:bCs/>
          <w:color w:val="000000"/>
          <w:rtl/>
        </w:rPr>
        <w:t xml:space="preserve"> –بدهائهم المعروف- منذ الاحتلال الإسرائيلي للقدس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عام 1967م وأخذها من المسلمين العرب- يحاولون أن يحيطوا إسرائيل بالهالة الصليبية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نفسها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إسرائيل تلعب الدور النصراني في العقلية الغربية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وفي الحقيقة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فإن إسرائيل –بغض النظر عن الدين- قد أخذت على عاتقها بذكاء الدور النصراني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العقلية الغربية وذلك منذ إنشائها عام 1948م. وإسرائيل لم تلعب هذا الدور في شرقي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الأبيض المتوسط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ضد المسلمين العرب وحدهم ولكنها –مع التعاطف الغربي- تأخذ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عاتقها الدور الصليبي أينما وجِد المسلمون، وذلك بمعارضتهم أو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هزيمتهم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فمثلاً نجد الطيارين والخبراء العسكريين الإسرائيليين في إقليم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كاتانجا</w:t>
      </w:r>
      <w:proofErr w:type="spellEnd"/>
      <w:r>
        <w:rPr>
          <w:b/>
          <w:bCs/>
          <w:color w:val="000000"/>
          <w:rtl/>
        </w:rPr>
        <w:t xml:space="preserve"> الانفصالي في جمهورية الكونغو في بداية الستينات من هذا القرن، وذلك لأن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المسلمين المصريين كانوا متعاطفين مع حكومة الرئيس </w:t>
      </w:r>
      <w:proofErr w:type="spellStart"/>
      <w:r>
        <w:rPr>
          <w:b/>
          <w:bCs/>
          <w:color w:val="000000"/>
          <w:rtl/>
        </w:rPr>
        <w:t>لومومبا</w:t>
      </w:r>
      <w:proofErr w:type="spellEnd"/>
      <w:r>
        <w:rPr>
          <w:b/>
          <w:bCs/>
          <w:color w:val="000000"/>
          <w:rtl/>
        </w:rPr>
        <w:t xml:space="preserve"> المركزية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وقد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دعت الحكومة المصرية أرملة </w:t>
      </w:r>
      <w:proofErr w:type="spellStart"/>
      <w:r>
        <w:rPr>
          <w:b/>
          <w:bCs/>
          <w:color w:val="000000"/>
          <w:rtl/>
        </w:rPr>
        <w:t>لومومبا</w:t>
      </w:r>
      <w:proofErr w:type="spellEnd"/>
      <w:r>
        <w:rPr>
          <w:b/>
          <w:bCs/>
          <w:color w:val="000000"/>
          <w:rtl/>
        </w:rPr>
        <w:t xml:space="preserve"> وأولاده ليعيشوا في القاهرة بعد مقتله الذي كان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نهاية مقامه في التاريخ الغربي، على أن تعاطف المسلمين مع </w:t>
      </w:r>
      <w:proofErr w:type="spellStart"/>
      <w:r>
        <w:rPr>
          <w:b/>
          <w:bCs/>
          <w:color w:val="000000"/>
          <w:rtl/>
        </w:rPr>
        <w:t>لومومبا</w:t>
      </w:r>
      <w:proofErr w:type="spellEnd"/>
      <w:r>
        <w:rPr>
          <w:b/>
          <w:bCs/>
          <w:color w:val="000000"/>
          <w:rtl/>
        </w:rPr>
        <w:t xml:space="preserve"> كان يفوق </w:t>
      </w:r>
      <w:proofErr w:type="spellStart"/>
      <w:r>
        <w:rPr>
          <w:b/>
          <w:bCs/>
          <w:color w:val="000000"/>
          <w:rtl/>
        </w:rPr>
        <w:t>التصر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إذ الحقيقة أن </w:t>
      </w:r>
      <w:proofErr w:type="spellStart"/>
      <w:r>
        <w:rPr>
          <w:b/>
          <w:bCs/>
          <w:color w:val="000000"/>
          <w:rtl/>
        </w:rPr>
        <w:t>لومومبا</w:t>
      </w:r>
      <w:proofErr w:type="spellEnd"/>
      <w:r>
        <w:rPr>
          <w:b/>
          <w:bCs/>
          <w:color w:val="000000"/>
          <w:rtl/>
        </w:rPr>
        <w:t xml:space="preserve"> نفسه كان نصرانياً وعندما انفصل إقليم </w:t>
      </w:r>
      <w:proofErr w:type="spellStart"/>
      <w:r>
        <w:rPr>
          <w:b/>
          <w:bCs/>
          <w:color w:val="000000"/>
          <w:rtl/>
        </w:rPr>
        <w:t>بيافرا</w:t>
      </w:r>
      <w:proofErr w:type="spellEnd"/>
      <w:r>
        <w:rPr>
          <w:b/>
          <w:bCs/>
          <w:color w:val="000000"/>
          <w:rtl/>
        </w:rPr>
        <w:t xml:space="preserve"> النصراني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نيجيريا أرعب العالم النصراني كله بوحشية الحكومة المسلمة المركزية، وقليلون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الولايات المتحدة مثلاً يذكرون كيف أصبح لينكولن أسطورة أمريكية لأنه أصرّ على 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الانفصال كان عملاً سيئاً: حرب أهلية دامية أم لا؟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صليبية مستمرة وازدواجية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معايير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وعندما ثارت مجموعة من الأكراد ضد الحكومة العراقية اندفع إلى العراق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أفواج من المراسلين النصارى والصهيونيين واكتشفوا الأكراد، وكُتبت كتب عن الثوار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الأكراد الشجعان [11]، ولم يسجل واحد من هؤلاء الجهودَ المخلصة للحكومة العراقية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للاستجابة لمطالب الأكراد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وكل الناس سمعوا عن الفقراء النصارى في جنوبي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السودان الين يُدّعى أنهم يُقمَعون من قبل الحكومة المسلمة في الخرطوم، ولكن 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يسمع أحد عن القمع الحقيقي للمسلمين </w:t>
      </w:r>
      <w:proofErr w:type="spellStart"/>
      <w:r>
        <w:rPr>
          <w:b/>
          <w:bCs/>
          <w:color w:val="000000"/>
          <w:rtl/>
        </w:rPr>
        <w:t>الأريتريين</w:t>
      </w:r>
      <w:proofErr w:type="spellEnd"/>
      <w:r>
        <w:rPr>
          <w:b/>
          <w:bCs/>
          <w:color w:val="000000"/>
          <w:rtl/>
        </w:rPr>
        <w:t xml:space="preserve"> في إثيوبيا النصرانية، هذا القمع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يُجعَل أكثر فعالية بمشورة الخبراء الإسرائيليين وغيرهم من الخبراء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الغربيين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الصومال المسلمة تولد تعاطفاً في العالم النصراني لمشكلاتها مع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جيرانها النصارى، ويبدو أنه عندما تحصل أي </w:t>
      </w:r>
      <w:proofErr w:type="spellStart"/>
      <w:r>
        <w:rPr>
          <w:b/>
          <w:bCs/>
          <w:color w:val="000000"/>
          <w:rtl/>
        </w:rPr>
        <w:t>مشلكة</w:t>
      </w:r>
      <w:proofErr w:type="spellEnd"/>
      <w:r>
        <w:rPr>
          <w:b/>
          <w:bCs/>
          <w:color w:val="000000"/>
          <w:rtl/>
        </w:rPr>
        <w:t xml:space="preserve"> –صغيرة كانت أم كبيرة- في أية دولة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مسلمة يحضر مروّجو الدعاية الغربيون حالاً لتكبيرها بشكل غير مناسب مع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حجمها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إن تسامح المسلمين مع اليهود الذي يمثل سجلاً تاريخياً يُكنس تحت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سجادة الصحافة والكتابة الغربيتين، ولكن عندما يعلق جاسوسان يهوديان في بغداد </w:t>
      </w:r>
      <w:proofErr w:type="spellStart"/>
      <w:r>
        <w:rPr>
          <w:b/>
          <w:bCs/>
          <w:color w:val="000000"/>
          <w:rtl/>
        </w:rPr>
        <w:t>يهتز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العالم النصراني كله من جذوره للبربرية العراقية، هذا بينما تنسَف قرى عربية كاملة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وجودها بواسطة الإسرائيليين المحتلين لفلسطين، وبينما ترفض إسرائيل بأسلوب سمج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السماح للجنة حقوق الإنسان دخول الأراضي العربية المحتلة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وقليل من الناس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العالم النصراني لديهم أدنى فكرة عن حجم الدمار والصراع الإنساني الذي تم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الجزائر في حربها من أجل الاستقلال، ويبدو أن العالم النصراني عموماً غير مهتم،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وعلى أية حال فالضحايا هم من المسلمين فقط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وبمراقبة هذه الظاهرة فإن كثيراً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الكتّاب العرب يسمونها »ازدواجية المعايير« وغيرهم يسميها »الحملة الجديدة ضد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السامية« التي تطورت لتأخذ محل الحملة القديمة ضد اليهودية وضد السامية ولترضي عادة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نصرانية متأصلة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ولكن في تقدير كاتب هذا المقال أنها ليست ظاهرة جديدة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أبداً، وإنها جزء وقطعة من الحملات الصليبية القديمة التي بدأها البابا </w:t>
      </w:r>
      <w:proofErr w:type="spellStart"/>
      <w:r>
        <w:rPr>
          <w:b/>
          <w:bCs/>
          <w:color w:val="000000"/>
          <w:rtl/>
        </w:rPr>
        <w:t>أوربان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الثاني في القرن الحادي عشر واستمرت بعزم في أشكال عديدة وفي أراض عديدة حيثما كان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هناك مسلمون، إنها الصليبية المستمرة، ونهايتها ليست في المدى المنظور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مجلة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الأمة، العدد 42، جمادى الآخرة 1404هـ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مراجع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معهد </w:t>
      </w:r>
      <w:proofErr w:type="spellStart"/>
      <w:r>
        <w:rPr>
          <w:b/>
          <w:bCs/>
          <w:color w:val="000000"/>
          <w:rtl/>
        </w:rPr>
        <w:t>الامارات</w:t>
      </w:r>
      <w:proofErr w:type="spellEnd"/>
      <w:r>
        <w:rPr>
          <w:b/>
          <w:bCs/>
          <w:color w:val="000000"/>
          <w:rtl/>
        </w:rPr>
        <w:t xml:space="preserve"> التعليمي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hyperlink r:id="rId4" w:tgtFrame="_blank" w:history="1">
        <w:r w:rsidRPr="00EC3138">
          <w:rPr>
            <w:b/>
            <w:bCs/>
          </w:rPr>
          <w:t>www.uae.ii5ii.com</w:t>
        </w:r>
      </w:hyperlink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Default="00EC3138">
      <w:pPr>
        <w:rPr>
          <w:rFonts w:hint="cs"/>
          <w:rtl/>
        </w:rPr>
      </w:pPr>
    </w:p>
    <w:p w:rsidR="00EC3138" w:rsidRPr="00EC3138" w:rsidRDefault="00EC3138" w:rsidP="00EC3138">
      <w:pPr>
        <w:pStyle w:val="a3"/>
        <w:rPr>
          <w:rFonts w:cs="Andalus" w:hint="cs"/>
          <w:sz w:val="32"/>
          <w:szCs w:val="32"/>
          <w:rtl/>
        </w:rPr>
      </w:pPr>
      <w:r w:rsidRPr="00EC3138">
        <w:rPr>
          <w:rFonts w:cs="Andalus" w:hint="cs"/>
          <w:sz w:val="32"/>
          <w:szCs w:val="32"/>
          <w:rtl/>
        </w:rPr>
        <w:lastRenderedPageBreak/>
        <w:t>منطقة العين التعليمية</w:t>
      </w:r>
    </w:p>
    <w:p w:rsidR="00EC3138" w:rsidRPr="00EC3138" w:rsidRDefault="00EC3138" w:rsidP="00EC3138">
      <w:pPr>
        <w:pStyle w:val="a3"/>
        <w:rPr>
          <w:rFonts w:cs="Andalus" w:hint="cs"/>
          <w:sz w:val="32"/>
          <w:szCs w:val="32"/>
          <w:rtl/>
        </w:rPr>
      </w:pPr>
      <w:r w:rsidRPr="00EC3138">
        <w:rPr>
          <w:rFonts w:cs="Andalus" w:hint="cs"/>
          <w:sz w:val="32"/>
          <w:szCs w:val="32"/>
          <w:rtl/>
        </w:rPr>
        <w:t>وزارة التربية و التعليم</w:t>
      </w:r>
    </w:p>
    <w:p w:rsidR="00EC3138" w:rsidRDefault="00EC3138">
      <w:pPr>
        <w:rPr>
          <w:rFonts w:cs="Andalus" w:hint="cs"/>
          <w:sz w:val="32"/>
          <w:szCs w:val="32"/>
          <w:rtl/>
        </w:rPr>
      </w:pPr>
      <w:r w:rsidRPr="00EC3138">
        <w:rPr>
          <w:rFonts w:cs="Andalus" w:hint="cs"/>
          <w:sz w:val="32"/>
          <w:szCs w:val="32"/>
          <w:rtl/>
        </w:rPr>
        <w:t>مدرسة خليفة بن زايد</w:t>
      </w:r>
    </w:p>
    <w:p w:rsidR="00EC3138" w:rsidRDefault="00EC3138" w:rsidP="00EC3138">
      <w:pPr>
        <w:jc w:val="center"/>
        <w:rPr>
          <w:rFonts w:cs="Andalus" w:hint="cs"/>
          <w:sz w:val="32"/>
          <w:szCs w:val="32"/>
          <w:rtl/>
        </w:rPr>
      </w:pPr>
      <w:r>
        <w:rPr>
          <w:rFonts w:cs="Andalus" w:hint="cs"/>
          <w:sz w:val="32"/>
          <w:szCs w:val="3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87pt;height:51pt" fillcolor="black">
            <v:shadow color="#868686"/>
            <v:textpath style="font-family:&quot;Arial Black&quot;" fitshape="t" trim="t" string="الحروب الصليبية"/>
          </v:shape>
        </w:pict>
      </w:r>
    </w:p>
    <w:p w:rsidR="00EC3138" w:rsidRDefault="00EC3138" w:rsidP="00EC3138">
      <w:pPr>
        <w:pStyle w:val="a3"/>
        <w:rPr>
          <w:rFonts w:hint="cs"/>
          <w:rtl/>
        </w:rPr>
      </w:pPr>
    </w:p>
    <w:p w:rsidR="00EC3138" w:rsidRDefault="00EC3138" w:rsidP="00EC3138">
      <w:pPr>
        <w:pStyle w:val="a3"/>
        <w:rPr>
          <w:rFonts w:hint="cs"/>
          <w:rtl/>
        </w:rPr>
      </w:pPr>
    </w:p>
    <w:p w:rsidR="00EC3138" w:rsidRDefault="00EC3138" w:rsidP="00EC3138">
      <w:pPr>
        <w:pStyle w:val="a3"/>
        <w:rPr>
          <w:rFonts w:hint="cs"/>
          <w:rtl/>
        </w:rPr>
      </w:pPr>
    </w:p>
    <w:p w:rsidR="00EC3138" w:rsidRPr="00271895" w:rsidRDefault="00EC3138" w:rsidP="00EC3138">
      <w:pPr>
        <w:rPr>
          <w:b/>
          <w:bCs/>
          <w:sz w:val="44"/>
          <w:szCs w:val="44"/>
          <w:rtl/>
        </w:rPr>
      </w:pPr>
      <w:r w:rsidRPr="00271895">
        <w:rPr>
          <w:rFonts w:hint="cs"/>
          <w:b/>
          <w:bCs/>
          <w:sz w:val="44"/>
          <w:szCs w:val="44"/>
          <w:rtl/>
        </w:rPr>
        <w:t>عمل الطالب:-</w:t>
      </w:r>
    </w:p>
    <w:p w:rsidR="00EC3138" w:rsidRPr="00271895" w:rsidRDefault="00EC3138" w:rsidP="00EC3138">
      <w:pPr>
        <w:rPr>
          <w:rFonts w:cs="Andalus"/>
          <w:i/>
          <w:iCs/>
          <w:sz w:val="32"/>
          <w:szCs w:val="32"/>
          <w:rtl/>
        </w:rPr>
      </w:pPr>
      <w:r w:rsidRPr="00271895">
        <w:rPr>
          <w:rFonts w:cs="Andalus" w:hint="cs"/>
          <w:i/>
          <w:iCs/>
          <w:sz w:val="32"/>
          <w:szCs w:val="32"/>
          <w:rtl/>
        </w:rPr>
        <w:t xml:space="preserve">منصور بن سالم بن علي </w:t>
      </w:r>
      <w:proofErr w:type="spellStart"/>
      <w:r w:rsidRPr="00271895">
        <w:rPr>
          <w:rFonts w:cs="Andalus" w:hint="cs"/>
          <w:i/>
          <w:iCs/>
          <w:sz w:val="32"/>
          <w:szCs w:val="32"/>
          <w:rtl/>
        </w:rPr>
        <w:t>الكعبي</w:t>
      </w:r>
      <w:proofErr w:type="spellEnd"/>
    </w:p>
    <w:p w:rsidR="00EC3138" w:rsidRPr="00271895" w:rsidRDefault="00EC3138" w:rsidP="00EC3138">
      <w:pPr>
        <w:rPr>
          <w:b/>
          <w:bCs/>
          <w:sz w:val="44"/>
          <w:szCs w:val="44"/>
          <w:rtl/>
        </w:rPr>
      </w:pPr>
      <w:r w:rsidRPr="00271895">
        <w:rPr>
          <w:rFonts w:hint="cs"/>
          <w:b/>
          <w:bCs/>
          <w:sz w:val="44"/>
          <w:szCs w:val="44"/>
          <w:rtl/>
        </w:rPr>
        <w:t>الصف:-</w:t>
      </w:r>
    </w:p>
    <w:p w:rsidR="00EC3138" w:rsidRPr="00271895" w:rsidRDefault="00EC3138" w:rsidP="00EC3138">
      <w:pPr>
        <w:rPr>
          <w:rFonts w:cs="Andalus"/>
          <w:i/>
          <w:iCs/>
          <w:sz w:val="32"/>
          <w:szCs w:val="32"/>
          <w:rtl/>
        </w:rPr>
      </w:pPr>
      <w:r w:rsidRPr="00271895">
        <w:rPr>
          <w:rFonts w:cs="Andalus" w:hint="cs"/>
          <w:i/>
          <w:iCs/>
          <w:sz w:val="32"/>
          <w:szCs w:val="32"/>
          <w:rtl/>
        </w:rPr>
        <w:t>العاشر- 6</w:t>
      </w:r>
    </w:p>
    <w:p w:rsidR="00EC3138" w:rsidRPr="00271895" w:rsidRDefault="00EC3138" w:rsidP="00EC3138">
      <w:pPr>
        <w:rPr>
          <w:b/>
          <w:bCs/>
          <w:sz w:val="44"/>
          <w:szCs w:val="44"/>
          <w:rtl/>
        </w:rPr>
      </w:pPr>
      <w:r w:rsidRPr="00271895">
        <w:rPr>
          <w:rFonts w:hint="cs"/>
          <w:b/>
          <w:bCs/>
          <w:sz w:val="44"/>
          <w:szCs w:val="44"/>
          <w:rtl/>
        </w:rPr>
        <w:t>الموضوع:-</w:t>
      </w:r>
    </w:p>
    <w:p w:rsidR="00EC3138" w:rsidRPr="00EC3138" w:rsidRDefault="00EC3138" w:rsidP="00EC3138">
      <w:pPr>
        <w:pStyle w:val="a3"/>
        <w:rPr>
          <w:rFonts w:cs="Andalus"/>
          <w:i/>
          <w:iCs/>
          <w:sz w:val="32"/>
          <w:szCs w:val="32"/>
        </w:rPr>
      </w:pPr>
      <w:r w:rsidRPr="00EC3138">
        <w:rPr>
          <w:rFonts w:cs="Andalus" w:hint="cs"/>
          <w:i/>
          <w:iCs/>
          <w:sz w:val="32"/>
          <w:szCs w:val="32"/>
          <w:rtl/>
        </w:rPr>
        <w:t>الحروب الصليبية</w:t>
      </w:r>
    </w:p>
    <w:sectPr w:rsidR="00EC3138" w:rsidRPr="00EC3138" w:rsidSect="0070085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0A5C"/>
    <w:rsid w:val="00525015"/>
    <w:rsid w:val="00700851"/>
    <w:rsid w:val="00DC0A5C"/>
    <w:rsid w:val="00E661CC"/>
    <w:rsid w:val="00EC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138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EC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C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ae.ii5ii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2401</Words>
  <Characters>13688</Characters>
  <Application>Microsoft Office Word</Application>
  <DocSecurity>0</DocSecurity>
  <Lines>114</Lines>
  <Paragraphs>32</Paragraphs>
  <ScaleCrop>false</ScaleCrop>
  <Company/>
  <LinksUpToDate>false</LinksUpToDate>
  <CharactersWithSpaces>16057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4</cp:revision>
  <cp:lastPrinted>2010-02-19T16:58:00Z</cp:lastPrinted>
  <dcterms:created xsi:type="dcterms:W3CDTF">2010-02-17T14:41:00Z</dcterms:created>
  <dcterms:modified xsi:type="dcterms:W3CDTF">2010-02-19T16:58:00Z</dcterms:modified>
</cp:coreProperties>
</file>