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51"/>
        <w:tblW w:w="9889" w:type="dxa"/>
        <w:tblLayout w:type="fixed"/>
        <w:tblLook w:val="04A0"/>
      </w:tblPr>
      <w:tblGrid>
        <w:gridCol w:w="2235"/>
        <w:gridCol w:w="2693"/>
        <w:gridCol w:w="2977"/>
        <w:gridCol w:w="1984"/>
      </w:tblGrid>
      <w:tr w:rsidR="00CB7554" w:rsidTr="00604EC8">
        <w:trPr>
          <w:trHeight w:val="2980"/>
        </w:trPr>
        <w:tc>
          <w:tcPr>
            <w:tcW w:w="2235" w:type="dxa"/>
          </w:tcPr>
          <w:p w:rsidR="00CB7554" w:rsidRDefault="00CB7554" w:rsidP="00CB7554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  <w:p w:rsidR="00CB7554" w:rsidRPr="00D614A7" w:rsidRDefault="00CB7554" w:rsidP="00CB7554">
            <w:pPr>
              <w:rPr>
                <w:sz w:val="32"/>
                <w:szCs w:val="32"/>
                <w:rtl/>
              </w:rPr>
            </w:pPr>
            <w:r w:rsidRPr="00D614A7">
              <w:rPr>
                <w:sz w:val="32"/>
                <w:szCs w:val="32"/>
              </w:rPr>
              <w:t xml:space="preserve">With </w:t>
            </w:r>
            <w:r>
              <w:rPr>
                <w:rFonts w:hint="cs"/>
                <w:sz w:val="32"/>
                <w:szCs w:val="32"/>
                <w:rtl/>
              </w:rPr>
              <w:t>مع</w:t>
            </w:r>
          </w:p>
          <w:p w:rsidR="00CB7554" w:rsidRPr="00D614A7" w:rsidRDefault="00CB7554" w:rsidP="00CB7554">
            <w:pPr>
              <w:rPr>
                <w:sz w:val="32"/>
                <w:szCs w:val="32"/>
              </w:rPr>
            </w:pPr>
            <w:r w:rsidRPr="00D614A7">
              <w:rPr>
                <w:sz w:val="32"/>
                <w:szCs w:val="32"/>
              </w:rPr>
              <w:t xml:space="preserve">Said </w:t>
            </w:r>
            <w:r>
              <w:rPr>
                <w:rFonts w:hint="cs"/>
                <w:sz w:val="32"/>
                <w:szCs w:val="32"/>
                <w:rtl/>
              </w:rPr>
              <w:t>قال</w:t>
            </w:r>
          </w:p>
          <w:p w:rsidR="00CB7554" w:rsidRPr="00D614A7" w:rsidRDefault="00CB7554" w:rsidP="00CB7554">
            <w:pPr>
              <w:rPr>
                <w:sz w:val="32"/>
                <w:szCs w:val="32"/>
              </w:rPr>
            </w:pPr>
            <w:r w:rsidRPr="00D614A7">
              <w:rPr>
                <w:sz w:val="32"/>
                <w:szCs w:val="32"/>
              </w:rPr>
              <w:t>Been</w:t>
            </w:r>
            <w:r>
              <w:rPr>
                <w:rFonts w:hint="cs"/>
                <w:sz w:val="32"/>
                <w:szCs w:val="32"/>
                <w:rtl/>
              </w:rPr>
              <w:t>كان</w:t>
            </w:r>
          </w:p>
          <w:p w:rsidR="00CB7554" w:rsidRPr="00D614A7" w:rsidRDefault="00CB7554" w:rsidP="00CB7554">
            <w:pPr>
              <w:rPr>
                <w:sz w:val="32"/>
                <w:szCs w:val="32"/>
              </w:rPr>
            </w:pPr>
            <w:r w:rsidRPr="00D614A7">
              <w:rPr>
                <w:sz w:val="32"/>
                <w:szCs w:val="32"/>
              </w:rPr>
              <w:t>Before</w:t>
            </w:r>
            <w:r>
              <w:rPr>
                <w:rFonts w:hint="cs"/>
                <w:sz w:val="32"/>
                <w:szCs w:val="32"/>
                <w:rtl/>
              </w:rPr>
              <w:t>قبل</w:t>
            </w:r>
          </w:p>
          <w:p w:rsidR="00CB7554" w:rsidRPr="00D614A7" w:rsidRDefault="00CB7554" w:rsidP="00CB7554">
            <w:pPr>
              <w:rPr>
                <w:sz w:val="32"/>
                <w:szCs w:val="32"/>
              </w:rPr>
            </w:pPr>
            <w:r w:rsidRPr="00D614A7">
              <w:rPr>
                <w:sz w:val="32"/>
                <w:szCs w:val="32"/>
              </w:rPr>
              <w:t>Stories</w:t>
            </w:r>
            <w:r>
              <w:rPr>
                <w:rFonts w:hint="cs"/>
                <w:sz w:val="32"/>
                <w:szCs w:val="32"/>
                <w:rtl/>
              </w:rPr>
              <w:t>قصص</w:t>
            </w:r>
          </w:p>
          <w:p w:rsidR="00CB7554" w:rsidRPr="00D614A7" w:rsidRDefault="00CB7554" w:rsidP="00CB7554">
            <w:pPr>
              <w:rPr>
                <w:sz w:val="32"/>
                <w:szCs w:val="32"/>
              </w:rPr>
            </w:pPr>
            <w:r w:rsidRPr="00D614A7">
              <w:rPr>
                <w:sz w:val="32"/>
                <w:szCs w:val="32"/>
              </w:rPr>
              <w:t>Them</w:t>
            </w:r>
            <w:r>
              <w:rPr>
                <w:rFonts w:hint="cs"/>
                <w:sz w:val="32"/>
                <w:szCs w:val="32"/>
                <w:rtl/>
              </w:rPr>
              <w:t>هم</w:t>
            </w:r>
          </w:p>
          <w:p w:rsidR="00CB7554" w:rsidRPr="00D614A7" w:rsidRDefault="00CB7554" w:rsidP="00CB7554">
            <w:pPr>
              <w:rPr>
                <w:sz w:val="36"/>
                <w:szCs w:val="36"/>
              </w:rPr>
            </w:pPr>
            <w:r w:rsidRPr="00D614A7">
              <w:rPr>
                <w:sz w:val="32"/>
                <w:szCs w:val="32"/>
              </w:rPr>
              <w:t>ancestors</w:t>
            </w:r>
            <w:r>
              <w:rPr>
                <w:rFonts w:hint="cs"/>
                <w:sz w:val="32"/>
                <w:szCs w:val="32"/>
                <w:rtl/>
              </w:rPr>
              <w:t>أسلاف</w:t>
            </w:r>
          </w:p>
        </w:tc>
        <w:tc>
          <w:tcPr>
            <w:tcW w:w="2693" w:type="dxa"/>
          </w:tcPr>
          <w:p w:rsidR="00CB7554" w:rsidRDefault="00CB7554" w:rsidP="000E302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  <w:p w:rsidR="00CB7554" w:rsidRDefault="00CB7554" w:rsidP="00CB7554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sz w:val="32"/>
                <w:szCs w:val="32"/>
                <w:lang w:bidi="ar-AE"/>
              </w:rPr>
              <w:t>Change</w:t>
            </w:r>
            <w:r>
              <w:rPr>
                <w:rFonts w:hint="cs"/>
                <w:sz w:val="32"/>
                <w:szCs w:val="32"/>
                <w:rtl/>
              </w:rPr>
              <w:t>تغيير</w:t>
            </w:r>
          </w:p>
          <w:p w:rsidR="00CB7554" w:rsidRDefault="00CB7554" w:rsidP="00CB7554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War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حرب</w:t>
            </w:r>
          </w:p>
          <w:p w:rsidR="00CB7554" w:rsidRDefault="00CB7554" w:rsidP="00CB7554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Survival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قيد الحياة</w:t>
            </w:r>
          </w:p>
          <w:p w:rsidR="00CB7554" w:rsidRDefault="00CB7554" w:rsidP="00CB7554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sz w:val="32"/>
                <w:szCs w:val="32"/>
                <w:lang w:bidi="ar-AE"/>
              </w:rPr>
              <w:t>About</w:t>
            </w:r>
            <w:r>
              <w:rPr>
                <w:rFonts w:hint="cs"/>
                <w:sz w:val="32"/>
                <w:szCs w:val="32"/>
                <w:rtl/>
              </w:rPr>
              <w:t>حول</w:t>
            </w:r>
          </w:p>
          <w:p w:rsidR="00CB7554" w:rsidRDefault="00CB7554" w:rsidP="00CB7554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Back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خلف</w:t>
            </w:r>
          </w:p>
          <w:p w:rsidR="00CB7554" w:rsidRDefault="00CB7554" w:rsidP="00CB7554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Their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هم</w:t>
            </w:r>
          </w:p>
          <w:p w:rsidR="00CB7554" w:rsidRDefault="00CB7554" w:rsidP="00CB7554">
            <w:pPr>
              <w:jc w:val="center"/>
            </w:pPr>
            <w:r>
              <w:rPr>
                <w:sz w:val="32"/>
                <w:szCs w:val="32"/>
                <w:lang w:bidi="ar-AE"/>
              </w:rPr>
              <w:t>development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تطوير</w:t>
            </w:r>
          </w:p>
        </w:tc>
        <w:tc>
          <w:tcPr>
            <w:tcW w:w="2977" w:type="dxa"/>
          </w:tcPr>
          <w:p w:rsidR="00CB7554" w:rsidRDefault="00CB7554" w:rsidP="00CB7554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OM"/>
              </w:rPr>
            </w:pPr>
            <w:r w:rsidRPr="00CB7554">
              <w:rPr>
                <w:rFonts w:hint="cs"/>
                <w:b/>
                <w:bCs/>
                <w:sz w:val="36"/>
                <w:szCs w:val="36"/>
                <w:rtl/>
                <w:lang w:bidi="ar-OM"/>
              </w:rPr>
              <w:t>3</w:t>
            </w:r>
          </w:p>
          <w:p w:rsidR="00CB7554" w:rsidRPr="00CB7554" w:rsidRDefault="00CB7554" w:rsidP="00604EC8">
            <w:pPr>
              <w:rPr>
                <w:sz w:val="32"/>
                <w:szCs w:val="32"/>
                <w:lang w:bidi="ar-AE"/>
              </w:rPr>
            </w:pPr>
            <w:r w:rsidRPr="00CB7554">
              <w:rPr>
                <w:sz w:val="32"/>
                <w:szCs w:val="32"/>
                <w:lang w:bidi="ar-AE"/>
              </w:rPr>
              <w:t>Cultural</w:t>
            </w:r>
            <w:r w:rsidR="00604EC8">
              <w:rPr>
                <w:rStyle w:val="a3"/>
                <w:rFonts w:ascii="Arial" w:hAnsi="Arial" w:cs="Arial"/>
                <w:rtl/>
              </w:rPr>
              <w:t xml:space="preserve"> </w:t>
            </w:r>
            <w:r w:rsidR="00604EC8">
              <w:rPr>
                <w:rStyle w:val="longtext1"/>
                <w:rFonts w:ascii="Arial" w:hAnsi="Arial" w:cs="Arial"/>
                <w:rtl/>
              </w:rPr>
              <w:t>ا</w:t>
            </w:r>
            <w:r w:rsidR="00604EC8" w:rsidRPr="0029014E">
              <w:rPr>
                <w:rStyle w:val="longtext1"/>
                <w:rFonts w:ascii="Arial" w:hAnsi="Arial" w:cs="Arial"/>
                <w:sz w:val="32"/>
                <w:szCs w:val="32"/>
                <w:rtl/>
              </w:rPr>
              <w:t xml:space="preserve">لثقافي </w:t>
            </w:r>
          </w:p>
          <w:p w:rsidR="00CB7554" w:rsidRPr="00CB7554" w:rsidRDefault="00CB7554" w:rsidP="00CB7554">
            <w:pPr>
              <w:rPr>
                <w:rFonts w:hint="cs"/>
                <w:sz w:val="32"/>
                <w:szCs w:val="32"/>
                <w:rtl/>
              </w:rPr>
            </w:pPr>
            <w:r w:rsidRPr="00CB7554">
              <w:rPr>
                <w:sz w:val="32"/>
                <w:szCs w:val="32"/>
                <w:lang w:bidi="ar-AE"/>
              </w:rPr>
              <w:t>Responsible</w:t>
            </w:r>
            <w:r w:rsidR="00604EC8">
              <w:rPr>
                <w:rFonts w:hint="cs"/>
                <w:sz w:val="32"/>
                <w:szCs w:val="32"/>
                <w:rtl/>
                <w:lang w:bidi="ar-AE"/>
              </w:rPr>
              <w:t>مسؤولة</w:t>
            </w:r>
          </w:p>
          <w:p w:rsidR="00CB7554" w:rsidRPr="00CB7554" w:rsidRDefault="00CB7554" w:rsidP="00CB7554">
            <w:pPr>
              <w:rPr>
                <w:sz w:val="32"/>
                <w:szCs w:val="32"/>
                <w:lang w:bidi="ar-AE"/>
              </w:rPr>
            </w:pPr>
            <w:r w:rsidRPr="00CB7554">
              <w:rPr>
                <w:sz w:val="32"/>
                <w:szCs w:val="32"/>
                <w:lang w:bidi="ar-AE"/>
              </w:rPr>
              <w:t>New</w:t>
            </w:r>
            <w:r w:rsidR="00604EC8">
              <w:rPr>
                <w:rFonts w:hint="cs"/>
                <w:sz w:val="32"/>
                <w:szCs w:val="32"/>
                <w:rtl/>
                <w:lang w:bidi="ar-AE"/>
              </w:rPr>
              <w:t>جديد</w:t>
            </w:r>
          </w:p>
          <w:p w:rsidR="00CB7554" w:rsidRPr="00CB7554" w:rsidRDefault="00CB7554" w:rsidP="00CB7554">
            <w:pPr>
              <w:rPr>
                <w:sz w:val="28"/>
                <w:szCs w:val="28"/>
                <w:lang w:bidi="ar-AE"/>
              </w:rPr>
            </w:pPr>
            <w:r w:rsidRPr="00CB7554">
              <w:rPr>
                <w:sz w:val="32"/>
                <w:szCs w:val="32"/>
                <w:lang w:bidi="ar-AE"/>
              </w:rPr>
              <w:t>Fu</w:t>
            </w:r>
            <w:r w:rsidRPr="00CB7554">
              <w:rPr>
                <w:sz w:val="28"/>
                <w:szCs w:val="28"/>
                <w:lang w:bidi="ar-AE"/>
              </w:rPr>
              <w:t>tures</w:t>
            </w:r>
            <w:r w:rsidR="00604EC8">
              <w:rPr>
                <w:rFonts w:hint="cs"/>
                <w:sz w:val="28"/>
                <w:szCs w:val="28"/>
                <w:rtl/>
                <w:lang w:bidi="ar-AE"/>
              </w:rPr>
              <w:t>العقود الآجلة</w:t>
            </w:r>
          </w:p>
          <w:p w:rsidR="00CB7554" w:rsidRPr="00CB7554" w:rsidRDefault="00CB7554" w:rsidP="00CB7554">
            <w:pPr>
              <w:rPr>
                <w:sz w:val="28"/>
                <w:szCs w:val="28"/>
                <w:lang w:bidi="ar-AE"/>
              </w:rPr>
            </w:pPr>
            <w:r w:rsidRPr="00CB7554">
              <w:rPr>
                <w:sz w:val="28"/>
                <w:szCs w:val="28"/>
                <w:lang w:bidi="ar-AE"/>
              </w:rPr>
              <w:t>When</w:t>
            </w:r>
            <w:r w:rsidR="00604EC8">
              <w:rPr>
                <w:rFonts w:hint="cs"/>
                <w:sz w:val="28"/>
                <w:szCs w:val="28"/>
                <w:rtl/>
                <w:lang w:bidi="ar-AE"/>
              </w:rPr>
              <w:t>متى</w:t>
            </w:r>
          </w:p>
          <w:p w:rsidR="00CB7554" w:rsidRPr="00CB7554" w:rsidRDefault="00CB7554" w:rsidP="00CB7554">
            <w:pPr>
              <w:rPr>
                <w:sz w:val="28"/>
                <w:szCs w:val="28"/>
                <w:lang w:bidi="ar-AE"/>
              </w:rPr>
            </w:pPr>
            <w:r w:rsidRPr="00CB7554">
              <w:rPr>
                <w:sz w:val="28"/>
                <w:szCs w:val="28"/>
                <w:lang w:bidi="ar-AE"/>
              </w:rPr>
              <w:t>Over</w:t>
            </w:r>
            <w:r w:rsidR="00604EC8">
              <w:rPr>
                <w:rFonts w:hint="cs"/>
                <w:sz w:val="28"/>
                <w:szCs w:val="28"/>
                <w:rtl/>
                <w:lang w:bidi="ar-AE"/>
              </w:rPr>
              <w:t>فوق</w:t>
            </w:r>
          </w:p>
          <w:p w:rsidR="00CB7554" w:rsidRPr="00CB7554" w:rsidRDefault="00CB7554" w:rsidP="00604EC8">
            <w:pPr>
              <w:rPr>
                <w:b/>
                <w:bCs/>
                <w:sz w:val="28"/>
                <w:szCs w:val="28"/>
                <w:lang w:bidi="ar-AE"/>
              </w:rPr>
            </w:pPr>
            <w:r w:rsidRPr="00CB7554">
              <w:rPr>
                <w:sz w:val="28"/>
                <w:szCs w:val="28"/>
                <w:lang w:bidi="ar-AE"/>
              </w:rPr>
              <w:t>National</w:t>
            </w:r>
            <w:r w:rsidR="00604EC8">
              <w:rPr>
                <w:rFonts w:hint="cs"/>
                <w:sz w:val="28"/>
                <w:szCs w:val="28"/>
                <w:rtl/>
                <w:lang w:bidi="ar-AE"/>
              </w:rPr>
              <w:t>وطنية</w:t>
            </w:r>
            <w:r w:rsidR="00604EC8" w:rsidRPr="0029014E">
              <w:rPr>
                <w:rStyle w:val="longtext1"/>
                <w:rFonts w:ascii="Arial" w:hAnsi="Arial" w:cs="Arial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984" w:type="dxa"/>
          </w:tcPr>
          <w:p w:rsidR="00CB7554" w:rsidRDefault="00CB7554" w:rsidP="00CB755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identity</w:t>
            </w:r>
            <w:r w:rsidR="00604EC8">
              <w:rPr>
                <w:rFonts w:hint="cs"/>
                <w:sz w:val="32"/>
                <w:szCs w:val="32"/>
                <w:rtl/>
              </w:rPr>
              <w:t>الهوية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Future</w:t>
            </w:r>
            <w:r w:rsidR="00604EC8">
              <w:rPr>
                <w:rFonts w:hint="cs"/>
                <w:sz w:val="32"/>
                <w:szCs w:val="32"/>
                <w:rtl/>
              </w:rPr>
              <w:t>المستقبل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Where</w:t>
            </w:r>
            <w:r w:rsidR="00604EC8">
              <w:rPr>
                <w:rFonts w:hint="cs"/>
                <w:sz w:val="32"/>
                <w:szCs w:val="32"/>
                <w:rtl/>
              </w:rPr>
              <w:t>أين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Which</w:t>
            </w:r>
            <w:r w:rsidR="00604EC8">
              <w:rPr>
                <w:rFonts w:hint="cs"/>
                <w:sz w:val="32"/>
                <w:szCs w:val="32"/>
                <w:rtl/>
              </w:rPr>
              <w:t>أي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</w:t>
            </w:r>
            <w:r w:rsidR="00604EC8">
              <w:rPr>
                <w:rFonts w:hint="cs"/>
                <w:sz w:val="32"/>
                <w:szCs w:val="32"/>
                <w:rtl/>
              </w:rPr>
              <w:t>من</w:t>
            </w:r>
          </w:p>
          <w:p w:rsid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Will</w:t>
            </w:r>
            <w:r w:rsidR="00604EC8">
              <w:rPr>
                <w:rFonts w:hint="cs"/>
                <w:sz w:val="32"/>
                <w:szCs w:val="32"/>
                <w:rtl/>
              </w:rPr>
              <w:t>سوف</w:t>
            </w:r>
          </w:p>
          <w:p w:rsidR="00CB7554" w:rsidRPr="00CB7554" w:rsidRDefault="00CB7554" w:rsidP="00CB75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</w:t>
            </w:r>
            <w:r w:rsidR="00604EC8">
              <w:rPr>
                <w:rFonts w:hint="cs"/>
                <w:sz w:val="32"/>
                <w:szCs w:val="32"/>
                <w:rtl/>
              </w:rPr>
              <w:t>بعض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571"/>
        <w:tblW w:w="9889" w:type="dxa"/>
        <w:tblLook w:val="04A0"/>
      </w:tblPr>
      <w:tblGrid>
        <w:gridCol w:w="2324"/>
        <w:gridCol w:w="2666"/>
        <w:gridCol w:w="2545"/>
        <w:gridCol w:w="2354"/>
      </w:tblGrid>
      <w:tr w:rsidR="00604EC8" w:rsidTr="000E3028">
        <w:trPr>
          <w:trHeight w:val="3116"/>
        </w:trPr>
        <w:tc>
          <w:tcPr>
            <w:tcW w:w="2324" w:type="dxa"/>
          </w:tcPr>
          <w:p w:rsidR="00CB7554" w:rsidRDefault="00CB7554" w:rsidP="000E302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Power</w:t>
            </w:r>
            <w:r w:rsidR="00604EC8">
              <w:rPr>
                <w:rFonts w:hint="cs"/>
                <w:sz w:val="32"/>
                <w:szCs w:val="32"/>
                <w:rtl/>
              </w:rPr>
              <w:t>طاقة</w:t>
            </w:r>
          </w:p>
          <w:p w:rsidR="00CB7554" w:rsidRDefault="00CB7554" w:rsidP="000E3028">
            <w:pPr>
              <w:rPr>
                <w:b/>
                <w:bCs/>
                <w:sz w:val="24"/>
                <w:szCs w:val="24"/>
              </w:rPr>
            </w:pPr>
            <w:r w:rsidRPr="00CB7554">
              <w:rPr>
                <w:b/>
                <w:bCs/>
                <w:sz w:val="24"/>
                <w:szCs w:val="24"/>
              </w:rPr>
              <w:t>A</w:t>
            </w:r>
            <w:r w:rsidR="00604EC8">
              <w:rPr>
                <w:b/>
                <w:bCs/>
                <w:sz w:val="24"/>
                <w:szCs w:val="24"/>
              </w:rPr>
              <w:t>chievement</w:t>
            </w:r>
            <w:r w:rsidR="00604EC8">
              <w:rPr>
                <w:rFonts w:hint="cs"/>
                <w:b/>
                <w:bCs/>
                <w:sz w:val="24"/>
                <w:szCs w:val="24"/>
                <w:rtl/>
              </w:rPr>
              <w:t>الانجازات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Historical</w:t>
            </w:r>
            <w:r w:rsidR="00604EC8">
              <w:rPr>
                <w:rFonts w:hint="cs"/>
                <w:sz w:val="32"/>
                <w:szCs w:val="32"/>
                <w:rtl/>
              </w:rPr>
              <w:t>التاريخية</w:t>
            </w:r>
          </w:p>
          <w:p w:rsidR="00604EC8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Want</w:t>
            </w:r>
            <w:r w:rsidR="00604EC8">
              <w:rPr>
                <w:rFonts w:hint="cs"/>
                <w:sz w:val="32"/>
                <w:szCs w:val="32"/>
                <w:rtl/>
              </w:rPr>
              <w:t>يريد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Went</w:t>
            </w:r>
            <w:r w:rsidR="00604EC8">
              <w:rPr>
                <w:rFonts w:hint="cs"/>
                <w:sz w:val="32"/>
                <w:szCs w:val="32"/>
                <w:rtl/>
              </w:rPr>
              <w:t>ذهب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Were</w:t>
            </w:r>
            <w:r w:rsidR="00604EC8">
              <w:rPr>
                <w:rFonts w:hint="cs"/>
                <w:sz w:val="32"/>
                <w:szCs w:val="32"/>
                <w:rtl/>
              </w:rPr>
              <w:t>كانوا</w:t>
            </w:r>
          </w:p>
          <w:p w:rsidR="00CB7554" w:rsidRP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What</w:t>
            </w:r>
            <w:r w:rsidR="00604EC8">
              <w:rPr>
                <w:rFonts w:hint="cs"/>
                <w:sz w:val="32"/>
                <w:szCs w:val="32"/>
                <w:rtl/>
              </w:rPr>
              <w:t>ماذا</w:t>
            </w:r>
          </w:p>
        </w:tc>
        <w:tc>
          <w:tcPr>
            <w:tcW w:w="2666" w:type="dxa"/>
          </w:tcPr>
          <w:p w:rsidR="00CB7554" w:rsidRDefault="00CB7554" w:rsidP="000E3028">
            <w:pPr>
              <w:jc w:val="center"/>
              <w:rPr>
                <w:b/>
                <w:bCs/>
                <w:sz w:val="36"/>
                <w:szCs w:val="36"/>
              </w:rPr>
            </w:pPr>
            <w:r w:rsidRPr="00CB7554">
              <w:rPr>
                <w:b/>
                <w:bCs/>
                <w:sz w:val="36"/>
                <w:szCs w:val="36"/>
              </w:rPr>
              <w:t>6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Understanding</w:t>
            </w:r>
            <w:r w:rsidR="00604EC8">
              <w:rPr>
                <w:rFonts w:hint="cs"/>
                <w:sz w:val="32"/>
                <w:szCs w:val="32"/>
                <w:rtl/>
              </w:rPr>
              <w:t>فهم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Mistakes</w:t>
            </w:r>
            <w:r w:rsidR="00604EC8">
              <w:rPr>
                <w:rFonts w:hint="cs"/>
                <w:sz w:val="32"/>
                <w:szCs w:val="32"/>
                <w:rtl/>
              </w:rPr>
              <w:t>الأخطاء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Living</w:t>
            </w:r>
            <w:r w:rsidR="00604EC8">
              <w:rPr>
                <w:rFonts w:hint="cs"/>
                <w:sz w:val="32"/>
                <w:szCs w:val="32"/>
                <w:rtl/>
              </w:rPr>
              <w:t>المعيشة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Well</w:t>
            </w:r>
            <w:r w:rsidR="00604EC8">
              <w:rPr>
                <w:rFonts w:hint="cs"/>
                <w:sz w:val="32"/>
                <w:szCs w:val="32"/>
                <w:rtl/>
              </w:rPr>
              <w:t>حسنا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Only</w:t>
            </w:r>
            <w:r w:rsidR="00604EC8">
              <w:rPr>
                <w:rFonts w:hint="cs"/>
                <w:sz w:val="32"/>
                <w:szCs w:val="32"/>
                <w:rtl/>
              </w:rPr>
              <w:t>فقط</w:t>
            </w:r>
          </w:p>
          <w:p w:rsid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Control</w:t>
            </w:r>
            <w:r w:rsidR="00604EC8">
              <w:rPr>
                <w:rFonts w:hint="cs"/>
                <w:sz w:val="32"/>
                <w:szCs w:val="32"/>
                <w:rtl/>
              </w:rPr>
              <w:t>السيطرة</w:t>
            </w:r>
          </w:p>
          <w:p w:rsidR="00CB7554" w:rsidRPr="00CB7554" w:rsidRDefault="00CB7554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They</w:t>
            </w:r>
            <w:r w:rsidR="00604EC8">
              <w:rPr>
                <w:rFonts w:hint="cs"/>
                <w:sz w:val="32"/>
                <w:szCs w:val="32"/>
                <w:rtl/>
              </w:rPr>
              <w:t>هم</w:t>
            </w:r>
          </w:p>
        </w:tc>
        <w:tc>
          <w:tcPr>
            <w:tcW w:w="2545" w:type="dxa"/>
          </w:tcPr>
          <w:p w:rsidR="00CB7554" w:rsidRDefault="00CB7554" w:rsidP="000E302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Could</w:t>
            </w:r>
            <w:r w:rsidR="00604EC8">
              <w:rPr>
                <w:rFonts w:hint="cs"/>
                <w:sz w:val="32"/>
                <w:szCs w:val="32"/>
                <w:rtl/>
              </w:rPr>
              <w:t>وعاء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Compassion</w:t>
            </w:r>
            <w:r w:rsidR="00604EC8">
              <w:rPr>
                <w:rFonts w:hint="cs"/>
                <w:sz w:val="32"/>
                <w:szCs w:val="32"/>
                <w:rtl/>
              </w:rPr>
              <w:t>الرحمة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Have</w:t>
            </w:r>
            <w:r w:rsidR="00604EC8">
              <w:rPr>
                <w:rFonts w:hint="cs"/>
                <w:sz w:val="32"/>
                <w:szCs w:val="32"/>
                <w:rtl/>
              </w:rPr>
              <w:t>يملك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Right</w:t>
            </w:r>
            <w:r w:rsidR="00604EC8">
              <w:rPr>
                <w:rFonts w:hint="cs"/>
                <w:sz w:val="32"/>
                <w:szCs w:val="32"/>
                <w:rtl/>
              </w:rPr>
              <w:t>صحيح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Famine</w:t>
            </w:r>
            <w:r w:rsidR="00604EC8">
              <w:rPr>
                <w:rFonts w:hint="cs"/>
                <w:sz w:val="32"/>
                <w:szCs w:val="32"/>
                <w:rtl/>
              </w:rPr>
              <w:t>المجاعة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 w:rsidRPr="00E319B0">
              <w:rPr>
                <w:sz w:val="32"/>
                <w:szCs w:val="32"/>
              </w:rPr>
              <w:t>Aid</w:t>
            </w:r>
            <w:r w:rsidR="00604EC8">
              <w:rPr>
                <w:rFonts w:hint="cs"/>
                <w:sz w:val="32"/>
                <w:szCs w:val="32"/>
                <w:rtl/>
              </w:rPr>
              <w:t>المساعدات</w:t>
            </w:r>
          </w:p>
          <w:p w:rsidR="00E319B0" w:rsidRPr="00E319B0" w:rsidRDefault="00E319B0" w:rsidP="000E302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Traditions</w:t>
            </w:r>
            <w:r w:rsidR="00604EC8">
              <w:rPr>
                <w:rFonts w:hint="cs"/>
                <w:sz w:val="36"/>
                <w:szCs w:val="36"/>
                <w:rtl/>
              </w:rPr>
              <w:t>التقاليد</w:t>
            </w:r>
          </w:p>
        </w:tc>
        <w:tc>
          <w:tcPr>
            <w:tcW w:w="2354" w:type="dxa"/>
          </w:tcPr>
          <w:p w:rsidR="00CB7554" w:rsidRDefault="00CB7554" w:rsidP="000E3028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National</w:t>
            </w:r>
            <w:r w:rsidR="00604EC8">
              <w:rPr>
                <w:rFonts w:hint="cs"/>
                <w:sz w:val="32"/>
                <w:szCs w:val="32"/>
                <w:rtl/>
              </w:rPr>
              <w:t>وطنية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World</w:t>
            </w:r>
            <w:r w:rsidR="00604EC8">
              <w:rPr>
                <w:rFonts w:hint="cs"/>
                <w:sz w:val="32"/>
                <w:szCs w:val="32"/>
                <w:rtl/>
              </w:rPr>
              <w:t>العالم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Leaders</w:t>
            </w:r>
            <w:r w:rsidR="00604EC8">
              <w:rPr>
                <w:rFonts w:hint="cs"/>
                <w:sz w:val="32"/>
                <w:szCs w:val="32"/>
                <w:rtl/>
              </w:rPr>
              <w:t>القادة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Retell</w:t>
            </w:r>
            <w:r w:rsidR="00604EC8">
              <w:rPr>
                <w:rFonts w:hint="cs"/>
                <w:sz w:val="32"/>
                <w:szCs w:val="32"/>
                <w:rtl/>
              </w:rPr>
              <w:t>روايتها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Explains</w:t>
            </w:r>
            <w:r w:rsidR="00604EC8">
              <w:rPr>
                <w:rFonts w:hint="cs"/>
                <w:sz w:val="32"/>
                <w:szCs w:val="32"/>
                <w:rtl/>
              </w:rPr>
              <w:t>يشرح</w:t>
            </w:r>
          </w:p>
          <w:p w:rsid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Success</w:t>
            </w:r>
            <w:r w:rsidR="00604EC8">
              <w:rPr>
                <w:rFonts w:hint="cs"/>
                <w:sz w:val="32"/>
                <w:szCs w:val="32"/>
                <w:rtl/>
              </w:rPr>
              <w:t>نجاح</w:t>
            </w:r>
          </w:p>
          <w:p w:rsidR="00E319B0" w:rsidRPr="00E319B0" w:rsidRDefault="00E319B0" w:rsidP="000E30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little</w:t>
            </w:r>
            <w:r w:rsidR="00604EC8">
              <w:rPr>
                <w:rFonts w:hint="cs"/>
                <w:sz w:val="32"/>
                <w:szCs w:val="32"/>
                <w:rtl/>
              </w:rPr>
              <w:t>قليل</w:t>
            </w:r>
          </w:p>
        </w:tc>
      </w:tr>
    </w:tbl>
    <w:p w:rsidR="000E3028" w:rsidRDefault="000E3028"/>
    <w:p w:rsidR="000E3028" w:rsidRPr="000E3028" w:rsidRDefault="000E3028" w:rsidP="000E3028"/>
    <w:p w:rsidR="000E3028" w:rsidRPr="000E3028" w:rsidRDefault="000E3028" w:rsidP="000E3028"/>
    <w:p w:rsidR="000E3028" w:rsidRDefault="000E3028" w:rsidP="000E3028">
      <w:pPr>
        <w:jc w:val="center"/>
        <w:rPr>
          <w:rFonts w:hint="cs"/>
          <w:rtl/>
        </w:rPr>
      </w:pPr>
    </w:p>
    <w:p w:rsidR="000E3028" w:rsidRDefault="000E3028" w:rsidP="000E3028">
      <w:pPr>
        <w:jc w:val="center"/>
        <w:rPr>
          <w:rFonts w:hint="cs"/>
          <w:rtl/>
        </w:rPr>
      </w:pPr>
    </w:p>
    <w:p w:rsidR="00F06352" w:rsidRPr="000E3028" w:rsidRDefault="00F06352" w:rsidP="000E3028"/>
    <w:sectPr w:rsidR="00F06352" w:rsidRPr="000E3028" w:rsidSect="000E3028">
      <w:pgSz w:w="12240" w:h="15840"/>
      <w:pgMar w:top="1440" w:right="1800" w:bottom="1440" w:left="180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B7554"/>
    <w:rsid w:val="000E3028"/>
    <w:rsid w:val="00604EC8"/>
    <w:rsid w:val="00CB7554"/>
    <w:rsid w:val="00E319B0"/>
    <w:rsid w:val="00F0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basedOn w:val="a0"/>
    <w:rsid w:val="00604E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F74D4E-2360-4621-B88F-7096F16E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4</cp:revision>
  <dcterms:created xsi:type="dcterms:W3CDTF">2010-02-20T13:45:00Z</dcterms:created>
  <dcterms:modified xsi:type="dcterms:W3CDTF">2010-02-20T14:30:00Z</dcterms:modified>
</cp:coreProperties>
</file>