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71C" w:rsidRPr="001865DE" w:rsidRDefault="00D347CF" w:rsidP="001865DE">
      <w:pPr>
        <w:ind w:right="360"/>
        <w:jc w:val="right"/>
        <w:rPr>
          <w:rFonts w:ascii="AGA Arabesque" w:hAnsi="AGA Arabesque"/>
          <w:b/>
          <w:bCs/>
          <w:color w:val="1F497D" w:themeColor="text2"/>
          <w:rtl/>
          <w:lang w:bidi="ar-AE"/>
        </w:rPr>
      </w:pPr>
      <w:r>
        <w:rPr>
          <w:rFonts w:ascii="AGA Arabesque" w:hAnsi="AGA Arabesque"/>
          <w:b/>
          <w:bCs/>
          <w:noProof/>
          <w:color w:val="1F497D" w:themeColor="text2"/>
          <w:rtl/>
        </w:rPr>
        <w:pict>
          <v:roundrect id="_x0000_s1026" style="position:absolute;left:0;text-align:left;margin-left:152.25pt;margin-top:-29.25pt;width:128.25pt;height:105pt;z-index:251658240" arcsize="10923f" strokecolor="white [3212]">
            <v:textbox>
              <w:txbxContent>
                <w:p w:rsidR="001865DE" w:rsidRDefault="001865DE">
                  <w:r>
                    <w:rPr>
                      <w:noProof/>
                    </w:rPr>
                    <w:drawing>
                      <wp:inline distT="0" distB="0" distL="0" distR="0">
                        <wp:extent cx="1177925" cy="1009650"/>
                        <wp:effectExtent l="19050" t="0" r="3175" b="0"/>
                        <wp:docPr id="1" name="صورة 1" descr="http://www.emaratalyoum.com/SiteLists/ArticlesTempPhotoGalleryOne/10_6_2009/ArtclDtaPg_1c555000eab044aaa15cc4632344a45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maratalyoum.com/SiteLists/ArticlesTempPhotoGalleryOne/10_6_2009/ArtclDtaPg_1c555000eab044aaa15cc4632344a45c_0.1.jpg"/>
                                <pic:cNvPicPr>
                                  <a:picLocks noChangeAspect="1" noChangeArrowheads="1"/>
                                </pic:cNvPicPr>
                              </pic:nvPicPr>
                              <pic:blipFill>
                                <a:blip r:embed="rId7"/>
                                <a:srcRect/>
                                <a:stretch>
                                  <a:fillRect/>
                                </a:stretch>
                              </pic:blipFill>
                              <pic:spPr bwMode="auto">
                                <a:xfrm>
                                  <a:off x="0" y="0"/>
                                  <a:ext cx="1177925" cy="1009650"/>
                                </a:xfrm>
                                <a:prstGeom prst="rect">
                                  <a:avLst/>
                                </a:prstGeom>
                                <a:noFill/>
                                <a:ln w="9525">
                                  <a:noFill/>
                                  <a:miter lim="800000"/>
                                  <a:headEnd/>
                                  <a:tailEnd/>
                                </a:ln>
                              </pic:spPr>
                            </pic:pic>
                          </a:graphicData>
                        </a:graphic>
                      </wp:inline>
                    </w:drawing>
                  </w:r>
                </w:p>
              </w:txbxContent>
            </v:textbox>
          </v:roundrect>
        </w:pict>
      </w:r>
      <w:r w:rsidR="001865DE">
        <w:rPr>
          <w:rFonts w:ascii="AGA Arabesque" w:hAnsi="AGA Arabesque" w:hint="cs"/>
          <w:b/>
          <w:bCs/>
          <w:color w:val="1F497D" w:themeColor="text2"/>
          <w:rtl/>
        </w:rPr>
        <w:t xml:space="preserve">                                       </w:t>
      </w:r>
      <w:r w:rsidR="001865DE" w:rsidRPr="001865DE">
        <w:rPr>
          <w:rFonts w:ascii="AGA Arabesque" w:hAnsi="AGA Arabesque"/>
          <w:b/>
          <w:bCs/>
          <w:color w:val="1F497D" w:themeColor="text2"/>
        </w:rPr>
        <w:t></w:t>
      </w:r>
      <w:r w:rsidR="001865DE" w:rsidRPr="001865DE">
        <w:rPr>
          <w:rFonts w:ascii="AGA Arabesque" w:hAnsi="AGA Arabesque"/>
          <w:b/>
          <w:bCs/>
          <w:color w:val="1F497D" w:themeColor="text2"/>
        </w:rPr>
        <w:t></w:t>
      </w:r>
      <w:r w:rsidR="001865DE" w:rsidRPr="001865DE">
        <w:rPr>
          <w:rFonts w:ascii="AGA Arabesque" w:hAnsi="AGA Arabesque"/>
          <w:b/>
          <w:bCs/>
          <w:color w:val="1F497D" w:themeColor="text2"/>
          <w:rtl/>
          <w:lang w:bidi="ar-AE"/>
        </w:rPr>
        <w:t xml:space="preserve">  دولة </w:t>
      </w:r>
      <w:r w:rsidR="001865DE" w:rsidRPr="001865DE">
        <w:rPr>
          <w:rFonts w:ascii="AGA Arabesque" w:hAnsi="AGA Arabesque" w:hint="cs"/>
          <w:b/>
          <w:bCs/>
          <w:color w:val="1F497D" w:themeColor="text2"/>
          <w:rtl/>
          <w:lang w:bidi="ar-AE"/>
        </w:rPr>
        <w:t>الإمارات</w:t>
      </w:r>
      <w:r w:rsidR="001865DE" w:rsidRPr="001865DE">
        <w:rPr>
          <w:rFonts w:ascii="AGA Arabesque" w:hAnsi="AGA Arabesque"/>
          <w:b/>
          <w:bCs/>
          <w:color w:val="1F497D" w:themeColor="text2"/>
          <w:rtl/>
          <w:lang w:bidi="ar-AE"/>
        </w:rPr>
        <w:t xml:space="preserve"> العربية المتحدة</w:t>
      </w:r>
    </w:p>
    <w:p w:rsidR="001865DE" w:rsidRPr="001865DE" w:rsidRDefault="001865DE" w:rsidP="001865DE">
      <w:pPr>
        <w:ind w:right="360"/>
        <w:jc w:val="right"/>
        <w:rPr>
          <w:rFonts w:ascii="AGA Arabesque" w:hAnsi="AGA Arabesque"/>
          <w:b/>
          <w:bCs/>
          <w:color w:val="1F497D" w:themeColor="text2"/>
          <w:rtl/>
          <w:lang w:bidi="ar-AE"/>
        </w:rPr>
      </w:pPr>
      <w:r w:rsidRPr="001865DE">
        <w:rPr>
          <w:rFonts w:ascii="AGA Arabesque" w:hAnsi="AGA Arabesque"/>
          <w:b/>
          <w:bCs/>
          <w:color w:val="1F497D" w:themeColor="text2"/>
          <w:rtl/>
          <w:lang w:bidi="ar-AE"/>
        </w:rPr>
        <w:t xml:space="preserve">  مجلس أبو ظبــــي التعليـمـــي </w:t>
      </w:r>
    </w:p>
    <w:p w:rsidR="001865DE" w:rsidRDefault="001865DE" w:rsidP="001865DE">
      <w:pPr>
        <w:ind w:right="360"/>
        <w:jc w:val="right"/>
        <w:rPr>
          <w:rFonts w:ascii="AGA Arabesque" w:hAnsi="AGA Arabesque"/>
          <w:b/>
          <w:bCs/>
          <w:color w:val="1F497D" w:themeColor="text2"/>
          <w:rtl/>
          <w:lang w:bidi="ar-AE"/>
        </w:rPr>
      </w:pPr>
      <w:r w:rsidRPr="001865DE">
        <w:rPr>
          <w:rFonts w:ascii="AGA Arabesque" w:hAnsi="AGA Arabesque"/>
          <w:b/>
          <w:bCs/>
          <w:color w:val="1F497D" w:themeColor="text2"/>
          <w:rtl/>
          <w:lang w:bidi="ar-AE"/>
        </w:rPr>
        <w:t xml:space="preserve"> مدرسة مزيد للتعليم الثانــــوي</w:t>
      </w:r>
    </w:p>
    <w:p w:rsidR="001865DE" w:rsidRDefault="001865DE" w:rsidP="001865DE">
      <w:pPr>
        <w:ind w:right="360"/>
        <w:jc w:val="right"/>
        <w:rPr>
          <w:rFonts w:ascii="AGA Arabesque" w:hAnsi="AGA Arabesque"/>
          <w:b/>
          <w:bCs/>
          <w:color w:val="1F497D" w:themeColor="text2"/>
          <w:rtl/>
          <w:lang w:bidi="ar-AE"/>
        </w:rPr>
      </w:pPr>
    </w:p>
    <w:p w:rsidR="001865DE" w:rsidRDefault="001865DE" w:rsidP="001865DE">
      <w:pPr>
        <w:ind w:right="360"/>
        <w:jc w:val="right"/>
        <w:rPr>
          <w:rFonts w:ascii="AGA Arabesque" w:hAnsi="AGA Arabesque"/>
          <w:b/>
          <w:bCs/>
          <w:color w:val="1F497D" w:themeColor="text2"/>
          <w:rtl/>
          <w:lang w:bidi="ar-AE"/>
        </w:rPr>
      </w:pPr>
    </w:p>
    <w:p w:rsidR="001865DE" w:rsidRDefault="001865DE" w:rsidP="001865DE">
      <w:pPr>
        <w:ind w:right="360"/>
        <w:jc w:val="right"/>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D347CF" w:rsidP="001865DE">
      <w:pPr>
        <w:ind w:right="360"/>
        <w:jc w:val="center"/>
        <w:rPr>
          <w:rFonts w:ascii="AGA Arabesque" w:hAnsi="AGA Arabesque"/>
          <w:b/>
          <w:bCs/>
          <w:color w:val="1F497D" w:themeColor="text2"/>
          <w:rtl/>
          <w:lang w:bidi="ar-AE"/>
        </w:rPr>
      </w:pPr>
      <w:r w:rsidRPr="00D347CF">
        <w:rPr>
          <w:rFonts w:ascii="AGA Arabesque" w:hAnsi="AGA Arabesque"/>
          <w:b/>
          <w:bCs/>
          <w:color w:val="1F497D" w:themeColor="text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4.25pt;height:49.5pt" fillcolor="#938953 [1614]">
            <v:shadow color="#868686"/>
            <v:textpath style="font-family:&quot;Book Antiqua&quot;;v-text-kern:t" trim="t" fitpath="t" string="هجرة النفط في الطبيعة "/>
          </v:shape>
        </w:pict>
      </w: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Default="001865DE" w:rsidP="001865DE">
      <w:pPr>
        <w:ind w:right="360"/>
        <w:jc w:val="center"/>
        <w:rPr>
          <w:rFonts w:ascii="AGA Arabesque" w:hAnsi="AGA Arabesque"/>
          <w:b/>
          <w:bCs/>
          <w:color w:val="1F497D" w:themeColor="text2"/>
          <w:rtl/>
          <w:lang w:bidi="ar-AE"/>
        </w:rPr>
      </w:pPr>
    </w:p>
    <w:p w:rsidR="001865DE" w:rsidRPr="00297AC0" w:rsidRDefault="001865DE" w:rsidP="001865DE">
      <w:pPr>
        <w:ind w:right="360"/>
        <w:jc w:val="right"/>
        <w:rPr>
          <w:rFonts w:ascii="Arial" w:hAnsi="Arial" w:cs="Arial"/>
          <w:color w:val="F79646" w:themeColor="accent6"/>
          <w:sz w:val="36"/>
          <w:szCs w:val="36"/>
          <w:rtl/>
          <w:lang w:bidi="ar-AE"/>
        </w:rPr>
      </w:pPr>
      <w:r w:rsidRPr="00297AC0">
        <w:rPr>
          <w:rFonts w:ascii="Arial" w:hAnsi="Arial" w:cs="Arial"/>
          <w:color w:val="F79646" w:themeColor="accent6"/>
          <w:sz w:val="36"/>
          <w:szCs w:val="36"/>
          <w:rtl/>
          <w:lang w:bidi="ar-AE"/>
        </w:rPr>
        <w:lastRenderedPageBreak/>
        <w:t xml:space="preserve">   فكرة المشروع:</w:t>
      </w:r>
    </w:p>
    <w:p w:rsidR="001865DE" w:rsidRDefault="001865DE" w:rsidP="001865DE">
      <w:pPr>
        <w:ind w:right="360"/>
        <w:jc w:val="right"/>
        <w:rPr>
          <w:rFonts w:asciiTheme="minorBidi" w:hAnsiTheme="minorBidi"/>
          <w:b/>
          <w:bCs/>
          <w:sz w:val="24"/>
          <w:szCs w:val="24"/>
          <w:rtl/>
          <w:lang w:bidi="ar-AE"/>
        </w:rPr>
      </w:pPr>
      <w:r>
        <w:rPr>
          <w:rFonts w:ascii="Arabic Typesetting" w:hAnsi="Arabic Typesetting" w:cs="Arabic Typesetting" w:hint="cs"/>
          <w:b/>
          <w:bCs/>
          <w:color w:val="1F497D" w:themeColor="text2"/>
          <w:sz w:val="48"/>
          <w:szCs w:val="48"/>
          <w:rtl/>
          <w:lang w:bidi="ar-AE"/>
        </w:rPr>
        <w:t xml:space="preserve">  </w:t>
      </w:r>
      <w:r>
        <w:rPr>
          <w:rFonts w:ascii="Arabic Typesetting" w:hAnsi="Arabic Typesetting" w:cs="Arabic Typesetting" w:hint="cs"/>
          <w:b/>
          <w:bCs/>
          <w:color w:val="1F497D" w:themeColor="text2"/>
          <w:sz w:val="24"/>
          <w:szCs w:val="24"/>
          <w:rtl/>
          <w:lang w:bidi="ar-AE"/>
        </w:rPr>
        <w:t xml:space="preserve"> </w:t>
      </w:r>
      <w:r w:rsidR="00746C25">
        <w:rPr>
          <w:rFonts w:ascii="Arabic Typesetting" w:hAnsi="Arabic Typesetting" w:cs="Arabic Typesetting" w:hint="cs"/>
          <w:b/>
          <w:bCs/>
          <w:color w:val="1F497D" w:themeColor="text2"/>
          <w:sz w:val="24"/>
          <w:szCs w:val="24"/>
          <w:rtl/>
          <w:lang w:bidi="ar-AE"/>
        </w:rPr>
        <w:t xml:space="preserve">    </w:t>
      </w:r>
      <w:r w:rsidR="00746C25">
        <w:rPr>
          <w:rFonts w:asciiTheme="minorBidi" w:hAnsiTheme="minorBidi" w:hint="cs"/>
          <w:b/>
          <w:bCs/>
          <w:sz w:val="24"/>
          <w:szCs w:val="24"/>
          <w:rtl/>
          <w:lang w:bidi="ar-AE"/>
        </w:rPr>
        <w:t>الحمد لله رب العالمين والصلاة والسلام على اشرف المرسلين سيدنا محمد(صلى الله عليه وسلم)</w:t>
      </w:r>
    </w:p>
    <w:p w:rsidR="00746C25" w:rsidRDefault="00746C25" w:rsidP="001865DE">
      <w:pPr>
        <w:ind w:right="360"/>
        <w:jc w:val="right"/>
        <w:rPr>
          <w:rFonts w:asciiTheme="minorBidi" w:hAnsiTheme="minorBidi"/>
          <w:b/>
          <w:bCs/>
          <w:sz w:val="24"/>
          <w:szCs w:val="24"/>
          <w:rtl/>
          <w:lang w:bidi="ar-AE"/>
        </w:rPr>
      </w:pPr>
      <w:r>
        <w:rPr>
          <w:rFonts w:asciiTheme="minorBidi" w:hAnsiTheme="minorBidi" w:hint="cs"/>
          <w:b/>
          <w:bCs/>
          <w:sz w:val="24"/>
          <w:szCs w:val="24"/>
          <w:rtl/>
          <w:lang w:bidi="ar-AE"/>
        </w:rPr>
        <w:t xml:space="preserve">                                  وبعد...</w:t>
      </w:r>
    </w:p>
    <w:p w:rsidR="00746C25" w:rsidRDefault="00746C25" w:rsidP="001865DE">
      <w:pPr>
        <w:ind w:right="360"/>
        <w:jc w:val="right"/>
        <w:rPr>
          <w:rFonts w:asciiTheme="minorBidi" w:hAnsiTheme="minorBidi"/>
          <w:b/>
          <w:bCs/>
          <w:sz w:val="24"/>
          <w:szCs w:val="24"/>
          <w:rtl/>
          <w:lang w:bidi="ar-AE"/>
        </w:rPr>
      </w:pPr>
      <w:r>
        <w:rPr>
          <w:rFonts w:asciiTheme="minorBidi" w:hAnsiTheme="minorBidi" w:hint="cs"/>
          <w:b/>
          <w:bCs/>
          <w:sz w:val="24"/>
          <w:szCs w:val="24"/>
          <w:rtl/>
          <w:lang w:bidi="ar-AE"/>
        </w:rPr>
        <w:t xml:space="preserve">      لقد درسنا العوامل التي أدت إلى هجرة النفط من مكان إلى آخر وفي هذا المشروع  تطرقت إلى بعض العوامل وليس              جميعها وسأعرض أنا وفريق العمل لكم كل عامل من العوامل في تجربة.</w:t>
      </w:r>
    </w:p>
    <w:p w:rsidR="00746C25" w:rsidRDefault="00746C25" w:rsidP="007A3A8A">
      <w:pPr>
        <w:ind w:right="360"/>
        <w:jc w:val="right"/>
        <w:rPr>
          <w:rFonts w:asciiTheme="minorBidi" w:hAnsiTheme="minorBidi"/>
          <w:b/>
          <w:bCs/>
          <w:sz w:val="24"/>
          <w:szCs w:val="24"/>
          <w:rtl/>
          <w:lang w:bidi="ar-AE"/>
        </w:rPr>
      </w:pPr>
      <w:r>
        <w:rPr>
          <w:rFonts w:asciiTheme="minorBidi" w:hAnsiTheme="minorBidi" w:hint="cs"/>
          <w:b/>
          <w:bCs/>
          <w:sz w:val="24"/>
          <w:szCs w:val="24"/>
          <w:rtl/>
          <w:lang w:bidi="ar-AE"/>
        </w:rPr>
        <w:t xml:space="preserve">     العوامل التي سنقوم بشرحها هي : 1- تضاغط الرواسب ، 2- اختلاف الوزن النوعي للماء والغاز والنفط ، 3-اثر الضغط       الغازي ، 4- اثر الحركات الأرضية.</w:t>
      </w:r>
    </w:p>
    <w:p w:rsidR="00746C25" w:rsidRPr="00297AC0" w:rsidRDefault="00746C25" w:rsidP="00746C25">
      <w:pPr>
        <w:ind w:right="360"/>
        <w:jc w:val="right"/>
        <w:rPr>
          <w:rFonts w:ascii="Arial" w:hAnsi="Arial" w:cs="Arial"/>
          <w:color w:val="F79646" w:themeColor="accent6"/>
          <w:sz w:val="36"/>
          <w:szCs w:val="36"/>
          <w:rtl/>
          <w:lang w:bidi="ar-AE"/>
        </w:rPr>
      </w:pPr>
      <w:r w:rsidRPr="00297AC0">
        <w:rPr>
          <w:rFonts w:ascii="Arial" w:hAnsi="Arial" w:cs="Arial"/>
          <w:color w:val="F79646" w:themeColor="accent6"/>
          <w:sz w:val="36"/>
          <w:szCs w:val="36"/>
          <w:rtl/>
          <w:lang w:bidi="ar-AE"/>
        </w:rPr>
        <w:t xml:space="preserve">    الأدوات المستخدمة: </w:t>
      </w:r>
    </w:p>
    <w:p w:rsidR="002C4B60" w:rsidRDefault="002C4B60" w:rsidP="00746C25">
      <w:pPr>
        <w:ind w:right="360"/>
        <w:jc w:val="right"/>
        <w:rPr>
          <w:rFonts w:asciiTheme="minorBidi" w:hAnsiTheme="minorBidi"/>
          <w:sz w:val="28"/>
          <w:szCs w:val="28"/>
          <w:rtl/>
          <w:lang w:bidi="ar-AE"/>
        </w:rPr>
      </w:pPr>
      <w:r>
        <w:rPr>
          <w:rFonts w:ascii="Arabic Typesetting" w:hAnsi="Arabic Typesetting" w:cs="Arabic Typesetting" w:hint="cs"/>
          <w:b/>
          <w:bCs/>
          <w:color w:val="17365D" w:themeColor="text2" w:themeShade="BF"/>
          <w:sz w:val="44"/>
          <w:szCs w:val="44"/>
          <w:rtl/>
          <w:lang w:bidi="ar-AE"/>
        </w:rPr>
        <w:t xml:space="preserve"> </w:t>
      </w:r>
      <w:r w:rsidR="00297AC0">
        <w:rPr>
          <w:rFonts w:ascii="Arabic Typesetting" w:hAnsi="Arabic Typesetting" w:cs="Arabic Typesetting" w:hint="cs"/>
          <w:b/>
          <w:bCs/>
          <w:color w:val="17365D" w:themeColor="text2" w:themeShade="BF"/>
          <w:sz w:val="44"/>
          <w:szCs w:val="44"/>
          <w:rtl/>
          <w:lang w:bidi="ar-AE"/>
        </w:rPr>
        <w:t xml:space="preserve"> </w:t>
      </w:r>
      <w:r>
        <w:rPr>
          <w:rFonts w:asciiTheme="minorBidi" w:hAnsiTheme="minorBidi" w:hint="cs"/>
          <w:sz w:val="28"/>
          <w:szCs w:val="28"/>
          <w:rtl/>
          <w:lang w:bidi="ar-AE"/>
        </w:rPr>
        <w:t>1-أسفنج</w:t>
      </w:r>
      <w:r w:rsidR="00297AC0">
        <w:rPr>
          <w:rFonts w:asciiTheme="minorBidi" w:hAnsiTheme="minorBidi" w:hint="cs"/>
          <w:sz w:val="28"/>
          <w:szCs w:val="28"/>
          <w:rtl/>
          <w:lang w:bidi="ar-AE"/>
        </w:rPr>
        <w:t>.</w:t>
      </w:r>
    </w:p>
    <w:p w:rsidR="002C4B60" w:rsidRDefault="002C4B60" w:rsidP="00746C25">
      <w:pPr>
        <w:ind w:right="360"/>
        <w:jc w:val="right"/>
        <w:rPr>
          <w:rFonts w:asciiTheme="minorBidi" w:hAnsiTheme="minorBidi"/>
          <w:sz w:val="28"/>
          <w:szCs w:val="28"/>
          <w:rtl/>
          <w:lang w:bidi="ar-AE"/>
        </w:rPr>
      </w:pPr>
      <w:r>
        <w:rPr>
          <w:rFonts w:asciiTheme="minorBidi" w:hAnsiTheme="minorBidi" w:hint="cs"/>
          <w:sz w:val="28"/>
          <w:szCs w:val="28"/>
          <w:rtl/>
          <w:lang w:bidi="ar-AE"/>
        </w:rPr>
        <w:t xml:space="preserve">      2-قطعة خشب صغيرة</w:t>
      </w:r>
      <w:r w:rsidR="00297AC0">
        <w:rPr>
          <w:rFonts w:asciiTheme="minorBidi" w:hAnsiTheme="minorBidi" w:hint="cs"/>
          <w:sz w:val="28"/>
          <w:szCs w:val="28"/>
          <w:rtl/>
          <w:lang w:bidi="ar-AE"/>
        </w:rPr>
        <w:t>.</w:t>
      </w:r>
    </w:p>
    <w:p w:rsidR="002C4B60" w:rsidRDefault="002C4B60" w:rsidP="00746C25">
      <w:pPr>
        <w:ind w:right="360"/>
        <w:jc w:val="right"/>
        <w:rPr>
          <w:rFonts w:asciiTheme="minorBidi" w:hAnsiTheme="minorBidi"/>
          <w:sz w:val="28"/>
          <w:szCs w:val="28"/>
          <w:rtl/>
          <w:lang w:bidi="ar-AE"/>
        </w:rPr>
      </w:pPr>
      <w:r>
        <w:rPr>
          <w:rFonts w:asciiTheme="minorBidi" w:hAnsiTheme="minorBidi" w:hint="cs"/>
          <w:sz w:val="28"/>
          <w:szCs w:val="28"/>
          <w:rtl/>
          <w:lang w:bidi="ar-AE"/>
        </w:rPr>
        <w:t xml:space="preserve">      3-أنبوب بلاستيكي شفاف</w:t>
      </w:r>
      <w:r w:rsidR="00297AC0">
        <w:rPr>
          <w:rFonts w:asciiTheme="minorBidi" w:hAnsiTheme="minorBidi" w:hint="cs"/>
          <w:sz w:val="28"/>
          <w:szCs w:val="28"/>
          <w:rtl/>
          <w:lang w:bidi="ar-AE"/>
        </w:rPr>
        <w:t>.</w:t>
      </w:r>
    </w:p>
    <w:p w:rsidR="002C4B60" w:rsidRDefault="002C4B60" w:rsidP="00746C25">
      <w:pPr>
        <w:ind w:right="360"/>
        <w:jc w:val="right"/>
        <w:rPr>
          <w:rFonts w:asciiTheme="minorBidi" w:hAnsiTheme="minorBidi"/>
          <w:sz w:val="28"/>
          <w:szCs w:val="28"/>
          <w:rtl/>
          <w:lang w:bidi="ar-AE"/>
        </w:rPr>
      </w:pPr>
      <w:r>
        <w:rPr>
          <w:rFonts w:asciiTheme="minorBidi" w:hAnsiTheme="minorBidi" w:hint="cs"/>
          <w:sz w:val="28"/>
          <w:szCs w:val="28"/>
          <w:rtl/>
          <w:lang w:bidi="ar-AE"/>
        </w:rPr>
        <w:t xml:space="preserve">      4- زجاجة مياه معدنية (بلاستيكية)</w:t>
      </w:r>
      <w:r w:rsidR="00297AC0">
        <w:rPr>
          <w:rFonts w:asciiTheme="minorBidi" w:hAnsiTheme="minorBidi" w:hint="cs"/>
          <w:sz w:val="28"/>
          <w:szCs w:val="28"/>
          <w:rtl/>
          <w:lang w:bidi="ar-AE"/>
        </w:rPr>
        <w:t>.</w:t>
      </w:r>
    </w:p>
    <w:p w:rsidR="002C4B60" w:rsidRDefault="002C4B60" w:rsidP="00746C25">
      <w:pPr>
        <w:ind w:right="360"/>
        <w:jc w:val="right"/>
        <w:rPr>
          <w:rFonts w:asciiTheme="minorBidi" w:hAnsiTheme="minorBidi"/>
          <w:sz w:val="28"/>
          <w:szCs w:val="28"/>
          <w:rtl/>
          <w:lang w:bidi="ar-AE"/>
        </w:rPr>
      </w:pPr>
      <w:r>
        <w:rPr>
          <w:rFonts w:asciiTheme="minorBidi" w:hAnsiTheme="minorBidi" w:hint="cs"/>
          <w:sz w:val="28"/>
          <w:szCs w:val="28"/>
          <w:rtl/>
          <w:lang w:bidi="ar-AE"/>
        </w:rPr>
        <w:t xml:space="preserve">      5- صحن بلاستيكي</w:t>
      </w:r>
      <w:r w:rsidR="00297AC0">
        <w:rPr>
          <w:rFonts w:asciiTheme="minorBidi" w:hAnsiTheme="minorBidi" w:hint="cs"/>
          <w:sz w:val="28"/>
          <w:szCs w:val="28"/>
          <w:rtl/>
          <w:lang w:bidi="ar-AE"/>
        </w:rPr>
        <w:t>.</w:t>
      </w:r>
    </w:p>
    <w:p w:rsidR="007A3A8A" w:rsidRDefault="002C4B60" w:rsidP="00746C25">
      <w:pPr>
        <w:ind w:right="360"/>
        <w:jc w:val="right"/>
        <w:rPr>
          <w:rFonts w:asciiTheme="minorBidi" w:hAnsiTheme="minorBidi" w:hint="cs"/>
          <w:sz w:val="28"/>
          <w:szCs w:val="28"/>
          <w:rtl/>
          <w:lang w:bidi="ar-AE"/>
        </w:rPr>
      </w:pPr>
      <w:r>
        <w:rPr>
          <w:rFonts w:asciiTheme="minorBidi" w:hAnsiTheme="minorBidi" w:hint="cs"/>
          <w:sz w:val="28"/>
          <w:szCs w:val="28"/>
          <w:rtl/>
          <w:lang w:bidi="ar-AE"/>
        </w:rPr>
        <w:t xml:space="preserve">      6- مياه ولون اسود </w:t>
      </w:r>
      <w:r w:rsidR="00297AC0">
        <w:rPr>
          <w:rFonts w:asciiTheme="minorBidi" w:hAnsiTheme="minorBidi" w:hint="cs"/>
          <w:sz w:val="28"/>
          <w:szCs w:val="28"/>
          <w:rtl/>
          <w:lang w:bidi="ar-AE"/>
        </w:rPr>
        <w:t>.</w:t>
      </w:r>
      <w:r>
        <w:rPr>
          <w:rFonts w:asciiTheme="minorBidi" w:hAnsiTheme="minorBidi" w:hint="cs"/>
          <w:sz w:val="28"/>
          <w:szCs w:val="28"/>
          <w:rtl/>
          <w:lang w:bidi="ar-AE"/>
        </w:rPr>
        <w:t xml:space="preserve"> </w:t>
      </w:r>
    </w:p>
    <w:p w:rsidR="002C4B60" w:rsidRDefault="007A3A8A" w:rsidP="00746C25">
      <w:pPr>
        <w:ind w:right="360"/>
        <w:jc w:val="right"/>
        <w:rPr>
          <w:rFonts w:asciiTheme="minorBidi" w:hAnsiTheme="minorBidi" w:hint="cs"/>
          <w:sz w:val="28"/>
          <w:szCs w:val="28"/>
          <w:rtl/>
          <w:lang w:bidi="ar-AE"/>
        </w:rPr>
      </w:pPr>
      <w:r>
        <w:rPr>
          <w:rFonts w:asciiTheme="minorBidi" w:hAnsiTheme="minorBidi" w:hint="cs"/>
          <w:sz w:val="28"/>
          <w:szCs w:val="28"/>
          <w:rtl/>
          <w:lang w:bidi="ar-AE"/>
        </w:rPr>
        <w:t xml:space="preserve">      7- بنزين.</w:t>
      </w:r>
      <w:r w:rsidR="002C4B60">
        <w:rPr>
          <w:rFonts w:asciiTheme="minorBidi" w:hAnsiTheme="minorBidi" w:hint="cs"/>
          <w:sz w:val="28"/>
          <w:szCs w:val="28"/>
          <w:rtl/>
          <w:lang w:bidi="ar-AE"/>
        </w:rPr>
        <w:t xml:space="preserve">  </w:t>
      </w:r>
    </w:p>
    <w:p w:rsidR="00297AC0" w:rsidRDefault="00297AC0" w:rsidP="00297AC0">
      <w:pPr>
        <w:ind w:right="360"/>
        <w:jc w:val="right"/>
        <w:rPr>
          <w:rFonts w:ascii="Arial" w:hAnsi="Arial" w:cs="Arial" w:hint="cs"/>
          <w:color w:val="F79646" w:themeColor="accent6"/>
          <w:sz w:val="36"/>
          <w:szCs w:val="36"/>
          <w:rtl/>
          <w:lang w:bidi="ar-AE"/>
        </w:rPr>
      </w:pPr>
      <w:r w:rsidRPr="00297AC0">
        <w:rPr>
          <w:rFonts w:ascii="Arial" w:hAnsi="Arial" w:cs="Arial"/>
          <w:color w:val="F79646" w:themeColor="accent6"/>
          <w:sz w:val="24"/>
          <w:szCs w:val="24"/>
          <w:rtl/>
          <w:lang w:bidi="ar-AE"/>
        </w:rPr>
        <w:t xml:space="preserve">              </w:t>
      </w:r>
      <w:r w:rsidRPr="00297AC0">
        <w:rPr>
          <w:rFonts w:ascii="Arial" w:hAnsi="Arial" w:cs="Arial"/>
          <w:color w:val="F79646" w:themeColor="accent6"/>
          <w:sz w:val="36"/>
          <w:szCs w:val="36"/>
          <w:rtl/>
          <w:lang w:bidi="ar-AE"/>
        </w:rPr>
        <w:t>خطوات العمل:</w:t>
      </w:r>
    </w:p>
    <w:p w:rsidR="00297AC0" w:rsidRPr="00802F10" w:rsidRDefault="00297AC0" w:rsidP="00297AC0">
      <w:pPr>
        <w:ind w:right="360"/>
        <w:jc w:val="right"/>
        <w:rPr>
          <w:rFonts w:ascii="Arial" w:hAnsi="Arial" w:cs="Arial" w:hint="cs"/>
          <w:sz w:val="28"/>
          <w:szCs w:val="28"/>
          <w:rtl/>
          <w:lang w:bidi="ar-AE"/>
        </w:rPr>
      </w:pPr>
      <w:r>
        <w:rPr>
          <w:rFonts w:ascii="Arial" w:hAnsi="Arial" w:cs="Arial" w:hint="cs"/>
          <w:color w:val="F79646" w:themeColor="accent6"/>
          <w:sz w:val="36"/>
          <w:szCs w:val="36"/>
          <w:rtl/>
          <w:lang w:bidi="ar-AE"/>
        </w:rPr>
        <w:t xml:space="preserve">     </w:t>
      </w:r>
      <w:r w:rsidRPr="00802F10">
        <w:rPr>
          <w:rFonts w:ascii="Arial" w:hAnsi="Arial" w:cs="Arial" w:hint="cs"/>
          <w:sz w:val="28"/>
          <w:szCs w:val="28"/>
          <w:rtl/>
          <w:lang w:bidi="ar-AE"/>
        </w:rPr>
        <w:t>1-تجهيز ادوات العمل.</w:t>
      </w:r>
    </w:p>
    <w:p w:rsidR="00297AC0" w:rsidRDefault="00802F10" w:rsidP="00297AC0">
      <w:pPr>
        <w:ind w:right="360"/>
        <w:jc w:val="right"/>
        <w:rPr>
          <w:rFonts w:ascii="Arial" w:hAnsi="Arial" w:cs="Arial" w:hint="cs"/>
          <w:color w:val="F79646" w:themeColor="accent6"/>
          <w:sz w:val="28"/>
          <w:szCs w:val="28"/>
          <w:rtl/>
          <w:lang w:bidi="ar-AE"/>
        </w:rPr>
      </w:pPr>
      <w:r>
        <w:rPr>
          <w:rFonts w:ascii="Arial" w:hAnsi="Arial" w:cs="Arial" w:hint="cs"/>
          <w:sz w:val="28"/>
          <w:szCs w:val="28"/>
          <w:rtl/>
          <w:lang w:bidi="ar-AE"/>
        </w:rPr>
        <w:t xml:space="preserve">      2- العمل على تنفيذ</w:t>
      </w:r>
      <w:r w:rsidR="00297AC0" w:rsidRPr="00802F10">
        <w:rPr>
          <w:rFonts w:ascii="Arial" w:hAnsi="Arial" w:cs="Arial" w:hint="cs"/>
          <w:sz w:val="28"/>
          <w:szCs w:val="28"/>
          <w:rtl/>
          <w:lang w:bidi="ar-AE"/>
        </w:rPr>
        <w:t xml:space="preserve"> المشروع </w:t>
      </w:r>
      <w:r w:rsidR="00297AC0">
        <w:rPr>
          <w:rFonts w:ascii="Arial" w:hAnsi="Arial" w:cs="Arial" w:hint="cs"/>
          <w:color w:val="F79646" w:themeColor="accent6"/>
          <w:sz w:val="28"/>
          <w:szCs w:val="28"/>
          <w:rtl/>
          <w:lang w:bidi="ar-AE"/>
        </w:rPr>
        <w:t>.</w:t>
      </w:r>
    </w:p>
    <w:p w:rsidR="00297AC0" w:rsidRDefault="00297AC0" w:rsidP="00297AC0">
      <w:pPr>
        <w:ind w:right="360"/>
        <w:jc w:val="right"/>
        <w:rPr>
          <w:rFonts w:ascii="Arial" w:hAnsi="Arial" w:cs="Arial" w:hint="cs"/>
          <w:color w:val="C0504D" w:themeColor="accent2"/>
          <w:sz w:val="28"/>
          <w:szCs w:val="28"/>
          <w:rtl/>
          <w:lang w:bidi="ar-AE"/>
        </w:rPr>
      </w:pPr>
      <w:r w:rsidRPr="00802F10">
        <w:rPr>
          <w:rFonts w:ascii="Arial" w:hAnsi="Arial" w:cs="Arial" w:hint="cs"/>
          <w:color w:val="C0504D" w:themeColor="accent2"/>
          <w:sz w:val="28"/>
          <w:szCs w:val="28"/>
          <w:rtl/>
          <w:lang w:bidi="ar-AE"/>
        </w:rPr>
        <w:t xml:space="preserve">         العامل الاول:</w:t>
      </w:r>
      <w:r w:rsidR="005C6674">
        <w:rPr>
          <w:rFonts w:ascii="Arial" w:hAnsi="Arial" w:cs="Arial" w:hint="cs"/>
          <w:color w:val="C0504D" w:themeColor="accent2"/>
          <w:sz w:val="28"/>
          <w:szCs w:val="28"/>
          <w:rtl/>
          <w:lang w:bidi="ar-AE"/>
        </w:rPr>
        <w:t xml:space="preserve"> تضاغط الرواسب:</w:t>
      </w:r>
    </w:p>
    <w:p w:rsidR="00802F10" w:rsidRPr="005C6674" w:rsidRDefault="00802F10" w:rsidP="00802F10">
      <w:pPr>
        <w:pStyle w:val="ListParagraph"/>
        <w:ind w:left="435" w:right="866"/>
        <w:jc w:val="right"/>
        <w:rPr>
          <w:rFonts w:ascii="Arial" w:hAnsi="Arial" w:cs="Arial" w:hint="cs"/>
          <w:sz w:val="28"/>
          <w:szCs w:val="28"/>
          <w:rtl/>
          <w:lang w:bidi="ar-AE"/>
        </w:rPr>
      </w:pPr>
      <w:r w:rsidRPr="005C6674">
        <w:rPr>
          <w:rFonts w:ascii="Arial" w:hAnsi="Arial" w:cs="Arial" w:hint="cs"/>
          <w:sz w:val="28"/>
          <w:szCs w:val="28"/>
          <w:rtl/>
          <w:lang w:bidi="ar-AE"/>
        </w:rPr>
        <w:t xml:space="preserve">-احضار صحن بلاستيكي و مياه لونها اسود(نفط خام) قطعة خشب صغيرة نقوم بتشبيع </w:t>
      </w:r>
    </w:p>
    <w:p w:rsidR="005C6674" w:rsidRDefault="007A3A8A" w:rsidP="005C6674">
      <w:pPr>
        <w:pStyle w:val="ListParagraph"/>
        <w:ind w:left="435" w:right="866"/>
        <w:jc w:val="right"/>
        <w:rPr>
          <w:rFonts w:ascii="Arial" w:hAnsi="Arial" w:cs="Arial" w:hint="cs"/>
          <w:sz w:val="28"/>
          <w:szCs w:val="28"/>
          <w:rtl/>
          <w:lang w:bidi="ar-AE"/>
        </w:rPr>
      </w:pPr>
      <w:r>
        <w:rPr>
          <w:rFonts w:ascii="Arial" w:hAnsi="Arial" w:cs="Arial" w:hint="cs"/>
          <w:noProof/>
          <w:sz w:val="28"/>
          <w:szCs w:val="28"/>
          <w:rtl/>
        </w:rPr>
        <w:pict>
          <v:roundrect id="_x0000_s1029" style="position:absolute;left:0;text-align:left;margin-left:-27.75pt;margin-top:18.15pt;width:171pt;height:128.25pt;z-index:251659264" arcsize="10923f"/>
        </w:pict>
      </w:r>
      <w:r>
        <w:rPr>
          <w:rFonts w:ascii="Arial" w:hAnsi="Arial" w:cs="Arial" w:hint="cs"/>
          <w:noProof/>
          <w:sz w:val="28"/>
          <w:szCs w:val="28"/>
          <w:rtl/>
        </w:rPr>
        <w:pict>
          <v:roundrect id="_x0000_s1030" style="position:absolute;left:0;text-align:left;margin-left:267pt;margin-top:18.15pt;width:171pt;height:128.25pt;z-index:251660288" arcsize="10923f"/>
        </w:pict>
      </w:r>
      <w:r w:rsidR="00802F10" w:rsidRPr="005C6674">
        <w:rPr>
          <w:rFonts w:ascii="Arial" w:hAnsi="Arial" w:cs="Arial" w:hint="cs"/>
          <w:sz w:val="28"/>
          <w:szCs w:val="28"/>
          <w:rtl/>
          <w:lang w:bidi="ar-AE"/>
        </w:rPr>
        <w:t xml:space="preserve"> الاسفنج بالماء الملون باللون الاسود والقيام بالضغط عليه بقطعة الخشب</w:t>
      </w:r>
      <w:r w:rsidR="005C6674">
        <w:rPr>
          <w:rFonts w:ascii="Arial" w:hAnsi="Arial" w:cs="Arial" w:hint="cs"/>
          <w:sz w:val="28"/>
          <w:szCs w:val="28"/>
          <w:rtl/>
          <w:lang w:bidi="ar-AE"/>
        </w:rPr>
        <w:t xml:space="preserve"> (تعتبر الرواسب).</w:t>
      </w:r>
    </w:p>
    <w:p w:rsidR="005C6674" w:rsidRDefault="005C6674" w:rsidP="005C6674">
      <w:pPr>
        <w:pStyle w:val="ListParagraph"/>
        <w:ind w:left="435" w:right="866"/>
        <w:jc w:val="right"/>
        <w:rPr>
          <w:rFonts w:ascii="Arial" w:hAnsi="Arial" w:cs="Arial" w:hint="cs"/>
          <w:sz w:val="28"/>
          <w:szCs w:val="28"/>
          <w:rtl/>
          <w:lang w:bidi="ar-AE"/>
        </w:rPr>
      </w:pPr>
    </w:p>
    <w:p w:rsidR="005C6674" w:rsidRDefault="005C6674" w:rsidP="005C6674">
      <w:pPr>
        <w:pStyle w:val="ListParagraph"/>
        <w:ind w:left="435" w:right="866"/>
        <w:jc w:val="right"/>
        <w:rPr>
          <w:rFonts w:ascii="Arial" w:hAnsi="Arial" w:cs="Arial" w:hint="cs"/>
          <w:sz w:val="28"/>
          <w:szCs w:val="28"/>
          <w:rtl/>
          <w:lang w:bidi="ar-AE"/>
        </w:rPr>
      </w:pPr>
    </w:p>
    <w:p w:rsidR="005C6674" w:rsidRPr="005C6674" w:rsidRDefault="005C6674" w:rsidP="005C6674">
      <w:pPr>
        <w:pStyle w:val="ListParagraph"/>
        <w:ind w:left="435" w:right="866"/>
        <w:jc w:val="right"/>
        <w:rPr>
          <w:rFonts w:ascii="Arial" w:hAnsi="Arial" w:cs="Arial" w:hint="cs"/>
          <w:sz w:val="28"/>
          <w:szCs w:val="28"/>
          <w:rtl/>
          <w:lang w:bidi="ar-AE"/>
        </w:rPr>
      </w:pPr>
    </w:p>
    <w:p w:rsidR="00802F10" w:rsidRPr="00802F10" w:rsidRDefault="005C6674" w:rsidP="005C6674">
      <w:pPr>
        <w:pStyle w:val="ListParagraph"/>
        <w:ind w:left="435" w:right="866"/>
        <w:jc w:val="right"/>
        <w:rPr>
          <w:rFonts w:ascii="Arial" w:hAnsi="Arial" w:cs="Arial" w:hint="cs"/>
          <w:color w:val="C0504D" w:themeColor="accent2"/>
          <w:sz w:val="28"/>
          <w:szCs w:val="28"/>
          <w:rtl/>
          <w:lang w:bidi="ar-AE"/>
        </w:rPr>
      </w:pPr>
      <w:r>
        <w:rPr>
          <w:rFonts w:ascii="Arial" w:hAnsi="Arial" w:cs="Arial" w:hint="cs"/>
          <w:color w:val="C0504D" w:themeColor="accent2"/>
          <w:sz w:val="28"/>
          <w:szCs w:val="28"/>
          <w:rtl/>
          <w:lang w:bidi="ar-AE"/>
        </w:rPr>
        <w:t xml:space="preserve">  </w:t>
      </w:r>
    </w:p>
    <w:p w:rsidR="005C6674" w:rsidRDefault="005C6674" w:rsidP="007A3A8A">
      <w:pPr>
        <w:ind w:right="360"/>
        <w:jc w:val="right"/>
        <w:rPr>
          <w:rFonts w:ascii="Arial" w:hAnsi="Arial" w:cs="Arial" w:hint="cs"/>
          <w:sz w:val="28"/>
          <w:szCs w:val="28"/>
          <w:rtl/>
          <w:lang w:bidi="ar-AE"/>
        </w:rPr>
      </w:pPr>
      <w:r>
        <w:rPr>
          <w:rFonts w:ascii="Arial" w:hAnsi="Arial" w:cs="Arial" w:hint="cs"/>
          <w:color w:val="C0504D" w:themeColor="accent2"/>
          <w:sz w:val="28"/>
          <w:szCs w:val="28"/>
          <w:rtl/>
          <w:lang w:bidi="ar-AE"/>
        </w:rPr>
        <w:lastRenderedPageBreak/>
        <w:t xml:space="preserve"> </w:t>
      </w:r>
      <w:r w:rsidR="007A3A8A">
        <w:rPr>
          <w:rFonts w:ascii="Arial" w:hAnsi="Arial" w:cs="Arial" w:hint="cs"/>
          <w:color w:val="C0504D" w:themeColor="accent2"/>
          <w:sz w:val="28"/>
          <w:szCs w:val="28"/>
          <w:rtl/>
          <w:lang w:bidi="ar-AE"/>
        </w:rPr>
        <w:t xml:space="preserve">       </w:t>
      </w:r>
      <w:r w:rsidRPr="007A3A8A">
        <w:rPr>
          <w:rFonts w:ascii="Arial" w:hAnsi="Arial" w:cs="Arial" w:hint="cs"/>
          <w:sz w:val="28"/>
          <w:szCs w:val="28"/>
          <w:rtl/>
          <w:lang w:bidi="ar-AE"/>
        </w:rPr>
        <w:t xml:space="preserve"> نتيجة لتضاغط الرواسب وثقلها ، تتقارب حبيبات هذه الرواسب </w:t>
      </w:r>
      <w:r w:rsidR="007A3A8A" w:rsidRPr="007A3A8A">
        <w:rPr>
          <w:rFonts w:ascii="Arial" w:hAnsi="Arial" w:cs="Arial" w:hint="cs"/>
          <w:sz w:val="28"/>
          <w:szCs w:val="28"/>
          <w:rtl/>
          <w:lang w:bidi="ar-AE"/>
        </w:rPr>
        <w:t>، وتضيق المسافة بينهما مما يؤدي إلى          طرد النفط والغار الطبيعي من الرواسب التي تكون موجودة بها الى طبقات صخرية  مجاورة ذات               المسامية  العالية والضغط المنخفض</w:t>
      </w:r>
      <w:r w:rsidR="007A3A8A">
        <w:rPr>
          <w:rFonts w:ascii="Arial" w:hAnsi="Arial" w:cs="Arial" w:hint="cs"/>
          <w:sz w:val="28"/>
          <w:szCs w:val="28"/>
          <w:rtl/>
          <w:lang w:bidi="ar-AE"/>
        </w:rPr>
        <w:t xml:space="preserve"> .</w:t>
      </w:r>
    </w:p>
    <w:p w:rsidR="007A3A8A" w:rsidRPr="007A3A8A" w:rsidRDefault="007A3A8A" w:rsidP="007A3A8A">
      <w:pPr>
        <w:ind w:right="360"/>
        <w:jc w:val="right"/>
        <w:rPr>
          <w:rFonts w:ascii="Arial" w:hAnsi="Arial" w:cs="Arial" w:hint="cs"/>
          <w:sz w:val="28"/>
          <w:szCs w:val="28"/>
          <w:rtl/>
          <w:lang w:bidi="ar-AE"/>
        </w:rPr>
      </w:pPr>
    </w:p>
    <w:p w:rsidR="00297AC0" w:rsidRDefault="00802F10" w:rsidP="005C6674">
      <w:pPr>
        <w:ind w:right="360"/>
        <w:jc w:val="right"/>
        <w:rPr>
          <w:rFonts w:asciiTheme="minorBidi" w:hAnsiTheme="minorBidi" w:hint="cs"/>
          <w:b/>
          <w:bCs/>
          <w:color w:val="C0504D" w:themeColor="accent2"/>
          <w:sz w:val="24"/>
          <w:szCs w:val="24"/>
          <w:rtl/>
          <w:lang w:bidi="ar-AE"/>
        </w:rPr>
      </w:pPr>
      <w:r w:rsidRPr="005C6674">
        <w:rPr>
          <w:rFonts w:ascii="Arial" w:hAnsi="Arial" w:cs="Arial" w:hint="cs"/>
          <w:color w:val="C0504D" w:themeColor="accent2"/>
          <w:sz w:val="28"/>
          <w:szCs w:val="28"/>
          <w:rtl/>
          <w:lang w:bidi="ar-AE"/>
        </w:rPr>
        <w:t xml:space="preserve">           </w:t>
      </w:r>
      <w:r w:rsidR="005C6674" w:rsidRPr="005C6674">
        <w:rPr>
          <w:rFonts w:ascii="Arial" w:hAnsi="Arial" w:cs="Arial" w:hint="cs"/>
          <w:color w:val="C0504D" w:themeColor="accent2"/>
          <w:sz w:val="28"/>
          <w:szCs w:val="28"/>
          <w:rtl/>
          <w:lang w:bidi="ar-AE"/>
        </w:rPr>
        <w:t>العامل الثاني:</w:t>
      </w:r>
      <w:r w:rsidR="005C6674" w:rsidRPr="005C6674">
        <w:rPr>
          <w:rFonts w:asciiTheme="minorBidi" w:hAnsiTheme="minorBidi" w:hint="cs"/>
          <w:b/>
          <w:bCs/>
          <w:color w:val="C0504D" w:themeColor="accent2"/>
          <w:sz w:val="24"/>
          <w:szCs w:val="24"/>
          <w:rtl/>
          <w:lang w:bidi="ar-AE"/>
        </w:rPr>
        <w:t xml:space="preserve"> اختلاف الوزن النوعي للماء والغاز والنفط</w:t>
      </w:r>
      <w:r w:rsidR="005C6674">
        <w:rPr>
          <w:rFonts w:asciiTheme="minorBidi" w:hAnsiTheme="minorBidi" w:hint="cs"/>
          <w:b/>
          <w:bCs/>
          <w:color w:val="C0504D" w:themeColor="accent2"/>
          <w:sz w:val="24"/>
          <w:szCs w:val="24"/>
          <w:rtl/>
          <w:lang w:bidi="ar-AE"/>
        </w:rPr>
        <w:t>:</w:t>
      </w:r>
    </w:p>
    <w:p w:rsidR="007A3A8A" w:rsidRDefault="007A3A8A" w:rsidP="005C6674">
      <w:pPr>
        <w:ind w:right="360"/>
        <w:jc w:val="right"/>
        <w:rPr>
          <w:rFonts w:asciiTheme="minorBidi" w:hAnsiTheme="minorBidi" w:hint="cs"/>
          <w:sz w:val="28"/>
          <w:szCs w:val="28"/>
          <w:rtl/>
          <w:lang w:bidi="ar-AE"/>
        </w:rPr>
      </w:pPr>
      <w:r w:rsidRPr="007A3A8A">
        <w:rPr>
          <w:rFonts w:asciiTheme="minorBidi" w:hAnsiTheme="minorBidi" w:hint="cs"/>
          <w:b/>
          <w:bCs/>
          <w:sz w:val="24"/>
          <w:szCs w:val="24"/>
          <w:rtl/>
          <w:lang w:bidi="ar-AE"/>
        </w:rPr>
        <w:t xml:space="preserve">             -احضار </w:t>
      </w:r>
      <w:r w:rsidRPr="007A3A8A">
        <w:rPr>
          <w:rFonts w:asciiTheme="minorBidi" w:hAnsiTheme="minorBidi" w:hint="cs"/>
          <w:sz w:val="28"/>
          <w:szCs w:val="28"/>
          <w:rtl/>
          <w:lang w:bidi="ar-AE"/>
        </w:rPr>
        <w:t>زجاجة مياه معدنية (بلاستيكية) وبنزين و ماء ،القيام بخلط الماء مع البنزين.</w:t>
      </w:r>
      <w:r>
        <w:rPr>
          <w:rFonts w:asciiTheme="minorBidi" w:hAnsiTheme="minorBidi" w:hint="cs"/>
          <w:sz w:val="28"/>
          <w:szCs w:val="28"/>
          <w:rtl/>
          <w:lang w:bidi="ar-AE"/>
        </w:rPr>
        <w:t xml:space="preserve"> </w:t>
      </w:r>
    </w:p>
    <w:p w:rsidR="007A3A8A" w:rsidRPr="007A3A8A" w:rsidRDefault="007A3A8A" w:rsidP="005C6674">
      <w:pPr>
        <w:ind w:right="360"/>
        <w:jc w:val="right"/>
        <w:rPr>
          <w:rFonts w:asciiTheme="minorBidi" w:hAnsiTheme="minorBidi" w:hint="cs"/>
          <w:b/>
          <w:bCs/>
          <w:sz w:val="24"/>
          <w:szCs w:val="24"/>
          <w:rtl/>
          <w:lang w:bidi="ar-AE"/>
        </w:rPr>
      </w:pPr>
      <w:r>
        <w:rPr>
          <w:rFonts w:asciiTheme="minorBidi" w:hAnsiTheme="minorBidi" w:hint="cs"/>
          <w:b/>
          <w:bCs/>
          <w:noProof/>
          <w:sz w:val="24"/>
          <w:szCs w:val="24"/>
          <w:rtl/>
        </w:rPr>
        <w:pict>
          <v:roundrect id="_x0000_s1031" style="position:absolute;left:0;text-align:left;margin-left:4.5pt;margin-top:14.65pt;width:158.25pt;height:111.75pt;z-index:251661312" arcsize="10923f"/>
        </w:pict>
      </w:r>
      <w:r>
        <w:rPr>
          <w:rFonts w:asciiTheme="minorBidi" w:hAnsiTheme="minorBidi" w:hint="cs"/>
          <w:b/>
          <w:bCs/>
          <w:noProof/>
          <w:color w:val="C0504D" w:themeColor="accent2"/>
          <w:sz w:val="24"/>
          <w:szCs w:val="24"/>
          <w:rtl/>
        </w:rPr>
        <w:pict>
          <v:roundrect id="_x0000_s1032" style="position:absolute;left:0;text-align:left;margin-left:276pt;margin-top:14.65pt;width:158.25pt;height:111.75pt;z-index:251662336" arcsize="10923f"/>
        </w:pict>
      </w:r>
      <w:r>
        <w:rPr>
          <w:rFonts w:asciiTheme="minorBidi" w:hAnsiTheme="minorBidi" w:hint="cs"/>
          <w:sz w:val="28"/>
          <w:szCs w:val="28"/>
          <w:rtl/>
          <w:lang w:bidi="ar-AE"/>
        </w:rPr>
        <w:t xml:space="preserve">                           عند الخلط                                                        بعد الخلط</w:t>
      </w:r>
    </w:p>
    <w:p w:rsidR="007A3A8A" w:rsidRDefault="007A3A8A" w:rsidP="005C6674">
      <w:pPr>
        <w:ind w:right="360"/>
        <w:jc w:val="right"/>
        <w:rPr>
          <w:rFonts w:asciiTheme="minorBidi" w:hAnsiTheme="minorBidi" w:hint="cs"/>
          <w:b/>
          <w:bCs/>
          <w:color w:val="C0504D" w:themeColor="accent2"/>
          <w:sz w:val="24"/>
          <w:szCs w:val="24"/>
          <w:rtl/>
          <w:lang w:bidi="ar-AE"/>
        </w:rPr>
      </w:pPr>
      <w:r>
        <w:rPr>
          <w:rFonts w:asciiTheme="minorBidi" w:hAnsiTheme="minorBidi" w:hint="cs"/>
          <w:b/>
          <w:bCs/>
          <w:color w:val="C0504D" w:themeColor="accent2"/>
          <w:sz w:val="24"/>
          <w:szCs w:val="24"/>
          <w:rtl/>
          <w:lang w:bidi="ar-AE"/>
        </w:rPr>
        <w:t xml:space="preserve">            </w:t>
      </w:r>
    </w:p>
    <w:p w:rsidR="005C6674" w:rsidRPr="005C6674" w:rsidRDefault="005C6674" w:rsidP="007A3A8A">
      <w:pPr>
        <w:ind w:right="360"/>
        <w:rPr>
          <w:rFonts w:ascii="Arial" w:hAnsi="Arial" w:cs="Arial"/>
          <w:color w:val="C0504D" w:themeColor="accent2"/>
          <w:sz w:val="28"/>
          <w:szCs w:val="28"/>
          <w:rtl/>
          <w:lang w:bidi="ar-AE"/>
        </w:rPr>
      </w:pPr>
    </w:p>
    <w:p w:rsidR="00297AC0" w:rsidRPr="00297AC0" w:rsidRDefault="00297AC0" w:rsidP="00297AC0">
      <w:pPr>
        <w:pStyle w:val="ListParagraph"/>
        <w:ind w:left="2430" w:right="360"/>
        <w:rPr>
          <w:rFonts w:ascii="Arabic Typesetting" w:hAnsi="Arabic Typesetting" w:cs="Arabic Typesetting"/>
          <w:color w:val="0F243E" w:themeColor="text2" w:themeShade="80"/>
          <w:sz w:val="40"/>
          <w:szCs w:val="40"/>
          <w:rtl/>
          <w:lang w:bidi="ar-AE"/>
        </w:rPr>
      </w:pPr>
    </w:p>
    <w:p w:rsidR="00297AC0" w:rsidRPr="002C4B60" w:rsidRDefault="00297AC0" w:rsidP="00746C25">
      <w:pPr>
        <w:ind w:right="360"/>
        <w:jc w:val="right"/>
        <w:rPr>
          <w:rFonts w:asciiTheme="minorBidi" w:hAnsiTheme="minorBidi"/>
          <w:sz w:val="28"/>
          <w:szCs w:val="28"/>
          <w:rtl/>
        </w:rPr>
      </w:pPr>
    </w:p>
    <w:p w:rsidR="001865DE" w:rsidRPr="000A52BA" w:rsidRDefault="007A3A8A" w:rsidP="007A3A8A">
      <w:pPr>
        <w:ind w:right="360"/>
        <w:jc w:val="right"/>
        <w:rPr>
          <w:rFonts w:ascii="AGA Arabesque" w:hAnsi="AGA Arabesque" w:hint="cs"/>
          <w:b/>
          <w:bCs/>
          <w:rtl/>
          <w:lang w:bidi="ar-AE"/>
        </w:rPr>
      </w:pPr>
      <w:r>
        <w:rPr>
          <w:rFonts w:ascii="AGA Arabesque" w:hAnsi="AGA Arabesque" w:hint="cs"/>
          <w:b/>
          <w:bCs/>
          <w:color w:val="1F497D" w:themeColor="text2"/>
          <w:rtl/>
          <w:lang w:bidi="ar-AE"/>
        </w:rPr>
        <w:t xml:space="preserve">              </w:t>
      </w:r>
      <w:r w:rsidRPr="000A52BA">
        <w:rPr>
          <w:rFonts w:ascii="AGA Arabesque" w:hAnsi="AGA Arabesque" w:hint="cs"/>
          <w:b/>
          <w:bCs/>
          <w:rtl/>
          <w:lang w:bidi="ar-AE"/>
        </w:rPr>
        <w:t xml:space="preserve"> ملاحظة: نلاحظ بعد الخلط تحرك البنزين ( النفط الخام) الى اعلى.</w:t>
      </w:r>
    </w:p>
    <w:p w:rsidR="007A3A8A" w:rsidRDefault="007A3A8A" w:rsidP="007A3A8A">
      <w:pPr>
        <w:ind w:right="360"/>
        <w:jc w:val="right"/>
        <w:rPr>
          <w:rFonts w:ascii="AGA Arabesque" w:hAnsi="AGA Arabesque" w:hint="cs"/>
          <w:b/>
          <w:bCs/>
          <w:rtl/>
          <w:lang w:bidi="ar-AE"/>
        </w:rPr>
      </w:pPr>
      <w:r w:rsidRPr="000A52BA">
        <w:rPr>
          <w:rFonts w:ascii="AGA Arabesque" w:hAnsi="AGA Arabesque" w:hint="cs"/>
          <w:b/>
          <w:bCs/>
          <w:rtl/>
          <w:lang w:bidi="ar-AE"/>
        </w:rPr>
        <w:t xml:space="preserve">              اختلاف الوزن النوعي بين </w:t>
      </w:r>
      <w:r w:rsidR="000A52BA" w:rsidRPr="000A52BA">
        <w:rPr>
          <w:rFonts w:ascii="AGA Arabesque" w:hAnsi="AGA Arabesque" w:hint="cs"/>
          <w:b/>
          <w:bCs/>
          <w:rtl/>
          <w:lang w:bidi="ar-AE"/>
        </w:rPr>
        <w:t>النفط والماءو الغاز الطبيعي ادى الى هجرة النفط بين مسامات الصخر.</w:t>
      </w:r>
    </w:p>
    <w:p w:rsidR="000A52BA" w:rsidRPr="000A52BA" w:rsidRDefault="000A52BA" w:rsidP="007A3A8A">
      <w:pPr>
        <w:ind w:right="360"/>
        <w:jc w:val="right"/>
        <w:rPr>
          <w:rFonts w:ascii="AGA Arabesque" w:hAnsi="AGA Arabesque" w:hint="cs"/>
          <w:b/>
          <w:bCs/>
          <w:rtl/>
          <w:lang w:bidi="ar-AE"/>
        </w:rPr>
      </w:pPr>
    </w:p>
    <w:p w:rsidR="000A52BA" w:rsidRDefault="000A52BA" w:rsidP="007A3A8A">
      <w:pPr>
        <w:ind w:right="360"/>
        <w:jc w:val="right"/>
        <w:rPr>
          <w:rFonts w:ascii="AGA Arabesque" w:hAnsi="AGA Arabesque" w:hint="cs"/>
          <w:color w:val="C0504D" w:themeColor="accent2"/>
          <w:sz w:val="26"/>
          <w:szCs w:val="28"/>
          <w:rtl/>
          <w:lang w:bidi="ar-AE"/>
        </w:rPr>
      </w:pPr>
      <w:r w:rsidRPr="000A52BA">
        <w:rPr>
          <w:rFonts w:ascii="AGA Arabesque" w:hAnsi="AGA Arabesque" w:hint="cs"/>
          <w:color w:val="C0504D" w:themeColor="accent2"/>
          <w:sz w:val="26"/>
          <w:szCs w:val="28"/>
          <w:rtl/>
          <w:lang w:bidi="ar-AE"/>
        </w:rPr>
        <w:t xml:space="preserve">          العامل الثالث: اثر الحركات الارضية:</w:t>
      </w:r>
    </w:p>
    <w:p w:rsidR="000A52BA" w:rsidRPr="000A52BA" w:rsidRDefault="000A52BA" w:rsidP="007A3A8A">
      <w:pPr>
        <w:ind w:right="360"/>
        <w:jc w:val="right"/>
        <w:rPr>
          <w:rFonts w:ascii="AGA Arabesque" w:hAnsi="AGA Arabesque" w:hint="cs"/>
          <w:sz w:val="26"/>
          <w:szCs w:val="28"/>
          <w:rtl/>
          <w:lang w:bidi="ar-AE"/>
        </w:rPr>
      </w:pPr>
      <w:r>
        <w:rPr>
          <w:rFonts w:asciiTheme="minorBidi" w:hAnsiTheme="minorBidi" w:hint="cs"/>
          <w:b/>
          <w:bCs/>
          <w:noProof/>
          <w:sz w:val="24"/>
          <w:szCs w:val="24"/>
          <w:rtl/>
        </w:rPr>
        <w:pict>
          <v:roundrect id="_x0000_s1035" style="position:absolute;left:0;text-align:left;margin-left:126pt;margin-top:42.55pt;width:189pt;height:117pt;z-index:251663360" arcsize="10923f"/>
        </w:pict>
      </w:r>
      <w:r>
        <w:rPr>
          <w:rFonts w:ascii="AGA Arabesque" w:hAnsi="AGA Arabesque" w:hint="cs"/>
          <w:color w:val="C0504D" w:themeColor="accent2"/>
          <w:sz w:val="26"/>
          <w:szCs w:val="28"/>
          <w:rtl/>
          <w:lang w:bidi="ar-AE"/>
        </w:rPr>
        <w:t xml:space="preserve">         </w:t>
      </w:r>
      <w:r w:rsidRPr="000A52BA">
        <w:rPr>
          <w:rFonts w:ascii="AGA Arabesque" w:hAnsi="AGA Arabesque" w:hint="cs"/>
          <w:sz w:val="26"/>
          <w:szCs w:val="28"/>
          <w:rtl/>
          <w:lang w:bidi="ar-AE"/>
        </w:rPr>
        <w:t>-احضار الانبوب البلاستيكي الشفاف، ثم نقوم بتعبئته بالماء والبنزين(النفط الخام)، ثم نقوم بهز الانبوب            لعمل نموذج للزلزال.</w:t>
      </w:r>
    </w:p>
    <w:p w:rsidR="000A52BA" w:rsidRPr="000A52BA" w:rsidRDefault="000A52BA" w:rsidP="007A3A8A">
      <w:pPr>
        <w:ind w:right="360"/>
        <w:jc w:val="right"/>
        <w:rPr>
          <w:rFonts w:ascii="AGA Arabesque" w:hAnsi="AGA Arabesque"/>
          <w:color w:val="C0504D" w:themeColor="accent2"/>
          <w:sz w:val="26"/>
          <w:szCs w:val="28"/>
          <w:rtl/>
          <w:lang w:bidi="ar-AE"/>
        </w:rPr>
      </w:pPr>
    </w:p>
    <w:p w:rsidR="001865DE" w:rsidRDefault="001865DE" w:rsidP="007A3A8A">
      <w:pPr>
        <w:ind w:right="360"/>
        <w:jc w:val="right"/>
        <w:rPr>
          <w:rFonts w:ascii="AGA Arabesque" w:hAnsi="AGA Arabesque"/>
          <w:b/>
          <w:bCs/>
          <w:color w:val="1F497D" w:themeColor="text2"/>
          <w:rtl/>
          <w:lang w:bidi="ar-AE"/>
        </w:rPr>
      </w:pPr>
    </w:p>
    <w:p w:rsidR="001865DE" w:rsidRDefault="001865DE" w:rsidP="001865DE">
      <w:pPr>
        <w:ind w:right="360"/>
        <w:jc w:val="center"/>
        <w:rPr>
          <w:rFonts w:ascii="AGA Arabesque" w:hAnsi="AGA Arabesque" w:hint="cs"/>
          <w:b/>
          <w:bCs/>
          <w:color w:val="1F497D" w:themeColor="text2"/>
          <w:rtl/>
          <w:lang w:bidi="ar-AE"/>
        </w:rPr>
      </w:pPr>
    </w:p>
    <w:p w:rsidR="000A52BA" w:rsidRDefault="000A52BA" w:rsidP="001865DE">
      <w:pPr>
        <w:ind w:right="360"/>
        <w:jc w:val="center"/>
        <w:rPr>
          <w:rFonts w:ascii="AGA Arabesque" w:hAnsi="AGA Arabesque" w:hint="cs"/>
          <w:b/>
          <w:bCs/>
          <w:color w:val="1F497D" w:themeColor="text2"/>
          <w:rtl/>
          <w:lang w:bidi="ar-AE"/>
        </w:rPr>
      </w:pPr>
    </w:p>
    <w:p w:rsidR="000A52BA" w:rsidRPr="000A52BA" w:rsidRDefault="000A52BA" w:rsidP="001865DE">
      <w:pPr>
        <w:ind w:right="360"/>
        <w:jc w:val="center"/>
        <w:rPr>
          <w:rFonts w:ascii="AGA Arabesque" w:hAnsi="AGA Arabesque" w:hint="cs"/>
          <w:b/>
          <w:bCs/>
          <w:sz w:val="24"/>
          <w:szCs w:val="24"/>
          <w:rtl/>
          <w:lang w:bidi="ar-AE"/>
        </w:rPr>
      </w:pPr>
    </w:p>
    <w:p w:rsidR="000A52BA" w:rsidRDefault="000A52BA" w:rsidP="000A52BA">
      <w:pPr>
        <w:ind w:right="360"/>
        <w:jc w:val="right"/>
        <w:rPr>
          <w:rFonts w:ascii="AGA Arabesque" w:hAnsi="AGA Arabesque" w:hint="cs"/>
          <w:b/>
          <w:bCs/>
          <w:sz w:val="24"/>
          <w:szCs w:val="24"/>
          <w:rtl/>
          <w:lang w:bidi="ar-AE"/>
        </w:rPr>
      </w:pPr>
      <w:r w:rsidRPr="000A52BA">
        <w:rPr>
          <w:rFonts w:ascii="AGA Arabesque" w:hAnsi="AGA Arabesque" w:hint="cs"/>
          <w:b/>
          <w:bCs/>
          <w:sz w:val="24"/>
          <w:szCs w:val="24"/>
          <w:rtl/>
          <w:lang w:bidi="ar-AE"/>
        </w:rPr>
        <w:t xml:space="preserve">            نتيجة لثني الطبقات الحاوية على النفط وبفعل الحركات الارضية يهاجر النفط من اماكن الضغط المرتفع الى اماكن </w:t>
      </w:r>
      <w:r>
        <w:rPr>
          <w:rFonts w:ascii="AGA Arabesque" w:hAnsi="AGA Arabesque" w:hint="cs"/>
          <w:b/>
          <w:bCs/>
          <w:sz w:val="24"/>
          <w:szCs w:val="24"/>
          <w:rtl/>
          <w:lang w:bidi="ar-AE"/>
        </w:rPr>
        <w:t xml:space="preserve">              </w:t>
      </w:r>
      <w:r w:rsidRPr="000A52BA">
        <w:rPr>
          <w:rFonts w:ascii="AGA Arabesque" w:hAnsi="AGA Arabesque" w:hint="cs"/>
          <w:b/>
          <w:bCs/>
          <w:sz w:val="24"/>
          <w:szCs w:val="24"/>
          <w:rtl/>
          <w:lang w:bidi="ar-AE"/>
        </w:rPr>
        <w:t>الضغط  المنخفض</w:t>
      </w:r>
      <w:r>
        <w:rPr>
          <w:rFonts w:ascii="AGA Arabesque" w:hAnsi="AGA Arabesque" w:hint="cs"/>
          <w:b/>
          <w:bCs/>
          <w:sz w:val="24"/>
          <w:szCs w:val="24"/>
          <w:rtl/>
          <w:lang w:bidi="ar-AE"/>
        </w:rPr>
        <w:t>.</w:t>
      </w:r>
    </w:p>
    <w:p w:rsidR="000A52BA" w:rsidRDefault="000A52BA" w:rsidP="000A52BA">
      <w:pPr>
        <w:ind w:right="360"/>
        <w:jc w:val="right"/>
        <w:rPr>
          <w:rFonts w:ascii="AGA Arabesque" w:hAnsi="AGA Arabesque" w:hint="cs"/>
          <w:b/>
          <w:bCs/>
          <w:sz w:val="24"/>
          <w:szCs w:val="24"/>
          <w:rtl/>
          <w:lang w:bidi="ar-AE"/>
        </w:rPr>
      </w:pPr>
    </w:p>
    <w:p w:rsidR="000A52BA" w:rsidRDefault="00373CB8" w:rsidP="000A52BA">
      <w:pPr>
        <w:ind w:right="360"/>
        <w:jc w:val="right"/>
        <w:rPr>
          <w:rFonts w:ascii="AGA Arabesque" w:hAnsi="AGA Arabesque" w:hint="cs"/>
          <w:color w:val="C0504D" w:themeColor="accent2"/>
          <w:sz w:val="26"/>
          <w:szCs w:val="28"/>
          <w:rtl/>
          <w:lang w:bidi="ar-AE"/>
        </w:rPr>
      </w:pPr>
      <w:r w:rsidRPr="00373CB8">
        <w:rPr>
          <w:rFonts w:ascii="AGA Arabesque" w:hAnsi="AGA Arabesque" w:hint="cs"/>
          <w:color w:val="C0504D" w:themeColor="accent2"/>
          <w:sz w:val="26"/>
          <w:szCs w:val="28"/>
          <w:rtl/>
          <w:lang w:bidi="ar-AE"/>
        </w:rPr>
        <w:lastRenderedPageBreak/>
        <w:t xml:space="preserve">       العامل الرابع : اثر الضغظ الغازي:</w:t>
      </w:r>
    </w:p>
    <w:p w:rsidR="00373CB8" w:rsidRDefault="00373CB8" w:rsidP="000A52BA">
      <w:pPr>
        <w:ind w:right="360"/>
        <w:jc w:val="right"/>
        <w:rPr>
          <w:rFonts w:asciiTheme="minorBidi" w:hAnsiTheme="minorBidi" w:hint="cs"/>
          <w:sz w:val="28"/>
          <w:szCs w:val="28"/>
          <w:rtl/>
          <w:lang w:bidi="ar-AE"/>
        </w:rPr>
      </w:pPr>
      <w:r>
        <w:rPr>
          <w:rFonts w:asciiTheme="minorBidi" w:hAnsiTheme="minorBidi" w:hint="cs"/>
          <w:b/>
          <w:bCs/>
          <w:noProof/>
          <w:sz w:val="24"/>
          <w:szCs w:val="24"/>
          <w:rtl/>
        </w:rPr>
        <w:pict>
          <v:roundrect id="_x0000_s1036" style="position:absolute;left:0;text-align:left;margin-left:147pt;margin-top:32.25pt;width:189pt;height:117pt;z-index:251664384" arcsize="10923f"/>
        </w:pict>
      </w:r>
      <w:r>
        <w:rPr>
          <w:rFonts w:ascii="AGA Arabesque" w:hAnsi="AGA Arabesque" w:hint="cs"/>
          <w:color w:val="C0504D" w:themeColor="accent2"/>
          <w:sz w:val="26"/>
          <w:szCs w:val="28"/>
          <w:rtl/>
          <w:lang w:bidi="ar-AE"/>
        </w:rPr>
        <w:t xml:space="preserve">      </w:t>
      </w:r>
      <w:r w:rsidRPr="00373CB8">
        <w:rPr>
          <w:rFonts w:asciiTheme="minorBidi" w:hAnsiTheme="minorBidi"/>
          <w:sz w:val="28"/>
          <w:szCs w:val="28"/>
          <w:rtl/>
          <w:lang w:bidi="ar-AE"/>
        </w:rPr>
        <w:t>-احضار الانبوب البلاستيكي الشفاف نقوم بتنفيذ خطوات العامل الثالث ولكن بدلا من هز الانبوب نقوم          بضغطه من احدى اطرافه</w:t>
      </w:r>
      <w:r>
        <w:rPr>
          <w:rFonts w:asciiTheme="minorBidi" w:hAnsiTheme="minorBidi" w:hint="cs"/>
          <w:sz w:val="28"/>
          <w:szCs w:val="28"/>
          <w:rtl/>
          <w:lang w:bidi="ar-AE"/>
        </w:rPr>
        <w:t>.</w:t>
      </w:r>
    </w:p>
    <w:p w:rsidR="00373CB8" w:rsidRDefault="00373CB8" w:rsidP="000A52BA">
      <w:pPr>
        <w:ind w:right="360"/>
        <w:jc w:val="right"/>
        <w:rPr>
          <w:rFonts w:asciiTheme="minorBidi" w:hAnsiTheme="minorBidi" w:hint="cs"/>
          <w:sz w:val="28"/>
          <w:szCs w:val="28"/>
          <w:rtl/>
          <w:lang w:bidi="ar-AE"/>
        </w:rPr>
      </w:pPr>
      <w:r>
        <w:rPr>
          <w:rFonts w:asciiTheme="minorBidi" w:hAnsiTheme="minorBidi" w:hint="cs"/>
          <w:sz w:val="28"/>
          <w:szCs w:val="28"/>
          <w:rtl/>
          <w:lang w:bidi="ar-AE"/>
        </w:rPr>
        <w:t xml:space="preserve"> </w:t>
      </w:r>
    </w:p>
    <w:p w:rsidR="00373CB8" w:rsidRDefault="00373CB8" w:rsidP="000A52BA">
      <w:pPr>
        <w:ind w:right="360"/>
        <w:jc w:val="right"/>
        <w:rPr>
          <w:rFonts w:asciiTheme="minorBidi" w:hAnsiTheme="minorBidi" w:hint="cs"/>
          <w:sz w:val="28"/>
          <w:szCs w:val="28"/>
          <w:rtl/>
          <w:lang w:bidi="ar-AE"/>
        </w:rPr>
      </w:pPr>
    </w:p>
    <w:p w:rsidR="00373CB8" w:rsidRDefault="00373CB8" w:rsidP="000A52BA">
      <w:pPr>
        <w:ind w:right="360"/>
        <w:jc w:val="right"/>
        <w:rPr>
          <w:rFonts w:asciiTheme="minorBidi" w:hAnsiTheme="minorBidi" w:hint="cs"/>
          <w:sz w:val="28"/>
          <w:szCs w:val="28"/>
          <w:rtl/>
          <w:lang w:bidi="ar-AE"/>
        </w:rPr>
      </w:pPr>
    </w:p>
    <w:p w:rsidR="00373CB8" w:rsidRDefault="00373CB8" w:rsidP="000A52BA">
      <w:pPr>
        <w:ind w:right="360"/>
        <w:jc w:val="right"/>
        <w:rPr>
          <w:rFonts w:asciiTheme="minorBidi" w:hAnsiTheme="minorBidi" w:hint="cs"/>
          <w:sz w:val="28"/>
          <w:szCs w:val="28"/>
          <w:rtl/>
          <w:lang w:bidi="ar-AE"/>
        </w:rPr>
      </w:pPr>
    </w:p>
    <w:p w:rsidR="00373CB8" w:rsidRDefault="00373CB8" w:rsidP="000A52BA">
      <w:pPr>
        <w:ind w:right="360"/>
        <w:jc w:val="right"/>
        <w:rPr>
          <w:rFonts w:asciiTheme="minorBidi" w:hAnsiTheme="minorBidi" w:hint="cs"/>
          <w:sz w:val="28"/>
          <w:szCs w:val="28"/>
          <w:rtl/>
          <w:lang w:bidi="ar-AE"/>
        </w:rPr>
      </w:pPr>
      <w:r>
        <w:rPr>
          <w:rFonts w:asciiTheme="minorBidi" w:hAnsiTheme="minorBidi" w:hint="cs"/>
          <w:sz w:val="28"/>
          <w:szCs w:val="28"/>
          <w:rtl/>
          <w:lang w:bidi="ar-AE"/>
        </w:rPr>
        <w:t xml:space="preserve">                             يتحرك النفط الى اعلى من جهه والى اسفل من جهه اخرى.</w:t>
      </w:r>
    </w:p>
    <w:p w:rsidR="00373CB8" w:rsidRDefault="00373CB8" w:rsidP="00373CB8">
      <w:pPr>
        <w:ind w:right="360"/>
        <w:jc w:val="right"/>
        <w:rPr>
          <w:rFonts w:ascii="AGA Arabesque" w:hAnsi="AGA Arabesque" w:hint="cs"/>
          <w:b/>
          <w:bCs/>
          <w:sz w:val="24"/>
          <w:szCs w:val="24"/>
          <w:rtl/>
          <w:lang w:bidi="ar-AE"/>
        </w:rPr>
      </w:pPr>
      <w:r>
        <w:rPr>
          <w:rFonts w:asciiTheme="minorBidi" w:hAnsiTheme="minorBidi" w:hint="cs"/>
          <w:sz w:val="28"/>
          <w:szCs w:val="28"/>
          <w:rtl/>
          <w:lang w:bidi="ar-AE"/>
        </w:rPr>
        <w:t xml:space="preserve">    </w:t>
      </w:r>
      <w:r w:rsidRPr="000A52BA">
        <w:rPr>
          <w:rFonts w:ascii="AGA Arabesque" w:hAnsi="AGA Arabesque" w:hint="cs"/>
          <w:b/>
          <w:bCs/>
          <w:sz w:val="24"/>
          <w:szCs w:val="24"/>
          <w:rtl/>
          <w:lang w:bidi="ar-AE"/>
        </w:rPr>
        <w:t xml:space="preserve">نتيجة </w:t>
      </w:r>
      <w:r>
        <w:rPr>
          <w:rFonts w:ascii="AGA Arabesque" w:hAnsi="AGA Arabesque" w:hint="cs"/>
          <w:b/>
          <w:bCs/>
          <w:sz w:val="24"/>
          <w:szCs w:val="24"/>
          <w:rtl/>
          <w:lang w:bidi="ar-AE"/>
        </w:rPr>
        <w:t xml:space="preserve">للضغط الغازي </w:t>
      </w:r>
      <w:r w:rsidRPr="000A52BA">
        <w:rPr>
          <w:rFonts w:ascii="AGA Arabesque" w:hAnsi="AGA Arabesque" w:hint="cs"/>
          <w:b/>
          <w:bCs/>
          <w:sz w:val="24"/>
          <w:szCs w:val="24"/>
          <w:rtl/>
          <w:lang w:bidi="ar-AE"/>
        </w:rPr>
        <w:t>على النفط يهاجر النفط من اماكن الضغط المرتفع الى اماكن الضغط  المنخفض</w:t>
      </w:r>
      <w:r>
        <w:rPr>
          <w:rFonts w:ascii="AGA Arabesque" w:hAnsi="AGA Arabesque" w:hint="cs"/>
          <w:b/>
          <w:bCs/>
          <w:sz w:val="24"/>
          <w:szCs w:val="24"/>
          <w:rtl/>
          <w:lang w:bidi="ar-AE"/>
        </w:rPr>
        <w:t>.</w:t>
      </w:r>
    </w:p>
    <w:p w:rsidR="00373CB8" w:rsidRDefault="00373CB8"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87E6C" w:rsidRDefault="00387E6C" w:rsidP="00373CB8">
      <w:pPr>
        <w:ind w:right="360"/>
        <w:jc w:val="right"/>
        <w:rPr>
          <w:rFonts w:ascii="AGA Arabesque" w:hAnsi="AGA Arabesque" w:hint="cs"/>
          <w:b/>
          <w:bCs/>
          <w:sz w:val="24"/>
          <w:szCs w:val="24"/>
          <w:rtl/>
          <w:lang w:bidi="ar-AE"/>
        </w:rPr>
      </w:pPr>
    </w:p>
    <w:p w:rsidR="00373CB8" w:rsidRDefault="00373CB8" w:rsidP="00373CB8">
      <w:pPr>
        <w:ind w:right="360"/>
        <w:jc w:val="right"/>
        <w:rPr>
          <w:rFonts w:ascii="Arial" w:hAnsi="Arial" w:cs="Arial" w:hint="cs"/>
          <w:b/>
          <w:bCs/>
          <w:color w:val="17365D" w:themeColor="text2" w:themeShade="BF"/>
          <w:sz w:val="28"/>
          <w:szCs w:val="32"/>
          <w:rtl/>
          <w:lang w:bidi="ar-AE"/>
        </w:rPr>
      </w:pPr>
      <w:r w:rsidRPr="00373CB8">
        <w:rPr>
          <w:rFonts w:ascii="Arial" w:hAnsi="Arial" w:cs="Arial"/>
          <w:b/>
          <w:bCs/>
          <w:color w:val="17365D" w:themeColor="text2" w:themeShade="BF"/>
          <w:sz w:val="28"/>
          <w:szCs w:val="32"/>
          <w:rtl/>
          <w:lang w:bidi="ar-AE"/>
        </w:rPr>
        <w:lastRenderedPageBreak/>
        <w:t xml:space="preserve">    الخاتمة:</w:t>
      </w:r>
    </w:p>
    <w:p w:rsidR="00373CB8" w:rsidRDefault="00373CB8" w:rsidP="00387E6C">
      <w:pPr>
        <w:ind w:right="360"/>
        <w:jc w:val="right"/>
        <w:rPr>
          <w:rFonts w:ascii="Arial" w:hAnsi="Arial" w:cs="Arial" w:hint="cs"/>
          <w:b/>
          <w:bCs/>
          <w:sz w:val="24"/>
          <w:szCs w:val="28"/>
          <w:rtl/>
          <w:lang w:bidi="ar-AE"/>
        </w:rPr>
      </w:pPr>
      <w:r>
        <w:rPr>
          <w:rFonts w:ascii="Arial" w:hAnsi="Arial" w:cs="Arial" w:hint="cs"/>
          <w:b/>
          <w:bCs/>
          <w:color w:val="17365D" w:themeColor="text2" w:themeShade="BF"/>
          <w:sz w:val="28"/>
          <w:szCs w:val="32"/>
          <w:rtl/>
          <w:lang w:bidi="ar-AE"/>
        </w:rPr>
        <w:t xml:space="preserve">    </w:t>
      </w:r>
      <w:r w:rsidR="00387E6C" w:rsidRPr="00387E6C">
        <w:rPr>
          <w:rFonts w:ascii="Arial" w:hAnsi="Arial" w:cs="Arial" w:hint="cs"/>
          <w:b/>
          <w:bCs/>
          <w:sz w:val="24"/>
          <w:szCs w:val="28"/>
          <w:rtl/>
          <w:lang w:bidi="ar-AE"/>
        </w:rPr>
        <w:t xml:space="preserve">وفي الختام ارجو ان اكون قد اوضحت لكم كيفية هجرة النفط من مكان الى اخر وتفسير   العوامل </w:t>
      </w:r>
      <w:r w:rsidR="00387E6C">
        <w:rPr>
          <w:rFonts w:ascii="Arial" w:hAnsi="Arial" w:cs="Arial" w:hint="cs"/>
          <w:b/>
          <w:bCs/>
          <w:sz w:val="24"/>
          <w:szCs w:val="28"/>
          <w:rtl/>
          <w:lang w:bidi="ar-AE"/>
        </w:rPr>
        <w:t xml:space="preserve">       </w:t>
      </w:r>
      <w:r w:rsidR="00387E6C" w:rsidRPr="00387E6C">
        <w:rPr>
          <w:rFonts w:ascii="Arial" w:hAnsi="Arial" w:cs="Arial" w:hint="cs"/>
          <w:b/>
          <w:bCs/>
          <w:sz w:val="24"/>
          <w:szCs w:val="28"/>
          <w:rtl/>
          <w:lang w:bidi="ar-AE"/>
        </w:rPr>
        <w:t>المؤثرة في هجرة النفط .</w:t>
      </w:r>
    </w:p>
    <w:p w:rsidR="00387E6C" w:rsidRDefault="00387E6C" w:rsidP="00373CB8">
      <w:pPr>
        <w:ind w:right="360"/>
        <w:jc w:val="right"/>
        <w:rPr>
          <w:rFonts w:ascii="Arial" w:hAnsi="Arial" w:cs="Arial" w:hint="cs"/>
          <w:b/>
          <w:bCs/>
          <w:sz w:val="24"/>
          <w:szCs w:val="28"/>
          <w:rtl/>
          <w:lang w:bidi="ar-AE"/>
        </w:rPr>
      </w:pPr>
    </w:p>
    <w:p w:rsidR="00387E6C" w:rsidRDefault="00387E6C" w:rsidP="00373CB8">
      <w:pPr>
        <w:ind w:right="360"/>
        <w:jc w:val="right"/>
        <w:rPr>
          <w:rFonts w:ascii="Arial" w:hAnsi="Arial" w:cs="Arial" w:hint="cs"/>
          <w:b/>
          <w:bCs/>
          <w:sz w:val="24"/>
          <w:szCs w:val="28"/>
          <w:rtl/>
          <w:lang w:bidi="ar-AE"/>
        </w:rPr>
      </w:pPr>
    </w:p>
    <w:p w:rsidR="00387E6C" w:rsidRDefault="00387E6C" w:rsidP="00387E6C">
      <w:pPr>
        <w:ind w:right="360"/>
        <w:jc w:val="right"/>
        <w:rPr>
          <w:rFonts w:ascii="Arial" w:hAnsi="Arial" w:cs="Arial" w:hint="cs"/>
          <w:b/>
          <w:bCs/>
          <w:color w:val="1F497D" w:themeColor="text2"/>
          <w:sz w:val="24"/>
          <w:szCs w:val="28"/>
          <w:rtl/>
          <w:lang w:bidi="ar-AE"/>
        </w:rPr>
      </w:pPr>
      <w:r>
        <w:rPr>
          <w:rFonts w:ascii="Arial" w:hAnsi="Arial" w:cs="Arial" w:hint="cs"/>
          <w:b/>
          <w:bCs/>
          <w:color w:val="1F497D" w:themeColor="text2"/>
          <w:sz w:val="24"/>
          <w:szCs w:val="28"/>
          <w:rtl/>
          <w:lang w:bidi="ar-AE"/>
        </w:rPr>
        <w:t xml:space="preserve">   </w:t>
      </w:r>
      <w:r w:rsidRPr="00387E6C">
        <w:rPr>
          <w:rFonts w:ascii="Arial" w:hAnsi="Arial" w:cs="Arial" w:hint="cs"/>
          <w:b/>
          <w:bCs/>
          <w:color w:val="1F497D" w:themeColor="text2"/>
          <w:sz w:val="24"/>
          <w:szCs w:val="28"/>
          <w:rtl/>
          <w:lang w:bidi="ar-AE"/>
        </w:rPr>
        <w:t xml:space="preserve"> المصادر والمراجع:</w:t>
      </w:r>
    </w:p>
    <w:p w:rsidR="00387E6C" w:rsidRDefault="00387E6C" w:rsidP="00387E6C">
      <w:pPr>
        <w:ind w:right="360"/>
        <w:jc w:val="right"/>
        <w:rPr>
          <w:rFonts w:ascii="Arial" w:hAnsi="Arial" w:cs="Arial" w:hint="cs"/>
          <w:b/>
          <w:bCs/>
          <w:color w:val="1F497D" w:themeColor="text2"/>
          <w:sz w:val="24"/>
          <w:szCs w:val="28"/>
          <w:rtl/>
          <w:lang w:bidi="ar-AE"/>
        </w:rPr>
      </w:pPr>
      <w:r>
        <w:rPr>
          <w:rFonts w:ascii="Arial" w:hAnsi="Arial" w:cs="Arial" w:hint="cs"/>
          <w:b/>
          <w:bCs/>
          <w:color w:val="1F497D" w:themeColor="text2"/>
          <w:sz w:val="24"/>
          <w:szCs w:val="28"/>
          <w:rtl/>
          <w:lang w:bidi="ar-AE"/>
        </w:rPr>
        <w:t xml:space="preserve">   - موسوعة الويكيبيديا.</w:t>
      </w:r>
    </w:p>
    <w:p w:rsidR="00387E6C" w:rsidRDefault="00387E6C" w:rsidP="00387E6C">
      <w:pPr>
        <w:ind w:right="360"/>
        <w:jc w:val="right"/>
        <w:rPr>
          <w:rFonts w:ascii="Arial" w:hAnsi="Arial" w:cs="Arial" w:hint="cs"/>
          <w:b/>
          <w:bCs/>
          <w:color w:val="1F497D" w:themeColor="text2"/>
          <w:sz w:val="24"/>
          <w:szCs w:val="28"/>
          <w:rtl/>
          <w:lang w:bidi="ar-AE"/>
        </w:rPr>
      </w:pPr>
      <w:r>
        <w:rPr>
          <w:rFonts w:ascii="Arial" w:hAnsi="Arial" w:cs="Arial" w:hint="cs"/>
          <w:b/>
          <w:bCs/>
          <w:color w:val="1F497D" w:themeColor="text2"/>
          <w:sz w:val="24"/>
          <w:szCs w:val="28"/>
          <w:rtl/>
          <w:lang w:bidi="ar-AE"/>
        </w:rPr>
        <w:t xml:space="preserve"> </w:t>
      </w:r>
      <w:r w:rsidRPr="00387E6C">
        <w:rPr>
          <w:rFonts w:ascii="Arial" w:hAnsi="Arial" w:cs="Arial"/>
          <w:b/>
          <w:bCs/>
          <w:color w:val="1F497D" w:themeColor="text2"/>
          <w:sz w:val="24"/>
          <w:szCs w:val="28"/>
          <w:lang w:bidi="ar-AE"/>
        </w:rPr>
        <w:t>http://www.youtube.com/watch?v=vK56GobHRfE</w:t>
      </w:r>
      <w:r>
        <w:rPr>
          <w:rFonts w:ascii="Arial" w:hAnsi="Arial" w:cs="Arial" w:hint="cs"/>
          <w:b/>
          <w:bCs/>
          <w:color w:val="1F497D" w:themeColor="text2"/>
          <w:sz w:val="24"/>
          <w:szCs w:val="28"/>
          <w:rtl/>
          <w:lang w:bidi="ar-AE"/>
        </w:rPr>
        <w:t xml:space="preserve"> </w:t>
      </w:r>
      <w:r>
        <w:rPr>
          <w:rFonts w:ascii="Arial" w:hAnsi="Arial" w:cs="Arial"/>
          <w:b/>
          <w:bCs/>
          <w:color w:val="1F497D" w:themeColor="text2"/>
          <w:sz w:val="24"/>
          <w:szCs w:val="28"/>
          <w:rtl/>
          <w:lang w:bidi="ar-AE"/>
        </w:rPr>
        <w:t>–</w:t>
      </w:r>
      <w:r>
        <w:rPr>
          <w:rFonts w:ascii="Arial" w:hAnsi="Arial" w:cs="Arial" w:hint="cs"/>
          <w:b/>
          <w:bCs/>
          <w:color w:val="1F497D" w:themeColor="text2"/>
          <w:sz w:val="24"/>
          <w:szCs w:val="28"/>
          <w:rtl/>
          <w:lang w:bidi="ar-AE"/>
        </w:rPr>
        <w:t xml:space="preserve"> </w:t>
      </w:r>
    </w:p>
    <w:p w:rsidR="00387E6C" w:rsidRDefault="00387E6C" w:rsidP="00373CB8">
      <w:pPr>
        <w:ind w:right="360"/>
        <w:jc w:val="right"/>
        <w:rPr>
          <w:rFonts w:ascii="Arial" w:hAnsi="Arial" w:cs="Arial" w:hint="cs"/>
          <w:b/>
          <w:bCs/>
          <w:sz w:val="24"/>
          <w:szCs w:val="28"/>
          <w:rtl/>
          <w:lang w:bidi="ar-AE"/>
        </w:rPr>
      </w:pPr>
      <w:r>
        <w:rPr>
          <w:rFonts w:ascii="Arial" w:hAnsi="Arial" w:cs="Arial" w:hint="cs"/>
          <w:b/>
          <w:bCs/>
          <w:noProof/>
          <w:sz w:val="24"/>
          <w:szCs w:val="28"/>
          <w:rtl/>
        </w:rPr>
        <w:pict>
          <v:roundrect id="_x0000_s1037" style="position:absolute;left:0;text-align:left;margin-left:287.25pt;margin-top:5pt;width:192.75pt;height:201.75pt;z-index:251665408" arcsize="10923f" strokecolor="white [3212]">
            <v:textbox>
              <w:txbxContent>
                <w:p w:rsidR="00387E6C" w:rsidRDefault="00387E6C">
                  <w:r>
                    <w:rPr>
                      <w:noProof/>
                    </w:rPr>
                    <w:drawing>
                      <wp:inline distT="0" distB="0" distL="0" distR="0">
                        <wp:extent cx="2035175" cy="3303856"/>
                        <wp:effectExtent l="19050" t="0" r="3175" b="0"/>
                        <wp:docPr id="4" name="Picture 4" descr="http://images.amazon.com/images/P/0884153428.01._SCLZZZZZZZ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amazon.com/images/P/0884153428.01._SCLZZZZZZZ_.jpg"/>
                                <pic:cNvPicPr>
                                  <a:picLocks noChangeAspect="1" noChangeArrowheads="1"/>
                                </pic:cNvPicPr>
                              </pic:nvPicPr>
                              <pic:blipFill>
                                <a:blip r:embed="rId8"/>
                                <a:srcRect/>
                                <a:stretch>
                                  <a:fillRect/>
                                </a:stretch>
                              </pic:blipFill>
                              <pic:spPr bwMode="auto">
                                <a:xfrm>
                                  <a:off x="0" y="0"/>
                                  <a:ext cx="2035175" cy="3303856"/>
                                </a:xfrm>
                                <a:prstGeom prst="rect">
                                  <a:avLst/>
                                </a:prstGeom>
                                <a:noFill/>
                                <a:ln w="9525">
                                  <a:noFill/>
                                  <a:miter lim="800000"/>
                                  <a:headEnd/>
                                  <a:tailEnd/>
                                </a:ln>
                              </pic:spPr>
                            </pic:pic>
                          </a:graphicData>
                        </a:graphic>
                      </wp:inline>
                    </w:drawing>
                  </w:r>
                </w:p>
              </w:txbxContent>
            </v:textbox>
          </v:roundrect>
        </w:pict>
      </w:r>
      <w:r>
        <w:rPr>
          <w:rFonts w:ascii="Arial" w:hAnsi="Arial" w:cs="Arial" w:hint="cs"/>
          <w:b/>
          <w:bCs/>
          <w:sz w:val="24"/>
          <w:szCs w:val="28"/>
          <w:rtl/>
          <w:lang w:bidi="ar-AE"/>
        </w:rPr>
        <w:t xml:space="preserve"> -</w:t>
      </w:r>
    </w:p>
    <w:p w:rsidR="00387E6C" w:rsidRPr="00387E6C" w:rsidRDefault="00387E6C" w:rsidP="00373CB8">
      <w:pPr>
        <w:ind w:right="360"/>
        <w:jc w:val="right"/>
        <w:rPr>
          <w:rFonts w:ascii="Arial" w:hAnsi="Arial" w:cs="Arial"/>
          <w:sz w:val="36"/>
          <w:szCs w:val="36"/>
          <w:rtl/>
          <w:lang w:bidi="ar-AE"/>
        </w:rPr>
      </w:pPr>
    </w:p>
    <w:p w:rsidR="00373CB8" w:rsidRPr="00373CB8" w:rsidRDefault="00373CB8" w:rsidP="000A52BA">
      <w:pPr>
        <w:ind w:right="360"/>
        <w:jc w:val="right"/>
        <w:rPr>
          <w:rFonts w:asciiTheme="minorBidi" w:hAnsiTheme="minorBidi"/>
          <w:sz w:val="26"/>
          <w:szCs w:val="28"/>
          <w:rtl/>
          <w:lang w:bidi="ar-AE"/>
        </w:rPr>
      </w:pPr>
    </w:p>
    <w:sectPr w:rsidR="00373CB8" w:rsidRPr="00373CB8" w:rsidSect="001865DE">
      <w:pgSz w:w="12240" w:h="15840"/>
      <w:pgMar w:top="1440" w:right="360" w:bottom="1440" w:left="1800" w:header="720" w:footer="720" w:gutter="0"/>
      <w:pgBorders w:offsetFrom="page">
        <w:top w:val="threeDEngrave" w:sz="24" w:space="24" w:color="4F81BD" w:themeColor="accent1"/>
        <w:left w:val="threeDEngrave" w:sz="24" w:space="24" w:color="4F81BD" w:themeColor="accent1"/>
        <w:bottom w:val="threeDEmboss" w:sz="24" w:space="24" w:color="4F81BD" w:themeColor="accent1"/>
        <w:right w:val="threeDEmboss" w:sz="24" w:space="24" w:color="4F81BD" w:themeColor="accent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0E2" w:rsidRDefault="00AA00E2" w:rsidP="00373CB8">
      <w:pPr>
        <w:spacing w:after="0" w:line="240" w:lineRule="auto"/>
      </w:pPr>
      <w:r>
        <w:separator/>
      </w:r>
    </w:p>
  </w:endnote>
  <w:endnote w:type="continuationSeparator" w:id="1">
    <w:p w:rsidR="00AA00E2" w:rsidRDefault="00AA00E2" w:rsidP="00373C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GA Arabesque">
    <w:altName w:val="Symbol"/>
    <w:charset w:val="02"/>
    <w:family w:val="auto"/>
    <w:pitch w:val="variable"/>
    <w:sig w:usb0="00000000" w:usb1="10000000" w:usb2="00000000" w:usb3="00000000" w:csb0="80000000"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0E2" w:rsidRDefault="00AA00E2" w:rsidP="00373CB8">
      <w:pPr>
        <w:spacing w:after="0" w:line="240" w:lineRule="auto"/>
      </w:pPr>
      <w:r>
        <w:separator/>
      </w:r>
    </w:p>
  </w:footnote>
  <w:footnote w:type="continuationSeparator" w:id="1">
    <w:p w:rsidR="00AA00E2" w:rsidRDefault="00AA00E2" w:rsidP="00373C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1.25pt;height:11.25pt" o:bullet="t">
        <v:imagedata r:id="rId1" o:title="BD14981_"/>
      </v:shape>
    </w:pict>
  </w:numPicBullet>
  <w:numPicBullet w:numPicBulletId="1">
    <w:pict>
      <v:shape id="_x0000_i1088" type="#_x0000_t75" style="width:12.75pt;height:12.75pt" o:bullet="t">
        <v:imagedata r:id="rId2" o:title="BD21304_"/>
      </v:shape>
    </w:pict>
  </w:numPicBullet>
  <w:numPicBullet w:numPicBulletId="2">
    <w:pict>
      <v:shape id="_x0000_i1089" type="#_x0000_t75" style="width:9pt;height:7.5pt" o:bullet="t">
        <v:imagedata r:id="rId3" o:title="BD21316_"/>
      </v:shape>
    </w:pict>
  </w:numPicBullet>
  <w:abstractNum w:abstractNumId="0">
    <w:nsid w:val="08793337"/>
    <w:multiLevelType w:val="hybridMultilevel"/>
    <w:tmpl w:val="6A244EEA"/>
    <w:lvl w:ilvl="0" w:tplc="44F82A34">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
    <w:nsid w:val="0DB34827"/>
    <w:multiLevelType w:val="hybridMultilevel"/>
    <w:tmpl w:val="0FA0BC06"/>
    <w:lvl w:ilvl="0" w:tplc="33CEF712">
      <w:start w:val="2"/>
      <w:numFmt w:val="bullet"/>
      <w:lvlText w:val="-"/>
      <w:lvlJc w:val="left"/>
      <w:pPr>
        <w:ind w:left="435" w:hanging="360"/>
      </w:pPr>
      <w:rPr>
        <w:rFonts w:ascii="Arial" w:eastAsiaTheme="minorHAnsi" w:hAnsi="Arial"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nsid w:val="15F766B2"/>
    <w:multiLevelType w:val="hybridMultilevel"/>
    <w:tmpl w:val="A93C0F86"/>
    <w:lvl w:ilvl="0" w:tplc="9D24E84E">
      <w:start w:val="7"/>
      <w:numFmt w:val="bullet"/>
      <w:lvlText w:val="-"/>
      <w:lvlJc w:val="left"/>
      <w:pPr>
        <w:ind w:left="885" w:hanging="360"/>
      </w:pPr>
      <w:rPr>
        <w:rFonts w:ascii="Arial" w:eastAsiaTheme="minorHAnsi" w:hAnsi="Arial" w:cs="Aria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
    <w:nsid w:val="2D083CFE"/>
    <w:multiLevelType w:val="hybridMultilevel"/>
    <w:tmpl w:val="17963036"/>
    <w:lvl w:ilvl="0" w:tplc="2F1EF474">
      <w:start w:val="1"/>
      <w:numFmt w:val="bullet"/>
      <w:lvlText w:val=""/>
      <w:lvlPicBulletId w:val="1"/>
      <w:lvlJc w:val="left"/>
      <w:pPr>
        <w:ind w:left="10050" w:hanging="360"/>
      </w:pPr>
      <w:rPr>
        <w:rFonts w:ascii="Symbol" w:hAnsi="Symbol" w:hint="default"/>
        <w:color w:val="auto"/>
      </w:rPr>
    </w:lvl>
    <w:lvl w:ilvl="1" w:tplc="04090003" w:tentative="1">
      <w:start w:val="1"/>
      <w:numFmt w:val="bullet"/>
      <w:lvlText w:val="o"/>
      <w:lvlJc w:val="left"/>
      <w:pPr>
        <w:ind w:left="10770" w:hanging="360"/>
      </w:pPr>
      <w:rPr>
        <w:rFonts w:ascii="Courier New" w:hAnsi="Courier New" w:cs="Courier New" w:hint="default"/>
      </w:rPr>
    </w:lvl>
    <w:lvl w:ilvl="2" w:tplc="04090005" w:tentative="1">
      <w:start w:val="1"/>
      <w:numFmt w:val="bullet"/>
      <w:lvlText w:val=""/>
      <w:lvlJc w:val="left"/>
      <w:pPr>
        <w:ind w:left="11490" w:hanging="360"/>
      </w:pPr>
      <w:rPr>
        <w:rFonts w:ascii="Wingdings" w:hAnsi="Wingdings" w:hint="default"/>
      </w:rPr>
    </w:lvl>
    <w:lvl w:ilvl="3" w:tplc="04090001" w:tentative="1">
      <w:start w:val="1"/>
      <w:numFmt w:val="bullet"/>
      <w:lvlText w:val=""/>
      <w:lvlJc w:val="left"/>
      <w:pPr>
        <w:ind w:left="12210" w:hanging="360"/>
      </w:pPr>
      <w:rPr>
        <w:rFonts w:ascii="Symbol" w:hAnsi="Symbol" w:hint="default"/>
      </w:rPr>
    </w:lvl>
    <w:lvl w:ilvl="4" w:tplc="04090003" w:tentative="1">
      <w:start w:val="1"/>
      <w:numFmt w:val="bullet"/>
      <w:lvlText w:val="o"/>
      <w:lvlJc w:val="left"/>
      <w:pPr>
        <w:ind w:left="12930" w:hanging="360"/>
      </w:pPr>
      <w:rPr>
        <w:rFonts w:ascii="Courier New" w:hAnsi="Courier New" w:cs="Courier New" w:hint="default"/>
      </w:rPr>
    </w:lvl>
    <w:lvl w:ilvl="5" w:tplc="04090005" w:tentative="1">
      <w:start w:val="1"/>
      <w:numFmt w:val="bullet"/>
      <w:lvlText w:val=""/>
      <w:lvlJc w:val="left"/>
      <w:pPr>
        <w:ind w:left="13650" w:hanging="360"/>
      </w:pPr>
      <w:rPr>
        <w:rFonts w:ascii="Wingdings" w:hAnsi="Wingdings" w:hint="default"/>
      </w:rPr>
    </w:lvl>
    <w:lvl w:ilvl="6" w:tplc="04090001" w:tentative="1">
      <w:start w:val="1"/>
      <w:numFmt w:val="bullet"/>
      <w:lvlText w:val=""/>
      <w:lvlJc w:val="left"/>
      <w:pPr>
        <w:ind w:left="14370" w:hanging="360"/>
      </w:pPr>
      <w:rPr>
        <w:rFonts w:ascii="Symbol" w:hAnsi="Symbol" w:hint="default"/>
      </w:rPr>
    </w:lvl>
    <w:lvl w:ilvl="7" w:tplc="04090003" w:tentative="1">
      <w:start w:val="1"/>
      <w:numFmt w:val="bullet"/>
      <w:lvlText w:val="o"/>
      <w:lvlJc w:val="left"/>
      <w:pPr>
        <w:ind w:left="15090" w:hanging="360"/>
      </w:pPr>
      <w:rPr>
        <w:rFonts w:ascii="Courier New" w:hAnsi="Courier New" w:cs="Courier New" w:hint="default"/>
      </w:rPr>
    </w:lvl>
    <w:lvl w:ilvl="8" w:tplc="04090005" w:tentative="1">
      <w:start w:val="1"/>
      <w:numFmt w:val="bullet"/>
      <w:lvlText w:val=""/>
      <w:lvlJc w:val="left"/>
      <w:pPr>
        <w:ind w:left="15810" w:hanging="360"/>
      </w:pPr>
      <w:rPr>
        <w:rFonts w:ascii="Wingdings" w:hAnsi="Wingdings" w:hint="default"/>
      </w:rPr>
    </w:lvl>
  </w:abstractNum>
  <w:abstractNum w:abstractNumId="4">
    <w:nsid w:val="34100D36"/>
    <w:multiLevelType w:val="hybridMultilevel"/>
    <w:tmpl w:val="FC8C5418"/>
    <w:lvl w:ilvl="0" w:tplc="56D825B4">
      <w:start w:val="1"/>
      <w:numFmt w:val="bullet"/>
      <w:lvlText w:val=""/>
      <w:lvlPicBulletId w:val="0"/>
      <w:lvlJc w:val="left"/>
      <w:pPr>
        <w:ind w:left="9433" w:hanging="360"/>
      </w:pPr>
      <w:rPr>
        <w:rFonts w:ascii="Symbol" w:hAnsi="Symbol" w:hint="default"/>
        <w:color w:val="auto"/>
      </w:rPr>
    </w:lvl>
    <w:lvl w:ilvl="1" w:tplc="04090003" w:tentative="1">
      <w:start w:val="1"/>
      <w:numFmt w:val="bullet"/>
      <w:lvlText w:val="o"/>
      <w:lvlJc w:val="left"/>
      <w:pPr>
        <w:ind w:left="10153" w:hanging="360"/>
      </w:pPr>
      <w:rPr>
        <w:rFonts w:ascii="Courier New" w:hAnsi="Courier New" w:cs="Courier New" w:hint="default"/>
      </w:rPr>
    </w:lvl>
    <w:lvl w:ilvl="2" w:tplc="04090005" w:tentative="1">
      <w:start w:val="1"/>
      <w:numFmt w:val="bullet"/>
      <w:lvlText w:val=""/>
      <w:lvlJc w:val="left"/>
      <w:pPr>
        <w:ind w:left="10873" w:hanging="360"/>
      </w:pPr>
      <w:rPr>
        <w:rFonts w:ascii="Wingdings" w:hAnsi="Wingdings" w:hint="default"/>
      </w:rPr>
    </w:lvl>
    <w:lvl w:ilvl="3" w:tplc="04090001" w:tentative="1">
      <w:start w:val="1"/>
      <w:numFmt w:val="bullet"/>
      <w:lvlText w:val=""/>
      <w:lvlJc w:val="left"/>
      <w:pPr>
        <w:ind w:left="11593" w:hanging="360"/>
      </w:pPr>
      <w:rPr>
        <w:rFonts w:ascii="Symbol" w:hAnsi="Symbol" w:hint="default"/>
      </w:rPr>
    </w:lvl>
    <w:lvl w:ilvl="4" w:tplc="04090003" w:tentative="1">
      <w:start w:val="1"/>
      <w:numFmt w:val="bullet"/>
      <w:lvlText w:val="o"/>
      <w:lvlJc w:val="left"/>
      <w:pPr>
        <w:ind w:left="12313" w:hanging="360"/>
      </w:pPr>
      <w:rPr>
        <w:rFonts w:ascii="Courier New" w:hAnsi="Courier New" w:cs="Courier New" w:hint="default"/>
      </w:rPr>
    </w:lvl>
    <w:lvl w:ilvl="5" w:tplc="04090005" w:tentative="1">
      <w:start w:val="1"/>
      <w:numFmt w:val="bullet"/>
      <w:lvlText w:val=""/>
      <w:lvlJc w:val="left"/>
      <w:pPr>
        <w:ind w:left="13033" w:hanging="360"/>
      </w:pPr>
      <w:rPr>
        <w:rFonts w:ascii="Wingdings" w:hAnsi="Wingdings" w:hint="default"/>
      </w:rPr>
    </w:lvl>
    <w:lvl w:ilvl="6" w:tplc="04090001" w:tentative="1">
      <w:start w:val="1"/>
      <w:numFmt w:val="bullet"/>
      <w:lvlText w:val=""/>
      <w:lvlJc w:val="left"/>
      <w:pPr>
        <w:ind w:left="13753" w:hanging="360"/>
      </w:pPr>
      <w:rPr>
        <w:rFonts w:ascii="Symbol" w:hAnsi="Symbol" w:hint="default"/>
      </w:rPr>
    </w:lvl>
    <w:lvl w:ilvl="7" w:tplc="04090003" w:tentative="1">
      <w:start w:val="1"/>
      <w:numFmt w:val="bullet"/>
      <w:lvlText w:val="o"/>
      <w:lvlJc w:val="left"/>
      <w:pPr>
        <w:ind w:left="14473" w:hanging="360"/>
      </w:pPr>
      <w:rPr>
        <w:rFonts w:ascii="Courier New" w:hAnsi="Courier New" w:cs="Courier New" w:hint="default"/>
      </w:rPr>
    </w:lvl>
    <w:lvl w:ilvl="8" w:tplc="04090005" w:tentative="1">
      <w:start w:val="1"/>
      <w:numFmt w:val="bullet"/>
      <w:lvlText w:val=""/>
      <w:lvlJc w:val="left"/>
      <w:pPr>
        <w:ind w:left="15193" w:hanging="360"/>
      </w:pPr>
      <w:rPr>
        <w:rFonts w:ascii="Wingdings" w:hAnsi="Wingdings" w:hint="default"/>
      </w:rPr>
    </w:lvl>
  </w:abstractNum>
  <w:abstractNum w:abstractNumId="5">
    <w:nsid w:val="4C70374B"/>
    <w:multiLevelType w:val="hybridMultilevel"/>
    <w:tmpl w:val="8ED28CDC"/>
    <w:lvl w:ilvl="0" w:tplc="55983F9C">
      <w:start w:val="7"/>
      <w:numFmt w:val="bullet"/>
      <w:lvlText w:val="-"/>
      <w:lvlJc w:val="left"/>
      <w:pPr>
        <w:ind w:left="450" w:hanging="360"/>
      </w:pPr>
      <w:rPr>
        <w:rFonts w:ascii="Arial" w:eastAsiaTheme="minorHAns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61676D9F"/>
    <w:multiLevelType w:val="hybridMultilevel"/>
    <w:tmpl w:val="8F88F3A2"/>
    <w:lvl w:ilvl="0" w:tplc="44F82A34">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7C3816"/>
    <w:multiLevelType w:val="hybridMultilevel"/>
    <w:tmpl w:val="178CDE4C"/>
    <w:lvl w:ilvl="0" w:tplc="B6985A2E">
      <w:start w:val="7"/>
      <w:numFmt w:val="bullet"/>
      <w:lvlText w:val="-"/>
      <w:lvlJc w:val="left"/>
      <w:pPr>
        <w:ind w:left="9433" w:hanging="360"/>
      </w:pPr>
      <w:rPr>
        <w:rFonts w:ascii="Arial" w:eastAsiaTheme="minorHAnsi" w:hAnsi="Arial" w:cs="Arial" w:hint="default"/>
      </w:rPr>
    </w:lvl>
    <w:lvl w:ilvl="1" w:tplc="04090003" w:tentative="1">
      <w:start w:val="1"/>
      <w:numFmt w:val="bullet"/>
      <w:lvlText w:val="o"/>
      <w:lvlJc w:val="left"/>
      <w:pPr>
        <w:ind w:left="10153" w:hanging="360"/>
      </w:pPr>
      <w:rPr>
        <w:rFonts w:ascii="Courier New" w:hAnsi="Courier New" w:cs="Courier New" w:hint="default"/>
      </w:rPr>
    </w:lvl>
    <w:lvl w:ilvl="2" w:tplc="04090005" w:tentative="1">
      <w:start w:val="1"/>
      <w:numFmt w:val="bullet"/>
      <w:lvlText w:val=""/>
      <w:lvlJc w:val="left"/>
      <w:pPr>
        <w:ind w:left="10873" w:hanging="360"/>
      </w:pPr>
      <w:rPr>
        <w:rFonts w:ascii="Wingdings" w:hAnsi="Wingdings" w:hint="default"/>
      </w:rPr>
    </w:lvl>
    <w:lvl w:ilvl="3" w:tplc="04090001" w:tentative="1">
      <w:start w:val="1"/>
      <w:numFmt w:val="bullet"/>
      <w:lvlText w:val=""/>
      <w:lvlJc w:val="left"/>
      <w:pPr>
        <w:ind w:left="11593" w:hanging="360"/>
      </w:pPr>
      <w:rPr>
        <w:rFonts w:ascii="Symbol" w:hAnsi="Symbol" w:hint="default"/>
      </w:rPr>
    </w:lvl>
    <w:lvl w:ilvl="4" w:tplc="04090003" w:tentative="1">
      <w:start w:val="1"/>
      <w:numFmt w:val="bullet"/>
      <w:lvlText w:val="o"/>
      <w:lvlJc w:val="left"/>
      <w:pPr>
        <w:ind w:left="12313" w:hanging="360"/>
      </w:pPr>
      <w:rPr>
        <w:rFonts w:ascii="Courier New" w:hAnsi="Courier New" w:cs="Courier New" w:hint="default"/>
      </w:rPr>
    </w:lvl>
    <w:lvl w:ilvl="5" w:tplc="04090005" w:tentative="1">
      <w:start w:val="1"/>
      <w:numFmt w:val="bullet"/>
      <w:lvlText w:val=""/>
      <w:lvlJc w:val="left"/>
      <w:pPr>
        <w:ind w:left="13033" w:hanging="360"/>
      </w:pPr>
      <w:rPr>
        <w:rFonts w:ascii="Wingdings" w:hAnsi="Wingdings" w:hint="default"/>
      </w:rPr>
    </w:lvl>
    <w:lvl w:ilvl="6" w:tplc="04090001" w:tentative="1">
      <w:start w:val="1"/>
      <w:numFmt w:val="bullet"/>
      <w:lvlText w:val=""/>
      <w:lvlJc w:val="left"/>
      <w:pPr>
        <w:ind w:left="13753" w:hanging="360"/>
      </w:pPr>
      <w:rPr>
        <w:rFonts w:ascii="Symbol" w:hAnsi="Symbol" w:hint="default"/>
      </w:rPr>
    </w:lvl>
    <w:lvl w:ilvl="7" w:tplc="04090003" w:tentative="1">
      <w:start w:val="1"/>
      <w:numFmt w:val="bullet"/>
      <w:lvlText w:val="o"/>
      <w:lvlJc w:val="left"/>
      <w:pPr>
        <w:ind w:left="14473" w:hanging="360"/>
      </w:pPr>
      <w:rPr>
        <w:rFonts w:ascii="Courier New" w:hAnsi="Courier New" w:cs="Courier New" w:hint="default"/>
      </w:rPr>
    </w:lvl>
    <w:lvl w:ilvl="8" w:tplc="04090005" w:tentative="1">
      <w:start w:val="1"/>
      <w:numFmt w:val="bullet"/>
      <w:lvlText w:val=""/>
      <w:lvlJc w:val="left"/>
      <w:pPr>
        <w:ind w:left="15193"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1"/>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865DE"/>
    <w:rsid w:val="000A52BA"/>
    <w:rsid w:val="001865DE"/>
    <w:rsid w:val="00297AC0"/>
    <w:rsid w:val="002C4B60"/>
    <w:rsid w:val="00373CB8"/>
    <w:rsid w:val="00387E6C"/>
    <w:rsid w:val="005C6674"/>
    <w:rsid w:val="00746C25"/>
    <w:rsid w:val="007A3A8A"/>
    <w:rsid w:val="00802F10"/>
    <w:rsid w:val="008B7C74"/>
    <w:rsid w:val="00AA00E2"/>
    <w:rsid w:val="00C4671C"/>
    <w:rsid w:val="00D347CF"/>
    <w:rsid w:val="00D420D0"/>
    <w:rsid w:val="00DD76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7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5DE"/>
    <w:rPr>
      <w:rFonts w:ascii="Tahoma" w:hAnsi="Tahoma" w:cs="Tahoma"/>
      <w:sz w:val="16"/>
      <w:szCs w:val="16"/>
    </w:rPr>
  </w:style>
  <w:style w:type="paragraph" w:styleId="ListParagraph">
    <w:name w:val="List Paragraph"/>
    <w:basedOn w:val="Normal"/>
    <w:uiPriority w:val="34"/>
    <w:qFormat/>
    <w:rsid w:val="002C4B60"/>
    <w:pPr>
      <w:ind w:left="720"/>
      <w:contextualSpacing/>
    </w:pPr>
  </w:style>
  <w:style w:type="paragraph" w:styleId="Header">
    <w:name w:val="header"/>
    <w:basedOn w:val="Normal"/>
    <w:link w:val="HeaderChar"/>
    <w:uiPriority w:val="99"/>
    <w:semiHidden/>
    <w:unhideWhenUsed/>
    <w:rsid w:val="00373CB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73CB8"/>
  </w:style>
  <w:style w:type="paragraph" w:styleId="Footer">
    <w:name w:val="footer"/>
    <w:basedOn w:val="Normal"/>
    <w:link w:val="FooterChar"/>
    <w:uiPriority w:val="99"/>
    <w:semiHidden/>
    <w:unhideWhenUsed/>
    <w:rsid w:val="00373CB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73CB8"/>
  </w:style>
  <w:style w:type="character" w:styleId="Hyperlink">
    <w:name w:val="Hyperlink"/>
    <w:basedOn w:val="DefaultParagraphFont"/>
    <w:uiPriority w:val="99"/>
    <w:unhideWhenUsed/>
    <w:rsid w:val="00387E6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416</Words>
  <Characters>2377</Characters>
  <Application>Microsoft Office Word</Application>
  <DocSecurity>0</DocSecurity>
  <Lines>19</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t_s_comd</dc:creator>
  <cp:keywords/>
  <dc:description/>
  <cp:lastModifiedBy>t-s-comd</cp:lastModifiedBy>
  <cp:revision>2</cp:revision>
  <dcterms:created xsi:type="dcterms:W3CDTF">2010-03-27T14:58:00Z</dcterms:created>
  <dcterms:modified xsi:type="dcterms:W3CDTF">2010-03-27T14:58:00Z</dcterms:modified>
</cp:coreProperties>
</file>