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48"/>
          <w:szCs w:val="48"/>
        </w:rPr>
      </w:pPr>
      <w:r w:rsidRPr="0002777C">
        <w:rPr>
          <w:rFonts w:ascii="Comic Sans MS" w:eastAsia="Times New Roman" w:hAnsi="Comic Sans MS" w:cs="Times New Roman"/>
          <w:b/>
          <w:bCs/>
          <w:color w:val="008000"/>
          <w:sz w:val="48"/>
          <w:szCs w:val="48"/>
          <w:rtl/>
        </w:rPr>
        <w:t>الفرزدق</w:t>
      </w:r>
    </w:p>
    <w:p w:rsid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هو همام بن غالب بن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  <w:proofErr w:type="spellStart"/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صعصعة</w:t>
      </w:r>
      <w:proofErr w:type="spellEnd"/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 xml:space="preserve"> التميمي </w:t>
      </w:r>
      <w:proofErr w:type="spellStart"/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الدارمي</w:t>
      </w:r>
      <w:proofErr w:type="spellEnd"/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 xml:space="preserve"> وكنيته أبو فراس . وهو من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سلالة مضر بن نزار . شاعر من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النبلاء و عظيم الأثر في اللغة وسمي الفرزدق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لضخامة وتجهم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وجهه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>.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ولقبه الفرزدق ، ومعناها الرغيف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 xml:space="preserve">، لقب بذلك </w:t>
      </w:r>
      <w:proofErr w:type="spellStart"/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لجهامة</w:t>
      </w:r>
      <w:proofErr w:type="spellEnd"/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 xml:space="preserve"> كانت في وجهه ، وقيل لقبح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344170</wp:posOffset>
            </wp:positionV>
            <wp:extent cx="2046605" cy="2708910"/>
            <wp:effectExtent l="19050" t="0" r="0" b="0"/>
            <wp:wrapSquare wrapText="bothSides"/>
            <wp:docPr id="1" name="Picture 1" descr="D:\Users\h00149768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h00149768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270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ودمامة ، إذ كان وجهه كالرغيف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المحروق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.</w:t>
      </w:r>
    </w:p>
    <w:p w:rsidR="0002777C" w:rsidRDefault="0002777C" w:rsidP="0002777C">
      <w:pPr>
        <w:bidi/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02777C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br/>
      </w:r>
      <w:r w:rsidRPr="0002777C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br/>
      </w:r>
    </w:p>
    <w:p w:rsidR="0002777C" w:rsidRDefault="0002777C" w:rsidP="0002777C">
      <w:pPr>
        <w:bidi/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02777C" w:rsidRDefault="0002777C" w:rsidP="0002777C">
      <w:pPr>
        <w:bidi/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02777C" w:rsidRDefault="0002777C" w:rsidP="0002777C">
      <w:pPr>
        <w:bidi/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02777C" w:rsidRPr="0002777C" w:rsidRDefault="0002777C" w:rsidP="0002777C">
      <w:pPr>
        <w:bidi/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</w:pPr>
      <w:r w:rsidRPr="0002777C">
        <w:rPr>
          <w:rFonts w:ascii="Comic Sans MS" w:eastAsia="Times New Roman" w:hAnsi="Comic Sans MS" w:cs="Times New Roman"/>
          <w:b/>
          <w:bCs/>
          <w:color w:val="008000"/>
          <w:sz w:val="40"/>
          <w:szCs w:val="40"/>
          <w:rtl/>
        </w:rPr>
        <w:t>نشأة</w:t>
      </w:r>
      <w:r w:rsidRPr="0002777C">
        <w:rPr>
          <w:rFonts w:ascii="Comic Sans MS" w:eastAsia="Times New Roman" w:hAnsi="Comic Sans MS" w:cs="Times New Roman"/>
          <w:b/>
          <w:bCs/>
          <w:color w:val="008000"/>
          <w:sz w:val="40"/>
          <w:szCs w:val="40"/>
        </w:rPr>
        <w:t xml:space="preserve"> </w:t>
      </w:r>
      <w:r w:rsidRPr="0002777C">
        <w:rPr>
          <w:rFonts w:ascii="Comic Sans MS" w:eastAsia="Times New Roman" w:hAnsi="Comic Sans MS" w:cs="Times New Roman"/>
          <w:b/>
          <w:bCs/>
          <w:color w:val="008000"/>
          <w:sz w:val="40"/>
          <w:szCs w:val="40"/>
          <w:rtl/>
        </w:rPr>
        <w:t>الفرزدق</w:t>
      </w:r>
    </w:p>
    <w:p w:rsidR="0002777C" w:rsidRPr="0002777C" w:rsidRDefault="0002777C" w:rsidP="0002777C">
      <w:pPr>
        <w:bidi/>
        <w:spacing w:after="27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الفرزدق شاعر أموي مشهور ، ولد في كاظمة في الكويت "حاليا" عام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38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ه الموافق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سنة 658 م . نشأ في البصرة و نبغ في الشعر منذ صغره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.</w:t>
      </w:r>
    </w:p>
    <w:p w:rsidR="0002777C" w:rsidRDefault="0002777C" w:rsidP="0002777C">
      <w:pPr>
        <w:bidi/>
        <w:spacing w:after="27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br/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br/>
      </w:r>
    </w:p>
    <w:p w:rsidR="0002777C" w:rsidRDefault="0002777C" w:rsidP="0002777C">
      <w:pPr>
        <w:bidi/>
        <w:spacing w:after="27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Default="0002777C" w:rsidP="0002777C">
      <w:pPr>
        <w:bidi/>
        <w:spacing w:after="27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Default="0002777C" w:rsidP="0002777C">
      <w:pPr>
        <w:bidi/>
        <w:spacing w:after="27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Default="0002777C" w:rsidP="0002777C">
      <w:pPr>
        <w:bidi/>
        <w:spacing w:after="27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27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40"/>
          <w:szCs w:val="40"/>
        </w:rPr>
      </w:pPr>
      <w:r w:rsidRPr="0002777C">
        <w:rPr>
          <w:rFonts w:ascii="Comic Sans MS" w:eastAsia="Times New Roman" w:hAnsi="Comic Sans MS" w:cs="Times New Roman"/>
          <w:b/>
          <w:bCs/>
          <w:color w:val="008000"/>
          <w:sz w:val="40"/>
          <w:szCs w:val="40"/>
          <w:rtl/>
        </w:rPr>
        <w:t>منزلة الفرزدق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الفرزدق من شعراء الطبقة الأولى من الأمويين ، ومن نبلاء قومه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وسادتهم ، يقال أنه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لم يكن يجلس لوجبة وحده أبدا ، وكان يجير من استجار بقبر أبيه ،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 xml:space="preserve">وجده </w:t>
      </w:r>
      <w:proofErr w:type="spellStart"/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صعصعة</w:t>
      </w:r>
      <w:proofErr w:type="spellEnd"/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 xml:space="preserve"> كان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 xml:space="preserve">محيي </w:t>
      </w:r>
      <w:proofErr w:type="spellStart"/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الموؤودات</w:t>
      </w:r>
      <w:proofErr w:type="spellEnd"/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 xml:space="preserve"> وهن البنات التي كانت تدفن قبل الإسلام في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الجاهلية . وكان الفرزدق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كثير الهجاء ، إذ أنَّه اشتهر بالنقائض التي بينه وبين جرير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الشاعر . حيث تبادل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الهجاء هو وجرير طيلة نصف قرن حتى توفي جرير سنة 732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م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>.</w:t>
      </w:r>
    </w:p>
    <w:p w:rsidR="0002777C" w:rsidRPr="0002777C" w:rsidRDefault="0002777C" w:rsidP="0002777C">
      <w:pPr>
        <w:bidi/>
        <w:spacing w:after="0" w:line="240" w:lineRule="auto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</w:p>
    <w:p w:rsidR="0002777C" w:rsidRPr="0002777C" w:rsidRDefault="0002777C" w:rsidP="0002777C">
      <w:pPr>
        <w:bidi/>
        <w:spacing w:after="178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</w:pP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  <w:rtl/>
        </w:rPr>
        <w:t>تنقل بين الأمراء والولاة يمدحهم ثم يهجوهم ثم يمدحهم</w:t>
      </w:r>
      <w:r w:rsidRPr="0002777C">
        <w:rPr>
          <w:rFonts w:ascii="Verdana" w:eastAsia="Times New Roman" w:hAnsi="Verdana" w:cs="Times New Roman"/>
          <w:b/>
          <w:bCs/>
          <w:color w:val="800080"/>
          <w:sz w:val="27"/>
          <w:szCs w:val="27"/>
        </w:rPr>
        <w:t xml:space="preserve"> .</w:t>
      </w:r>
    </w:p>
    <w:p w:rsidR="00F85628" w:rsidRDefault="00F85628" w:rsidP="0002777C">
      <w:pPr>
        <w:jc w:val="right"/>
      </w:pPr>
    </w:p>
    <w:sectPr w:rsidR="00F85628" w:rsidSect="00F856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characterSpacingControl w:val="doNotCompress"/>
  <w:compat/>
  <w:rsids>
    <w:rsidRoot w:val="0002777C"/>
    <w:rsid w:val="0002777C"/>
    <w:rsid w:val="00F8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6544">
      <w:bodyDiv w:val="1"/>
      <w:marLeft w:val="178"/>
      <w:marRight w:val="178"/>
      <w:marTop w:val="89"/>
      <w:marBottom w:val="17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</dc:creator>
  <cp:lastModifiedBy>SHC</cp:lastModifiedBy>
  <cp:revision>2</cp:revision>
  <dcterms:created xsi:type="dcterms:W3CDTF">2010-03-24T16:47:00Z</dcterms:created>
  <dcterms:modified xsi:type="dcterms:W3CDTF">2010-03-24T16:52:00Z</dcterms:modified>
</cp:coreProperties>
</file>