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F9" w:rsidRPr="00B573F9" w:rsidRDefault="00B573F9" w:rsidP="00B573F9">
      <w:pPr>
        <w:spacing w:after="0" w:line="240" w:lineRule="auto"/>
        <w:jc w:val="center"/>
        <w:rPr>
          <w:rStyle w:val="a5"/>
          <w:rFonts w:hint="cs"/>
          <w:color w:val="auto"/>
          <w:rtl/>
        </w:rPr>
      </w:pPr>
      <w:r w:rsidRPr="00B573F9">
        <w:rPr>
          <w:rStyle w:val="a5"/>
          <w:rFonts w:hint="cs"/>
          <w:color w:val="auto"/>
          <w:rtl/>
        </w:rPr>
        <w:t xml:space="preserve">بسم الله الرحمن الرحيم </w:t>
      </w:r>
    </w:p>
    <w:p w:rsidR="00B573F9" w:rsidRPr="00B573F9" w:rsidRDefault="00B573F9" w:rsidP="00B573F9">
      <w:pPr>
        <w:spacing w:after="0" w:line="240" w:lineRule="auto"/>
        <w:jc w:val="center"/>
        <w:rPr>
          <w:rStyle w:val="a5"/>
          <w:rFonts w:hint="cs"/>
          <w:color w:val="auto"/>
          <w:rtl/>
        </w:rPr>
      </w:pPr>
      <w:r w:rsidRPr="00B573F9">
        <w:rPr>
          <w:rStyle w:val="a5"/>
          <w:color w:val="auto"/>
          <w:rtl/>
        </w:rPr>
        <w:t>مرحبا يا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 xml:space="preserve">اخواني </w:t>
      </w:r>
      <w:r w:rsidRPr="00B573F9">
        <w:rPr>
          <w:rStyle w:val="a5"/>
          <w:rFonts w:hint="cs"/>
          <w:color w:val="auto"/>
          <w:rtl/>
        </w:rPr>
        <w:t xml:space="preserve">و أخواتي </w:t>
      </w:r>
    </w:p>
    <w:p w:rsidR="00B573F9" w:rsidRPr="00B573F9" w:rsidRDefault="00B573F9" w:rsidP="00B573F9">
      <w:pPr>
        <w:spacing w:after="0" w:line="240" w:lineRule="auto"/>
        <w:jc w:val="center"/>
        <w:rPr>
          <w:rStyle w:val="a5"/>
          <w:color w:val="auto"/>
        </w:rPr>
      </w:pPr>
      <w:r w:rsidRPr="00B573F9">
        <w:rPr>
          <w:rStyle w:val="a5"/>
          <w:color w:val="auto"/>
          <w:rtl/>
        </w:rPr>
        <w:t>أقدم لكم مجموعة من التجارب العلمية التي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أتمنى أن تحوز على إعجاب الجميع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2E6411" w:rsidRDefault="00B573F9" w:rsidP="00B573F9">
      <w:pPr>
        <w:spacing w:after="0" w:line="240" w:lineRule="auto"/>
        <w:jc w:val="center"/>
        <w:rPr>
          <w:rStyle w:val="a5"/>
          <w:color w:val="C4652D" w:themeColor="accent4"/>
        </w:rPr>
      </w:pPr>
      <w:r w:rsidRPr="002E6411">
        <w:rPr>
          <w:rStyle w:val="a5"/>
          <w:color w:val="C4652D" w:themeColor="accent4"/>
        </w:rPr>
        <w:t xml:space="preserve">* </w:t>
      </w:r>
      <w:r w:rsidRPr="002E6411">
        <w:rPr>
          <w:rStyle w:val="a5"/>
          <w:color w:val="C4652D" w:themeColor="accent4"/>
          <w:rtl/>
        </w:rPr>
        <w:t>التجربة الاولى</w:t>
      </w:r>
      <w:r w:rsidRPr="002E6411">
        <w:rPr>
          <w:rStyle w:val="a5"/>
          <w:color w:val="C4652D" w:themeColor="accent4"/>
        </w:rPr>
        <w:t xml:space="preserve"> :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B573F9" w:rsidRDefault="00B573F9" w:rsidP="00B573F9">
      <w:pPr>
        <w:spacing w:after="0" w:line="240" w:lineRule="auto"/>
        <w:jc w:val="center"/>
        <w:rPr>
          <w:rStyle w:val="a5"/>
          <w:color w:val="auto"/>
        </w:rPr>
      </w:pPr>
      <w:r w:rsidRPr="00B573F9">
        <w:rPr>
          <w:rStyle w:val="a5"/>
          <w:color w:val="auto"/>
          <w:rtl/>
        </w:rPr>
        <w:t>بطارية من البطاطس:ـ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أغرز قطعة من سلك نحاس و قطعة من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الزنك ( التوتياء) في حبة بطاطس عادية نيئة ، و الأن لو أخذت سماعة تلفون عادي و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جعلت طرفي السلك الموجود فيها يلامسان قطعتي السلك المغروزتين في البطاطس لسمعت صوت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طقة واضحة عند اجراء التلامس ـ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التفسير :ـ هذا الصوت ناجم عن وجود تيار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كهربائي حاصل في حبة البطاطس تماماً كما يحدث في البطارية الصغيرة عند ضعفها خاصة و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نعلل ذلك كيميائياً بتأثير عصير أو سائل حبة البطاطس على كل من قطعتي السلكين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المعدنيين مما يسبب حصول طاقة كهربائية ـ و تسمى هذه العملية بعملية غلفنة أو طلي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العناصر كهربائياً</w:t>
      </w:r>
      <w:r w:rsidRPr="00B573F9">
        <w:rPr>
          <w:rStyle w:val="a5"/>
          <w:color w:val="auto"/>
        </w:rPr>
        <w:t xml:space="preserve"> 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2E6411" w:rsidRDefault="00B573F9" w:rsidP="00B573F9">
      <w:pPr>
        <w:spacing w:after="0" w:line="240" w:lineRule="auto"/>
        <w:jc w:val="center"/>
        <w:rPr>
          <w:rStyle w:val="a5"/>
          <w:color w:val="C4652D" w:themeColor="accent4"/>
        </w:rPr>
      </w:pPr>
      <w:r w:rsidRPr="002E6411">
        <w:rPr>
          <w:rStyle w:val="a5"/>
          <w:color w:val="C4652D" w:themeColor="accent4"/>
        </w:rPr>
        <w:t xml:space="preserve">* </w:t>
      </w:r>
      <w:r w:rsidRPr="002E6411">
        <w:rPr>
          <w:rStyle w:val="a5"/>
          <w:color w:val="C4652D" w:themeColor="accent4"/>
          <w:rtl/>
        </w:rPr>
        <w:t>التجربة الثانية</w:t>
      </w:r>
      <w:r w:rsidRPr="002E6411">
        <w:rPr>
          <w:rStyle w:val="a5"/>
          <w:color w:val="C4652D" w:themeColor="accent4"/>
        </w:rPr>
        <w:t xml:space="preserve"> :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B573F9" w:rsidRDefault="00B573F9" w:rsidP="002E6411">
      <w:pPr>
        <w:spacing w:after="0" w:line="240" w:lineRule="auto"/>
        <w:jc w:val="center"/>
        <w:rPr>
          <w:rStyle w:val="a5"/>
          <w:color w:val="auto"/>
        </w:rPr>
      </w:pPr>
      <w:r w:rsidRPr="00B573F9">
        <w:rPr>
          <w:rStyle w:val="a5"/>
          <w:color w:val="auto"/>
          <w:rtl/>
        </w:rPr>
        <w:t>تيار من المعادن</w:t>
      </w:r>
      <w:r w:rsidRPr="00B573F9">
        <w:rPr>
          <w:rStyle w:val="a5"/>
          <w:color w:val="auto"/>
        </w:rPr>
        <w:t xml:space="preserve"> :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خذ قطعة معدنية عملة ( عملة نقدية ما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مثلاً) من معدن النحاس و كذا قطعاً مناسبة من معدن الزنك ثم قص قطع من ورق النشاف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المغموس بالماء المالح و رتب القطع النحاسية و قطع الزنك و ورق النشاف بحيث يكون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بين قطعتين مختلفتين و بذلك تحصل على طاقة كهربائية ـ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و يتبين لنا ذلك إذا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أخذنا سلك نحاس رفيع و لفيناه حول بوصلة ( 50 لفة تقريبا) و أخذنا الطرف الأول منه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ليلامس قطعة الزنك في الأعلى و الطرف الثاني ليلامس قطعة النحاس في الأسفل نلاحظ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تحرك ابرة البوصلة دليل على وجود تيار كهربائي في السلك تحت تأثير السائل الملحي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على المعادن و منه ينتج مرور التيار الكهربائي في طرفي السلك ـ</w:t>
      </w:r>
      <w:r w:rsidRPr="00B573F9">
        <w:rPr>
          <w:rStyle w:val="a5"/>
          <w:color w:val="auto"/>
        </w:rPr>
        <w:br/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2E6411" w:rsidRDefault="00B573F9" w:rsidP="00B573F9">
      <w:pPr>
        <w:spacing w:after="0" w:line="240" w:lineRule="auto"/>
        <w:jc w:val="center"/>
        <w:rPr>
          <w:rStyle w:val="a5"/>
          <w:color w:val="C4652D" w:themeColor="accent4"/>
        </w:rPr>
      </w:pPr>
      <w:r w:rsidRPr="002E6411">
        <w:rPr>
          <w:rStyle w:val="a5"/>
          <w:color w:val="C4652D" w:themeColor="accent4"/>
        </w:rPr>
        <w:t xml:space="preserve">* </w:t>
      </w:r>
      <w:r w:rsidRPr="002E6411">
        <w:rPr>
          <w:rStyle w:val="a5"/>
          <w:color w:val="C4652D" w:themeColor="accent4"/>
          <w:rtl/>
        </w:rPr>
        <w:t>التجربة الثالثة</w:t>
      </w:r>
      <w:r w:rsidRPr="002E6411">
        <w:rPr>
          <w:rStyle w:val="a5"/>
          <w:color w:val="C4652D" w:themeColor="accent4"/>
        </w:rPr>
        <w:t xml:space="preserve"> : 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B573F9" w:rsidRDefault="00B573F9" w:rsidP="002E6411">
      <w:pPr>
        <w:spacing w:after="0" w:line="240" w:lineRule="auto"/>
        <w:jc w:val="center"/>
        <w:rPr>
          <w:rStyle w:val="a5"/>
          <w:rFonts w:hint="cs"/>
          <w:color w:val="auto"/>
          <w:rtl/>
        </w:rPr>
      </w:pPr>
      <w:r w:rsidRPr="00B573F9">
        <w:rPr>
          <w:rStyle w:val="a5"/>
          <w:color w:val="auto"/>
          <w:rtl/>
        </w:rPr>
        <w:t>هل للتيار أثر مغناطيسي:ـ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خذ سلك معدني رفيع ناقل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للكهرباء و ثبته على قاعدة كأس زجاجي بواسطة شريط لاصق بحيث يشكل منحنياً أو قوس و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ضع تحت القوس بوصلة و الأن حرك الكأس حتى تكون ابرة البوصلة موازية لسلك القوس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تماماً ، فإذا وصلت طرفي السلك المعدني ببطارية جافة فإنك تلاحظ فوراً تحرك ابرة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البوصلة لتصبح بوضع متعامد على الوضع السابق ـ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التفسير :ـ عند مرور التيار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الكهربائي في السلك تتشكل قوة مغناطيسية تكون من طرف القوس قطباً مغناطيسياً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شمالياً و أخر جنوبي فتنتج حركة البوصلة عن وجود مجال ( حقل ) مغناطيسيامصدره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التيار الكهربائي ـ</w:t>
      </w:r>
      <w:r w:rsidRPr="00B573F9">
        <w:rPr>
          <w:rStyle w:val="a5"/>
          <w:color w:val="auto"/>
        </w:rPr>
        <w:br/>
        <w:t xml:space="preserve"> 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2E6411" w:rsidRDefault="00B573F9" w:rsidP="00B573F9">
      <w:pPr>
        <w:spacing w:after="0" w:line="240" w:lineRule="auto"/>
        <w:jc w:val="center"/>
        <w:rPr>
          <w:rStyle w:val="a5"/>
          <w:color w:val="C4652D" w:themeColor="accent4"/>
        </w:rPr>
      </w:pPr>
      <w:r w:rsidRPr="002E6411">
        <w:rPr>
          <w:rStyle w:val="a5"/>
          <w:color w:val="C4652D" w:themeColor="accent4"/>
        </w:rPr>
        <w:t xml:space="preserve">* </w:t>
      </w:r>
      <w:r w:rsidRPr="002E6411">
        <w:rPr>
          <w:rStyle w:val="a5"/>
          <w:color w:val="C4652D" w:themeColor="accent4"/>
          <w:rtl/>
        </w:rPr>
        <w:t>التجربة الرابعة</w:t>
      </w:r>
      <w:r w:rsidRPr="002E6411">
        <w:rPr>
          <w:rStyle w:val="a5"/>
          <w:color w:val="C4652D" w:themeColor="accent4"/>
        </w:rPr>
        <w:t xml:space="preserve"> :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B573F9" w:rsidRDefault="00B573F9" w:rsidP="002E6411">
      <w:pPr>
        <w:spacing w:after="0" w:line="240" w:lineRule="auto"/>
        <w:jc w:val="center"/>
        <w:rPr>
          <w:rStyle w:val="a5"/>
          <w:rFonts w:hint="cs"/>
          <w:color w:val="auto"/>
          <w:rtl/>
        </w:rPr>
      </w:pPr>
      <w:r w:rsidRPr="00B573F9">
        <w:rPr>
          <w:rStyle w:val="a5"/>
          <w:color w:val="auto"/>
          <w:rtl/>
        </w:rPr>
        <w:t>المغناطيس الكهربائي:ـ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لف سلك نحاسي رفيع و معزول بطول (1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أو 2 م ) على محور من الحديد (مسمار) ثم أوصل قطبي السلك ببطارية و عندها تلاحظ بأن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المحور الحديدي يجذب الأشياء العدنية ـ و السبب هو أن مرور التيار الكهربائي في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 xml:space="preserve">السلك و خاصة </w:t>
      </w:r>
      <w:r w:rsidRPr="00B573F9">
        <w:rPr>
          <w:rStyle w:val="a5"/>
          <w:color w:val="auto"/>
          <w:rtl/>
        </w:rPr>
        <w:lastRenderedPageBreak/>
        <w:t>حول المحور ينتج مجال مغناطيسي يكسب المحور خاصية المغنطة فيتكون فيه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قطباً شمالياً و أخر جنوبي ـ فإذا كان المحور من الحديد الخفيف النوعية فإن المغنطة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تزول منه بسرعة فور قطع التيار الكهربائي ، أما إذا كان المحور مصنوع من الفولاذ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فإن المغنطة تبقى فيه رغم قطع التيار الكهربائي ـ</w:t>
      </w:r>
      <w:r w:rsidR="002E6411">
        <w:rPr>
          <w:rStyle w:val="a5"/>
          <w:color w:val="auto"/>
        </w:rPr>
        <w:br/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2E6411" w:rsidRDefault="00B573F9" w:rsidP="00B573F9">
      <w:pPr>
        <w:spacing w:after="0" w:line="240" w:lineRule="auto"/>
        <w:jc w:val="center"/>
        <w:rPr>
          <w:rStyle w:val="a5"/>
          <w:color w:val="C4652D" w:themeColor="accent4"/>
        </w:rPr>
      </w:pPr>
      <w:r w:rsidRPr="002E6411">
        <w:rPr>
          <w:rStyle w:val="a5"/>
          <w:color w:val="C4652D" w:themeColor="accent4"/>
        </w:rPr>
        <w:t xml:space="preserve">* </w:t>
      </w:r>
      <w:r w:rsidRPr="002E6411">
        <w:rPr>
          <w:rStyle w:val="a5"/>
          <w:color w:val="C4652D" w:themeColor="accent4"/>
          <w:rtl/>
        </w:rPr>
        <w:t>التجربة الخامسة</w:t>
      </w:r>
      <w:r w:rsidRPr="002E6411">
        <w:rPr>
          <w:rStyle w:val="a5"/>
          <w:color w:val="C4652D" w:themeColor="accent4"/>
        </w:rPr>
        <w:t xml:space="preserve"> :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B573F9" w:rsidRDefault="00B573F9" w:rsidP="00B573F9">
      <w:pPr>
        <w:spacing w:after="0" w:line="240" w:lineRule="auto"/>
        <w:jc w:val="center"/>
        <w:rPr>
          <w:rStyle w:val="a5"/>
          <w:color w:val="auto"/>
        </w:rPr>
      </w:pPr>
      <w:r w:rsidRPr="00B573F9">
        <w:rPr>
          <w:rStyle w:val="a5"/>
          <w:color w:val="auto"/>
          <w:rtl/>
        </w:rPr>
        <w:t>الناقل الجرافيتي:ـ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خذ قلماً رصاصياً و ثبت في عقبه لمبه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صغيرة و أوصل رأس القلم بقطب بطارية ثم أحضر مقصاً و أوصل طرفه الأول بجسم اللمبة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المعدني و الطرف الآخر للمقص بقطب البطارية الثاني ، و عندها تضيء اللمبة حيث يمر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التيار الكهربائي عبر فحم الجرافيت إلى اللمبة مسبباً اضاءتها حيث أن مادة الجرافيت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ناقل جيد للكهرباء فلو أنك رسمت على ورقة كتابة عادية خطاً ثقيلاً بقلم الرصاص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الغرافيتي فإن هذا الخط ينقل التيار الكهربائيكأنه سلك و يمكن التحقق من ذلك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باستخدام سماعة هاتف ـ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2E6411" w:rsidRDefault="00B573F9" w:rsidP="00B573F9">
      <w:pPr>
        <w:spacing w:after="0" w:line="240" w:lineRule="auto"/>
        <w:jc w:val="center"/>
        <w:rPr>
          <w:rStyle w:val="a5"/>
          <w:color w:val="C4652D" w:themeColor="accent4"/>
        </w:rPr>
      </w:pPr>
      <w:r w:rsidRPr="002E6411">
        <w:rPr>
          <w:rStyle w:val="a5"/>
          <w:color w:val="C4652D" w:themeColor="accent4"/>
        </w:rPr>
        <w:t xml:space="preserve">* </w:t>
      </w:r>
      <w:r w:rsidRPr="002E6411">
        <w:rPr>
          <w:rStyle w:val="a5"/>
          <w:color w:val="C4652D" w:themeColor="accent4"/>
          <w:rtl/>
        </w:rPr>
        <w:t>التجربة السادسة</w:t>
      </w:r>
      <w:r w:rsidRPr="002E6411">
        <w:rPr>
          <w:rStyle w:val="a5"/>
          <w:color w:val="C4652D" w:themeColor="accent4"/>
        </w:rPr>
        <w:t xml:space="preserve"> :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B573F9" w:rsidRDefault="00B573F9" w:rsidP="002E6411">
      <w:pPr>
        <w:spacing w:after="0" w:line="240" w:lineRule="auto"/>
        <w:jc w:val="center"/>
        <w:rPr>
          <w:rStyle w:val="a5"/>
          <w:rFonts w:hint="cs"/>
          <w:color w:val="auto"/>
          <w:rtl/>
        </w:rPr>
      </w:pPr>
      <w:r w:rsidRPr="00B573F9">
        <w:rPr>
          <w:rStyle w:val="a5"/>
          <w:color w:val="auto"/>
          <w:rtl/>
        </w:rPr>
        <w:t>المذياع المصغر:ـ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خذ علبة كبريت فارغة ( الدرج الذي يحتوي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على العيدان فقط) و أدخل فيها قضيبين من قلم رصاص بحيث تكونان متوازيتان و ضع قضيب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آخر صغير بصور عرضية فوقهما ثم أوصل القضيب الأول بقطب بطارية و القضيب الثاني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بسماعة هاتف و الطرف الثاني من السماعة بقطب البطارية الثاني ، و الأن إذا وضعت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السماعة في غرفة بعيدة ثم تكلمت في علبة الكبريت لسمع كلامك في السماعة ـ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التفسير :ـ أن اهتزازات الصوت توثر على حركة القضيب العرضي الذي يوصل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التيار بذبذبات و اهتزازات تتناسب مع ذبذبات و اهتزازات الكلام التي تتحول بالتالي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إلى كلام مماثل في سماعة المكبر ـ</w:t>
      </w:r>
      <w:r w:rsidRPr="00B573F9">
        <w:rPr>
          <w:rStyle w:val="a5"/>
          <w:color w:val="auto"/>
        </w:rPr>
        <w:br/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2E6411" w:rsidRDefault="00B573F9" w:rsidP="00B573F9">
      <w:pPr>
        <w:spacing w:after="0" w:line="240" w:lineRule="auto"/>
        <w:jc w:val="center"/>
        <w:rPr>
          <w:rStyle w:val="a5"/>
          <w:color w:val="C4652D" w:themeColor="accent4"/>
        </w:rPr>
      </w:pPr>
      <w:r w:rsidRPr="002E6411">
        <w:rPr>
          <w:rStyle w:val="a5"/>
          <w:color w:val="C4652D" w:themeColor="accent4"/>
        </w:rPr>
        <w:t xml:space="preserve">* </w:t>
      </w:r>
      <w:r w:rsidRPr="002E6411">
        <w:rPr>
          <w:rStyle w:val="a5"/>
          <w:color w:val="C4652D" w:themeColor="accent4"/>
          <w:rtl/>
        </w:rPr>
        <w:t>التجربة السابعة</w:t>
      </w:r>
      <w:r w:rsidRPr="002E6411">
        <w:rPr>
          <w:rStyle w:val="a5"/>
          <w:color w:val="C4652D" w:themeColor="accent4"/>
        </w:rPr>
        <w:t xml:space="preserve"> :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B573F9" w:rsidRDefault="00B573F9" w:rsidP="00B573F9">
      <w:pPr>
        <w:spacing w:after="0" w:line="240" w:lineRule="auto"/>
        <w:jc w:val="center"/>
        <w:rPr>
          <w:rStyle w:val="a5"/>
          <w:color w:val="auto"/>
        </w:rPr>
      </w:pPr>
      <w:r w:rsidRPr="00B573F9">
        <w:rPr>
          <w:rStyle w:val="a5"/>
          <w:color w:val="auto"/>
          <w:rtl/>
        </w:rPr>
        <w:t>انحناء مسار سيلان الماء :ـ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خذ ملعقة من البلاستيك و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ادعكها عدة مرات على قطعة قماش صوفية ثم افتح حنفية الماء قليلاً حتى يسيل منها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الماء سيلاناً خفيفاً و حاول أن تقرب الملعقة البلاستيكية يعد دعكها كما ذكرنا من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مسيل الماء فتلاحظ فوراً كيف ينحني سيلان الماء و يميل مقترباً من الملعقة</w:t>
      </w:r>
      <w:r w:rsidRPr="00B573F9">
        <w:rPr>
          <w:rStyle w:val="a5"/>
          <w:color w:val="auto"/>
        </w:rPr>
        <w:t xml:space="preserve"> . </w:t>
      </w:r>
      <w:r w:rsidRPr="00B573F9">
        <w:rPr>
          <w:rStyle w:val="a5"/>
          <w:color w:val="auto"/>
          <w:rtl/>
        </w:rPr>
        <w:t>فالشحنات الكهربائية التي اكتسبتها الملعقة نتيجة الدعك أثرت على جزيئات الماء و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سببت في جذبها نحوها . و إذا وصل سيلان المياه إلى الملعقة تحررت شحناتها فوراً و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تلاشت وعاد سيلان المياه إلى التساقط عمودياً كالمعتاد و السبب في ذلك هو ان المياه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افقدت الملعقة من شحناتها المكتسبة</w:t>
      </w:r>
      <w:r w:rsidRPr="00B573F9">
        <w:rPr>
          <w:rStyle w:val="a5"/>
          <w:color w:val="auto"/>
        </w:rPr>
        <w:t xml:space="preserve"> 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2E6411" w:rsidRDefault="00B573F9" w:rsidP="00B573F9">
      <w:pPr>
        <w:spacing w:after="0" w:line="240" w:lineRule="auto"/>
        <w:jc w:val="center"/>
        <w:rPr>
          <w:rStyle w:val="a5"/>
          <w:color w:val="C4652D" w:themeColor="accent4"/>
        </w:rPr>
      </w:pPr>
      <w:r w:rsidRPr="002E6411">
        <w:rPr>
          <w:rStyle w:val="a5"/>
          <w:color w:val="C4652D" w:themeColor="accent4"/>
        </w:rPr>
        <w:t xml:space="preserve">* </w:t>
      </w:r>
      <w:r w:rsidRPr="002E6411">
        <w:rPr>
          <w:rStyle w:val="a5"/>
          <w:color w:val="C4652D" w:themeColor="accent4"/>
          <w:rtl/>
        </w:rPr>
        <w:t>التجربة الثامنة</w:t>
      </w:r>
      <w:r w:rsidRPr="002E6411">
        <w:rPr>
          <w:rStyle w:val="a5"/>
          <w:color w:val="C4652D" w:themeColor="accent4"/>
        </w:rPr>
        <w:t xml:space="preserve"> : </w:t>
      </w:r>
    </w:p>
    <w:p w:rsidR="00B573F9" w:rsidRPr="00B573F9" w:rsidRDefault="00B573F9" w:rsidP="00B573F9">
      <w:pPr>
        <w:spacing w:after="240" w:line="240" w:lineRule="auto"/>
        <w:rPr>
          <w:rStyle w:val="a5"/>
          <w:color w:val="auto"/>
        </w:rPr>
      </w:pPr>
    </w:p>
    <w:p w:rsidR="00B573F9" w:rsidRPr="00B573F9" w:rsidRDefault="00B573F9" w:rsidP="002E6411">
      <w:pPr>
        <w:spacing w:after="0" w:line="240" w:lineRule="auto"/>
        <w:jc w:val="center"/>
        <w:rPr>
          <w:rStyle w:val="a5"/>
          <w:rFonts w:hint="cs"/>
          <w:color w:val="auto"/>
          <w:rtl/>
        </w:rPr>
      </w:pPr>
      <w:r w:rsidRPr="00B573F9">
        <w:rPr>
          <w:rStyle w:val="a5"/>
          <w:color w:val="auto"/>
          <w:rtl/>
        </w:rPr>
        <w:t>فرز الملح عن الفلفل المطحون:ـ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أخلط قليلاً من الملح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المطحون غير الناعم مع قليل من الفلفل الناعم . فكيف نعمل لفرز الفلفل عن الملح ؟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</w:rPr>
        <w:br/>
      </w:r>
      <w:r w:rsidRPr="00B573F9">
        <w:rPr>
          <w:rStyle w:val="a5"/>
          <w:color w:val="auto"/>
          <w:rtl/>
        </w:rPr>
        <w:t>خذ ملعقة صغيرة من البلاستيك المستعملة عادة في الأكل و ادعكها على قطعة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صوف و ضع الملعقة المدعوكة فوق الخليط فتلاحظ فوراً قفز و ارتفاع الفلفل ليلتصق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بالملعقة . و السبب في ذلك هو ان الدعك يكسب الملقة شحنات كهربائية تؤدي إلى جذب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الخليط إلى الملعقة . و إذا وضعت الملعقة على بعد كافي غير قريبة من الخليط تلاحظ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 xml:space="preserve">أن </w:t>
      </w:r>
      <w:r w:rsidRPr="00B573F9">
        <w:rPr>
          <w:rStyle w:val="a5"/>
          <w:color w:val="auto"/>
          <w:rtl/>
        </w:rPr>
        <w:lastRenderedPageBreak/>
        <w:t>الفلفل الناعم هو الذي ينجذب إلى الملعقة لأنه اخف من الملح و إذا رغبت بجذب</w:t>
      </w:r>
      <w:r w:rsidRPr="00B573F9">
        <w:rPr>
          <w:rStyle w:val="a5"/>
          <w:color w:val="auto"/>
        </w:rPr>
        <w:t xml:space="preserve"> </w:t>
      </w:r>
      <w:r w:rsidRPr="00B573F9">
        <w:rPr>
          <w:rStyle w:val="a5"/>
          <w:color w:val="auto"/>
          <w:rtl/>
        </w:rPr>
        <w:t>الملح أيظاً فما عليك إلا أن تقرب الملعقة من الخليط أكثر فأكثر</w:t>
      </w:r>
      <w:r w:rsidR="002E6411">
        <w:rPr>
          <w:rStyle w:val="a5"/>
          <w:color w:val="auto"/>
        </w:rPr>
        <w:t xml:space="preserve"> </w:t>
      </w:r>
      <w:r w:rsidR="002E6411">
        <w:rPr>
          <w:rStyle w:val="a5"/>
          <w:color w:val="auto"/>
        </w:rPr>
        <w:br/>
      </w:r>
    </w:p>
    <w:p w:rsidR="00327CC3" w:rsidRPr="00B573F9" w:rsidRDefault="00327CC3">
      <w:pPr>
        <w:rPr>
          <w:rStyle w:val="a5"/>
          <w:color w:val="auto"/>
        </w:rPr>
      </w:pPr>
    </w:p>
    <w:sectPr w:rsidR="00327CC3" w:rsidRPr="00B573F9" w:rsidSect="00CB2464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510" w:rsidRDefault="00212510" w:rsidP="00B573F9">
      <w:pPr>
        <w:spacing w:after="0" w:line="240" w:lineRule="auto"/>
      </w:pPr>
      <w:r>
        <w:separator/>
      </w:r>
    </w:p>
  </w:endnote>
  <w:endnote w:type="continuationSeparator" w:id="1">
    <w:p w:rsidR="00212510" w:rsidRDefault="00212510" w:rsidP="00B5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510" w:rsidRDefault="00212510" w:rsidP="00B573F9">
      <w:pPr>
        <w:spacing w:after="0" w:line="240" w:lineRule="auto"/>
      </w:pPr>
      <w:r>
        <w:separator/>
      </w:r>
    </w:p>
  </w:footnote>
  <w:footnote w:type="continuationSeparator" w:id="1">
    <w:p w:rsidR="00212510" w:rsidRDefault="00212510" w:rsidP="00B57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3F9" w:rsidRDefault="00B573F9" w:rsidP="00B573F9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73F9"/>
    <w:rsid w:val="00212510"/>
    <w:rsid w:val="002E6411"/>
    <w:rsid w:val="00327CC3"/>
    <w:rsid w:val="00B573F9"/>
    <w:rsid w:val="00CB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C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7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B573F9"/>
  </w:style>
  <w:style w:type="paragraph" w:styleId="a4">
    <w:name w:val="footer"/>
    <w:basedOn w:val="a"/>
    <w:link w:val="Char0"/>
    <w:uiPriority w:val="99"/>
    <w:semiHidden/>
    <w:unhideWhenUsed/>
    <w:rsid w:val="00B57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B573F9"/>
  </w:style>
  <w:style w:type="character" w:styleId="a5">
    <w:name w:val="Intense Emphasis"/>
    <w:basedOn w:val="a0"/>
    <w:uiPriority w:val="21"/>
    <w:qFormat/>
    <w:rsid w:val="00B573F9"/>
    <w:rPr>
      <w:b/>
      <w:bCs/>
      <w:i/>
      <w:iCs/>
      <w:color w:val="53548A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7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7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27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1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19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3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75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98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1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59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حضري">
  <a:themeElements>
    <a:clrScheme name="حضري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حضري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04887-A437-43A1-9EE0-272F6E7D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685</Words>
  <Characters>3906</Characters>
  <Application>Microsoft Office Word</Application>
  <DocSecurity>0</DocSecurity>
  <Lines>32</Lines>
  <Paragraphs>9</Paragraphs>
  <ScaleCrop>false</ScaleCrop>
  <Company>COMPUTERY</Company>
  <LinksUpToDate>false</LinksUpToDate>
  <CharactersWithSpaces>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2004-05-05T17:44:00Z</dcterms:created>
  <dcterms:modified xsi:type="dcterms:W3CDTF">2004-05-05T17:49:00Z</dcterms:modified>
</cp:coreProperties>
</file>