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61E" w:rsidRDefault="005A1C1E" w:rsidP="005A1C1E">
      <w:pPr>
        <w:jc w:val="center"/>
        <w:rPr>
          <w:rFonts w:ascii="Traditional Arabic" w:hAnsi="Traditional Arabic" w:cs="Traditional Arabic"/>
          <w:b/>
          <w:bCs/>
          <w:color w:val="FF0000"/>
          <w:sz w:val="28"/>
          <w:szCs w:val="28"/>
          <w:u w:val="single"/>
          <w:rtl/>
        </w:rPr>
      </w:pPr>
      <w:r w:rsidRPr="005A1C1E">
        <w:rPr>
          <w:rFonts w:ascii="Traditional Arabic" w:hAnsi="Traditional Arabic" w:cs="Traditional Arabic" w:hint="cs"/>
          <w:b/>
          <w:bCs/>
          <w:color w:val="FF0000"/>
          <w:sz w:val="28"/>
          <w:szCs w:val="28"/>
          <w:u w:val="single"/>
          <w:rtl/>
        </w:rPr>
        <w:t>ـالاحتكـاكـ ،،/</w:t>
      </w:r>
    </w:p>
    <w:p w:rsidR="005A1C1E" w:rsidRDefault="005A1C1E" w:rsidP="005A1C1E">
      <w:pPr>
        <w:pStyle w:val="a3"/>
        <w:numPr>
          <w:ilvl w:val="0"/>
          <w:numId w:val="1"/>
        </w:numPr>
        <w:rPr>
          <w:rFonts w:ascii="Traditional Arabic" w:hAnsi="Traditional Arabic" w:cs="Traditional Arabic"/>
          <w:b/>
          <w:bCs/>
          <w:sz w:val="28"/>
          <w:szCs w:val="28"/>
        </w:rPr>
      </w:pPr>
      <w:r w:rsidRPr="005A1C1E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قوة الاحتكاك</w:t>
      </w:r>
      <w:r w:rsidRPr="005A1C1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: قوة </w:t>
      </w:r>
      <w:r w:rsidRPr="005A1C1E">
        <w:rPr>
          <w:rFonts w:ascii="Traditional Arabic" w:hAnsi="Traditional Arabic" w:cs="Traditional Arabic" w:hint="cs"/>
          <w:b/>
          <w:bCs/>
          <w:i/>
          <w:iCs/>
          <w:sz w:val="28"/>
          <w:szCs w:val="28"/>
          <w:u w:val="single"/>
          <w:rtl/>
        </w:rPr>
        <w:t>تــــــــعاكس</w:t>
      </w:r>
      <w:r w:rsidRPr="005A1C1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حركة سطح بالنسـبة إلى سطــــح آخر .</w:t>
      </w:r>
    </w:p>
    <w:p w:rsidR="005A1C1E" w:rsidRDefault="005A1C1E" w:rsidP="005A1C1E">
      <w:pPr>
        <w:pStyle w:val="a3"/>
        <w:numPr>
          <w:ilvl w:val="0"/>
          <w:numId w:val="2"/>
        </w:numPr>
        <w:rPr>
          <w:rFonts w:ascii="Traditional Arabic" w:hAnsi="Traditional Arabic" w:cs="Traditional Arabic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كلما كانت </w:t>
      </w:r>
      <w:r w:rsidRPr="005A1C1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النتوءات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أكبر ( كلما كان السطح أكثر خشونة ) كانت </w:t>
      </w:r>
      <w:r w:rsidRPr="00A65C6E">
        <w:rPr>
          <w:rFonts w:ascii="Traditional Arabic" w:hAnsi="Traditional Arabic" w:cs="Traditional Arabic" w:hint="cs"/>
          <w:b/>
          <w:bCs/>
          <w:i/>
          <w:iCs/>
          <w:sz w:val="28"/>
          <w:szCs w:val="28"/>
          <w:u w:val="single"/>
          <w:rtl/>
        </w:rPr>
        <w:t>قوة الاحتكاك أكبر</w:t>
      </w:r>
      <w:r w:rsidRPr="00A65C6E">
        <w:rPr>
          <w:rFonts w:ascii="Traditional Arabic" w:hAnsi="Traditional Arabic" w:cs="Traditional Arabic" w:hint="cs"/>
          <w:b/>
          <w:bCs/>
          <w:i/>
          <w:iCs/>
          <w:sz w:val="28"/>
          <w:szCs w:val="28"/>
          <w:rtl/>
        </w:rPr>
        <w:t>.</w:t>
      </w:r>
    </w:p>
    <w:p w:rsidR="005A1C1E" w:rsidRDefault="005A1C1E" w:rsidP="005A1C1E">
      <w:pPr>
        <w:pStyle w:val="a3"/>
        <w:numPr>
          <w:ilvl w:val="0"/>
          <w:numId w:val="2"/>
        </w:numPr>
        <w:rPr>
          <w:rFonts w:ascii="Traditional Arabic" w:hAnsi="Traditional Arabic" w:cs="Traditional Arabic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كلما </w:t>
      </w:r>
      <w:r w:rsidRPr="00A65C6E">
        <w:rPr>
          <w:rFonts w:ascii="Traditional Arabic" w:hAnsi="Traditional Arabic" w:cs="Traditional Arabic" w:hint="cs"/>
          <w:b/>
          <w:bCs/>
          <w:i/>
          <w:iCs/>
          <w:sz w:val="28"/>
          <w:szCs w:val="28"/>
          <w:u w:val="single"/>
          <w:rtl/>
        </w:rPr>
        <w:t>زاد الوزن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Pr="00A65C6E">
        <w:rPr>
          <w:rFonts w:ascii="Traditional Arabic" w:hAnsi="Traditional Arabic" w:cs="Traditional Arabic" w:hint="cs"/>
          <w:b/>
          <w:bCs/>
          <w:i/>
          <w:iCs/>
          <w:sz w:val="28"/>
          <w:szCs w:val="28"/>
          <w:u w:val="single"/>
          <w:rtl/>
        </w:rPr>
        <w:t>زادت قوة الاحتكاك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أي ( كلما زادت القوة المطبقة على الجسم</w:t>
      </w:r>
      <w:r w:rsidRPr="005A1C1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Pr="00A65C6E">
        <w:rPr>
          <w:rFonts w:ascii="Traditional Arabic" w:hAnsi="Traditional Arabic" w:cs="Traditional Arabic" w:hint="cs"/>
          <w:b/>
          <w:bCs/>
          <w:i/>
          <w:iCs/>
          <w:sz w:val="28"/>
          <w:szCs w:val="28"/>
          <w:u w:val="single"/>
          <w:rtl/>
        </w:rPr>
        <w:t>زاد الاحتكاك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.</w:t>
      </w:r>
    </w:p>
    <w:p w:rsidR="005A1C1E" w:rsidRPr="005A7B48" w:rsidRDefault="003942D8" w:rsidP="005A1C1E">
      <w:pPr>
        <w:ind w:left="567"/>
        <w:jc w:val="center"/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  <w:r>
        <w:rPr>
          <w:rFonts w:ascii="Traditional Arabic" w:hAnsi="Traditional Arabic" w:cs="Traditional Arabic"/>
          <w:b/>
          <w:bCs/>
          <w:noProof/>
          <w:sz w:val="28"/>
          <w:szCs w:val="28"/>
          <w:u w:val="single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299.25pt;margin-top:32.05pt;width:0;height:8.3pt;z-index:251664384" o:connectortype="straight">
            <v:stroke endarrow="block"/>
            <w10:wrap anchorx="page"/>
          </v:shape>
        </w:pict>
      </w:r>
      <w:r>
        <w:rPr>
          <w:rFonts w:ascii="Traditional Arabic" w:hAnsi="Traditional Arabic" w:cs="Traditional Arabic"/>
          <w:b/>
          <w:bCs/>
          <w:noProof/>
          <w:sz w:val="28"/>
          <w:szCs w:val="28"/>
          <w:u w:val="single"/>
          <w:rtl/>
        </w:rPr>
        <w:pict>
          <v:shape id="_x0000_s1031" type="#_x0000_t32" style="position:absolute;left:0;text-align:left;margin-left:93.75pt;margin-top:32.05pt;width:0;height:8.3pt;z-index:251663360" o:connectortype="straight">
            <v:stroke endarrow="block"/>
            <w10:wrap anchorx="page"/>
          </v:shape>
        </w:pict>
      </w:r>
      <w:r>
        <w:rPr>
          <w:rFonts w:ascii="Traditional Arabic" w:hAnsi="Traditional Arabic" w:cs="Traditional Arabic"/>
          <w:b/>
          <w:bCs/>
          <w:noProof/>
          <w:sz w:val="28"/>
          <w:szCs w:val="28"/>
          <w:u w:val="single"/>
          <w:rtl/>
        </w:rPr>
        <w:pict>
          <v:shape id="_x0000_s1029" type="#_x0000_t32" style="position:absolute;left:0;text-align:left;margin-left:299.25pt;margin-top:32.1pt;width:.75pt;height:8.25pt;z-index:251661312" o:connectortype="straight">
            <w10:wrap anchorx="page"/>
          </v:shape>
        </w:pict>
      </w:r>
      <w:r>
        <w:rPr>
          <w:rFonts w:ascii="Traditional Arabic" w:hAnsi="Traditional Arabic" w:cs="Traditional Arabic"/>
          <w:b/>
          <w:bCs/>
          <w:noProof/>
          <w:sz w:val="28"/>
          <w:szCs w:val="28"/>
          <w:u w:val="single"/>
          <w:rtl/>
        </w:rPr>
        <w:pict>
          <v:shape id="_x0000_s1027" type="#_x0000_t32" style="position:absolute;left:0;text-align:left;margin-left:195.75pt;margin-top:32.05pt;width:103.5pt;height:0;z-index:251659264" o:connectortype="straight">
            <w10:wrap anchorx="page"/>
          </v:shape>
        </w:pict>
      </w:r>
      <w:r>
        <w:rPr>
          <w:rFonts w:ascii="Traditional Arabic" w:hAnsi="Traditional Arabic" w:cs="Traditional Arabic"/>
          <w:b/>
          <w:bCs/>
          <w:noProof/>
          <w:sz w:val="28"/>
          <w:szCs w:val="28"/>
          <w:u w:val="single"/>
          <w:rtl/>
        </w:rPr>
        <w:pict>
          <v:shape id="_x0000_s1030" type="#_x0000_t32" style="position:absolute;left:0;text-align:left;margin-left:93pt;margin-top:32.1pt;width:.75pt;height:8.25pt;z-index:251662336" o:connectortype="straight">
            <w10:wrap anchorx="page"/>
          </v:shape>
        </w:pict>
      </w:r>
      <w:r>
        <w:rPr>
          <w:rFonts w:ascii="Traditional Arabic" w:hAnsi="Traditional Arabic" w:cs="Traditional Arabic"/>
          <w:b/>
          <w:bCs/>
          <w:noProof/>
          <w:sz w:val="28"/>
          <w:szCs w:val="28"/>
          <w:u w:val="single"/>
          <w:rtl/>
        </w:rPr>
        <w:pict>
          <v:shape id="_x0000_s1028" type="#_x0000_t32" style="position:absolute;left:0;text-align:left;margin-left:93.75pt;margin-top:32.1pt;width:102pt;height:0;z-index:251660288" o:connectortype="straight">
            <w10:wrap anchorx="page"/>
          </v:shape>
        </w:pict>
      </w:r>
      <w:r>
        <w:rPr>
          <w:rFonts w:ascii="Traditional Arabic" w:hAnsi="Traditional Arabic" w:cs="Traditional Arabic"/>
          <w:b/>
          <w:bCs/>
          <w:noProof/>
          <w:sz w:val="28"/>
          <w:szCs w:val="28"/>
          <w:u w:val="single"/>
          <w:rtl/>
        </w:rPr>
        <w:pict>
          <v:shape id="_x0000_s1026" type="#_x0000_t32" style="position:absolute;left:0;text-align:left;margin-left:195pt;margin-top:17.8pt;width:.75pt;height:14.25pt;z-index:251658240" o:connectortype="straight">
            <w10:wrap anchorx="page"/>
          </v:shape>
        </w:pict>
      </w:r>
      <w:r w:rsidR="00C00904" w:rsidRPr="005A7B48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 xml:space="preserve">{ </w:t>
      </w:r>
      <w:r w:rsidR="005A1C1E" w:rsidRPr="005A7B48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 xml:space="preserve">الاحتكـاك </w:t>
      </w:r>
      <w:r w:rsidR="00C00904" w:rsidRPr="005A7B48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}</w:t>
      </w:r>
    </w:p>
    <w:p w:rsidR="005A1C1E" w:rsidRDefault="003942D8" w:rsidP="00C00904">
      <w:pPr>
        <w:ind w:left="567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/>
          <w:b/>
          <w:bCs/>
          <w:noProof/>
          <w:sz w:val="28"/>
          <w:szCs w:val="28"/>
          <w:rtl/>
        </w:rPr>
        <w:pict>
          <v:shape id="_x0000_s1035" type="#_x0000_t32" style="position:absolute;left:0;text-align:left;margin-left:93.75pt;margin-top:20.6pt;width:0;height:13.5pt;z-index:251666432" o:connectortype="straight">
            <v:stroke endarrow="block"/>
            <w10:wrap anchorx="page"/>
          </v:shape>
        </w:pict>
      </w:r>
      <w:r>
        <w:rPr>
          <w:rFonts w:ascii="Traditional Arabic" w:hAnsi="Traditional Arabic" w:cs="Traditional Arabic"/>
          <w:b/>
          <w:bCs/>
          <w:noProof/>
          <w:sz w:val="28"/>
          <w:szCs w:val="28"/>
          <w:rtl/>
        </w:rPr>
        <w:pict>
          <v:shape id="_x0000_s1034" type="#_x0000_t32" style="position:absolute;left:0;text-align:left;margin-left:311.25pt;margin-top:20.6pt;width:0;height:13.5pt;z-index:251665408" o:connectortype="straight">
            <v:stroke endarrow="block"/>
            <w10:wrap anchorx="page"/>
          </v:shape>
        </w:pict>
      </w:r>
      <w:r w:rsidR="00C0090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           </w:t>
      </w:r>
      <w:r w:rsidR="005A1C1E" w:rsidRPr="005A7B48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[احتكاك حركـــــــي]</w:t>
      </w:r>
      <w:r w:rsidR="00C00904" w:rsidRPr="005A7B48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ab/>
      </w:r>
      <w:r w:rsidR="00C0090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="00C0090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="00C0090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 xml:space="preserve">    </w:t>
      </w:r>
      <w:r w:rsidR="005A1C1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="005A1C1E" w:rsidRPr="005A7B48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[احتكاك سكــــــوني]</w:t>
      </w:r>
    </w:p>
    <w:p w:rsidR="00C00904" w:rsidRPr="00C00904" w:rsidRDefault="003942D8" w:rsidP="00C00904">
      <w:pPr>
        <w:pStyle w:val="a3"/>
        <w:numPr>
          <w:ilvl w:val="0"/>
          <w:numId w:val="3"/>
        </w:num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/>
          <w:b/>
          <w:bCs/>
          <w:noProof/>
          <w:sz w:val="28"/>
          <w:szCs w:val="28"/>
          <w:rtl/>
        </w:rPr>
        <w:pict>
          <v:shape id="_x0000_s1039" type="#_x0000_t32" style="position:absolute;left:0;text-align:left;margin-left:326.25pt;margin-top:13.7pt;width:.75pt;height:9pt;z-index:251670528" o:connectortype="straight">
            <w10:wrap anchorx="page"/>
          </v:shape>
        </w:pict>
      </w:r>
      <w:r>
        <w:rPr>
          <w:rFonts w:ascii="Traditional Arabic" w:hAnsi="Traditional Arabic" w:cs="Traditional Arabic"/>
          <w:b/>
          <w:bCs/>
          <w:noProof/>
          <w:sz w:val="28"/>
          <w:szCs w:val="28"/>
          <w:rtl/>
        </w:rPr>
        <w:pict>
          <v:shape id="_x0000_s1038" type="#_x0000_t32" style="position:absolute;left:0;text-align:left;margin-left:269.25pt;margin-top:22.7pt;width:0;height:13.5pt;z-index:251669504" o:connectortype="straight">
            <v:stroke endarrow="block"/>
            <w10:wrap anchorx="page"/>
          </v:shape>
        </w:pict>
      </w:r>
      <w:r>
        <w:rPr>
          <w:rFonts w:ascii="Traditional Arabic" w:hAnsi="Traditional Arabic" w:cs="Traditional Arabic"/>
          <w:b/>
          <w:bCs/>
          <w:noProof/>
          <w:sz w:val="28"/>
          <w:szCs w:val="28"/>
          <w:rtl/>
        </w:rPr>
        <w:pict>
          <v:shape id="_x0000_s1037" type="#_x0000_t32" style="position:absolute;left:0;text-align:left;margin-left:269.25pt;margin-top:22.7pt;width:108pt;height:0;flip:x;z-index:251668480" o:connectortype="straight">
            <w10:wrap anchorx="page"/>
          </v:shape>
        </w:pict>
      </w:r>
      <w:r>
        <w:rPr>
          <w:rFonts w:ascii="Traditional Arabic" w:hAnsi="Traditional Arabic" w:cs="Traditional Arabic"/>
          <w:b/>
          <w:bCs/>
          <w:noProof/>
          <w:sz w:val="28"/>
          <w:szCs w:val="28"/>
          <w:rtl/>
        </w:rPr>
        <w:pict>
          <v:shape id="_x0000_s1036" type="#_x0000_t32" style="position:absolute;left:0;text-align:left;margin-left:377.25pt;margin-top:22.7pt;width:0;height:13.5pt;z-index:251667456" o:connectortype="straight">
            <v:stroke endarrow="block"/>
            <w10:wrap anchorx="page"/>
          </v:shape>
        </w:pict>
      </w:r>
      <w:r w:rsidR="00C0090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ينتج بين سطحين متحركين .           - ينتج عندما تطبق قوة على جسم لا تتسبب في تحريكه .</w:t>
      </w:r>
    </w:p>
    <w:p w:rsidR="005A1C1E" w:rsidRDefault="003942D8" w:rsidP="00C00904">
      <w:pPr>
        <w:tabs>
          <w:tab w:val="left" w:pos="2261"/>
        </w:tabs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/>
          <w:b/>
          <w:bCs/>
          <w:noProof/>
          <w:sz w:val="28"/>
          <w:szCs w:val="28"/>
          <w:rtl/>
        </w:rPr>
        <w:pict>
          <v:shape id="_x0000_s1041" type="#_x0000_t32" style="position:absolute;left:0;text-align:left;margin-left:269.25pt;margin-top:24pt;width:0;height:13.5pt;z-index:251672576" o:connectortype="straight">
            <v:stroke endarrow="block"/>
            <w10:wrap anchorx="page"/>
          </v:shape>
        </w:pict>
      </w:r>
      <w:r>
        <w:rPr>
          <w:rFonts w:ascii="Traditional Arabic" w:hAnsi="Traditional Arabic" w:cs="Traditional Arabic"/>
          <w:b/>
          <w:bCs/>
          <w:noProof/>
          <w:sz w:val="28"/>
          <w:szCs w:val="28"/>
          <w:rtl/>
        </w:rPr>
        <w:pict>
          <v:shape id="_x0000_s1040" type="#_x0000_t32" style="position:absolute;left:0;text-align:left;margin-left:377.25pt;margin-top:24pt;width:0;height:13.5pt;z-index:251671552" o:connectortype="straight">
            <v:stroke endarrow="block"/>
            <w10:wrap anchorx="page"/>
          </v:shape>
        </w:pict>
      </w:r>
      <w:r w:rsidR="00C0090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الحركي الإنزلاقي</w:t>
      </w:r>
      <w:r w:rsidR="00C00904">
        <w:rPr>
          <w:rFonts w:ascii="Traditional Arabic" w:hAnsi="Traditional Arabic" w:cs="Traditional Arabic"/>
          <w:b/>
          <w:bCs/>
          <w:sz w:val="28"/>
          <w:szCs w:val="28"/>
          <w:rtl/>
        </w:rPr>
        <w:tab/>
      </w:r>
      <w:r w:rsidR="00C0090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الحركي التدحرجي                          1- وجود قوة مؤثرة .  </w:t>
      </w:r>
    </w:p>
    <w:p w:rsidR="00C00904" w:rsidRPr="00C00904" w:rsidRDefault="00C00904" w:rsidP="00C00904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C0090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-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Pr="00C0090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يحتاج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إلى قوة              - يحتاج إلى قوة                           2- عدم حركة الجسم .                                                              كبيرة .                            أصغر .                                                                                      </w:t>
      </w: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t>–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صعوبة في تحريك          - سهولة في تحريك                                                                         الأشياء .                         الأشياء .</w:t>
      </w:r>
    </w:p>
    <w:p w:rsidR="005A7B48" w:rsidRPr="005A7B48" w:rsidRDefault="005A7B48" w:rsidP="005A7B48">
      <w:pPr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5A7B48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* فوائد الاحتكاك :</w:t>
      </w:r>
      <w:r w:rsidRPr="005A7B4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Pr="005A7B4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5A7B4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5A7B4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5A7B48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* مضار الاحتكاك :</w:t>
      </w:r>
    </w:p>
    <w:p w:rsidR="005A7B48" w:rsidRDefault="005A7B48" w:rsidP="005A7B48">
      <w:pPr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1)تسـاعد على الحركة .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 xml:space="preserve">          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1) حت العجلات .</w:t>
      </w:r>
    </w:p>
    <w:p w:rsidR="005A7B48" w:rsidRDefault="005A7B48" w:rsidP="005A7B48">
      <w:pPr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2) إيقاف السيارات .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 xml:space="preserve">   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2) حت المكــابح .</w:t>
      </w:r>
    </w:p>
    <w:p w:rsidR="005A7B48" w:rsidRDefault="005A7B48" w:rsidP="005A7B48">
      <w:pPr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3) يساعد على الكتابة .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</w:p>
    <w:p w:rsidR="005A7B48" w:rsidRPr="005A7B48" w:rsidRDefault="005A7B48" w:rsidP="005A7B48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  <w:r w:rsidRPr="005A7B48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* وسائل لخفض قوة الاحتكاك :</w:t>
      </w:r>
    </w:p>
    <w:p w:rsidR="005A7B48" w:rsidRDefault="005A7B48" w:rsidP="005A7B48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- باستخدام مواد التشحيم وهي : 1- الشمع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2- الشحم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 xml:space="preserve">3- الزيت                          </w:t>
      </w:r>
    </w:p>
    <w:p w:rsidR="005A7B48" w:rsidRPr="005A7B48" w:rsidRDefault="005A7B48" w:rsidP="005A7B48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- جعل السطــوح ملساء .             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</w:p>
    <w:p w:rsidR="005A7B48" w:rsidRPr="005A7B48" w:rsidRDefault="005A7B48" w:rsidP="005A7B48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  <w:r w:rsidRPr="005A7B48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* وسائل لزيادة قوة الاحتكاك :</w:t>
      </w:r>
    </w:p>
    <w:p w:rsidR="005A1C1E" w:rsidRDefault="005A7B48" w:rsidP="005A7B48">
      <w:pPr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5A7B4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1- جعل السطح أكثر خشونة .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2- زيادة القوة بين سطحين .</w:t>
      </w:r>
    </w:p>
    <w:p w:rsidR="00A65C6E" w:rsidRDefault="00A65C6E" w:rsidP="005A7B48">
      <w:pPr>
        <w:jc w:val="center"/>
        <w:rPr>
          <w:rFonts w:ascii="Traditional Arabic" w:hAnsi="Traditional Arabic" w:cs="Traditional Arabic"/>
          <w:b/>
          <w:bCs/>
          <w:color w:val="FF0000"/>
          <w:sz w:val="28"/>
          <w:szCs w:val="28"/>
          <w:u w:val="single"/>
          <w:rtl/>
        </w:rPr>
      </w:pPr>
      <w:r w:rsidRPr="00A65C6E">
        <w:rPr>
          <w:rFonts w:ascii="Traditional Arabic" w:hAnsi="Traditional Arabic" w:cs="Traditional Arabic" w:hint="cs"/>
          <w:b/>
          <w:bCs/>
          <w:color w:val="FF0000"/>
          <w:sz w:val="28"/>
          <w:szCs w:val="28"/>
          <w:u w:val="single"/>
          <w:rtl/>
        </w:rPr>
        <w:lastRenderedPageBreak/>
        <w:t>الجاذبية ‘‘</w:t>
      </w:r>
      <w:r>
        <w:rPr>
          <w:rFonts w:ascii="Traditional Arabic" w:hAnsi="Traditional Arabic" w:cs="Traditional Arabic" w:hint="cs"/>
          <w:b/>
          <w:bCs/>
          <w:color w:val="FF0000"/>
          <w:sz w:val="28"/>
          <w:szCs w:val="28"/>
          <w:u w:val="single"/>
          <w:rtl/>
        </w:rPr>
        <w:t>\</w:t>
      </w:r>
    </w:p>
    <w:p w:rsidR="00A65C6E" w:rsidRDefault="00A65C6E" w:rsidP="00A65C6E">
      <w:pPr>
        <w:pStyle w:val="a3"/>
        <w:numPr>
          <w:ilvl w:val="0"/>
          <w:numId w:val="1"/>
        </w:numPr>
        <w:rPr>
          <w:rFonts w:ascii="Traditional Arabic" w:hAnsi="Traditional Arabic" w:cs="Traditional Arabic"/>
          <w:b/>
          <w:bCs/>
          <w:sz w:val="28"/>
          <w:szCs w:val="28"/>
        </w:rPr>
      </w:pPr>
      <w:r w:rsidRPr="00A65C6E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الجاذبية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: قوة تجاذب بين الأجسام ،تنتج عن كتلتها .</w:t>
      </w:r>
    </w:p>
    <w:p w:rsidR="00A65C6E" w:rsidRDefault="00A65C6E" w:rsidP="00A65C6E">
      <w:pPr>
        <w:pStyle w:val="a3"/>
        <w:numPr>
          <w:ilvl w:val="0"/>
          <w:numId w:val="3"/>
        </w:numPr>
        <w:rPr>
          <w:rFonts w:ascii="Traditional Arabic" w:hAnsi="Traditional Arabic" w:cs="Traditional Arabic"/>
          <w:b/>
          <w:bCs/>
          <w:sz w:val="28"/>
          <w:szCs w:val="28"/>
        </w:rPr>
      </w:pPr>
      <w:r w:rsidRPr="00A65C6E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مكتشف الجاذبية الأرضية</w:t>
      </w:r>
      <w:r w:rsidRPr="00A65C6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هو </w:t>
      </w:r>
      <w:r w:rsidRPr="00A65C6E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[</w:t>
      </w:r>
      <w:r w:rsidRPr="00A65C6E">
        <w:rPr>
          <w:rFonts w:ascii="Traditional Arabic" w:hAnsi="Traditional Arabic" w:cs="Traditional Arabic" w:hint="cs"/>
          <w:b/>
          <w:bCs/>
          <w:i/>
          <w:iCs/>
          <w:sz w:val="28"/>
          <w:szCs w:val="28"/>
          <w:u w:val="single"/>
          <w:rtl/>
        </w:rPr>
        <w:t xml:space="preserve"> نيوتن</w:t>
      </w:r>
      <w:r w:rsidRPr="00A65C6E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 xml:space="preserve"> ]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.</w:t>
      </w:r>
    </w:p>
    <w:p w:rsidR="00A65C6E" w:rsidRDefault="00A65C6E" w:rsidP="00A65C6E">
      <w:pPr>
        <w:pStyle w:val="a3"/>
        <w:numPr>
          <w:ilvl w:val="0"/>
          <w:numId w:val="3"/>
        </w:numPr>
        <w:rPr>
          <w:rFonts w:ascii="Traditional Arabic" w:hAnsi="Traditional Arabic" w:cs="Traditional Arabic"/>
          <w:b/>
          <w:bCs/>
          <w:sz w:val="28"/>
          <w:szCs w:val="28"/>
        </w:rPr>
      </w:pPr>
      <w:r w:rsidRPr="00A65C6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قانـون الجاذبية العام :</w:t>
      </w:r>
    </w:p>
    <w:p w:rsidR="00A65C6E" w:rsidRDefault="00A65C6E" w:rsidP="00A65C6E">
      <w:pPr>
        <w:pStyle w:val="a3"/>
        <w:ind w:left="927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{ جميع الأجسام في الكون يجذب الواحد منها الآخر من خلال قوة الجاذبية وتعتمد تلك القوة على </w:t>
      </w:r>
      <w:r w:rsidRPr="00A65C6E">
        <w:rPr>
          <w:rFonts w:ascii="Traditional Arabic" w:hAnsi="Traditional Arabic" w:cs="Traditional Arabic" w:hint="cs"/>
          <w:b/>
          <w:bCs/>
          <w:i/>
          <w:iCs/>
          <w:sz w:val="28"/>
          <w:szCs w:val="28"/>
          <w:u w:val="single"/>
          <w:rtl/>
        </w:rPr>
        <w:t>كتلة الأجسام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و </w:t>
      </w:r>
      <w:r w:rsidRPr="00A65C6E">
        <w:rPr>
          <w:rFonts w:ascii="Traditional Arabic" w:hAnsi="Traditional Arabic" w:cs="Traditional Arabic" w:hint="cs"/>
          <w:b/>
          <w:bCs/>
          <w:i/>
          <w:iCs/>
          <w:sz w:val="28"/>
          <w:szCs w:val="28"/>
          <w:u w:val="single"/>
          <w:rtl/>
        </w:rPr>
        <w:t>المسافة بينهما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}</w:t>
      </w:r>
    </w:p>
    <w:p w:rsidR="00F97B8B" w:rsidRDefault="003942D8" w:rsidP="00F97B8B">
      <w:pPr>
        <w:pStyle w:val="a3"/>
        <w:ind w:left="927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3942D8"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3" type="#_x0000_t202" style="position:absolute;left:0;text-align:left;margin-left:101.9pt;margin-top:24.2pt;width:67.5pt;height:27pt;z-index:251696128;mso-width-relative:margin;mso-height-relative:margin" stroked="f">
            <v:textbox style="mso-next-textbox:#_x0000_s1063">
              <w:txbxContent>
                <w:p w:rsidR="0096661E" w:rsidRPr="00B914A7" w:rsidRDefault="0096661E" w:rsidP="00B914A7">
                  <w:pPr>
                    <w:rPr>
                      <w:rFonts w:ascii="Traditional Arabic" w:hAnsi="Traditional Arabic" w:cs="Traditional Arabic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B914A7">
                    <w:rPr>
                      <w:rFonts w:ascii="Traditional Arabic" w:hAnsi="Traditional Arabic" w:cs="Traditional Arabic" w:hint="cs"/>
                      <w:b/>
                      <w:bCs/>
                      <w:i/>
                      <w:iCs/>
                      <w:sz w:val="24"/>
                      <w:szCs w:val="24"/>
                      <w:rtl/>
                    </w:rPr>
                    <w:t>قوة جذب كبيرة</w:t>
                  </w:r>
                </w:p>
              </w:txbxContent>
            </v:textbox>
          </v:shape>
        </w:pict>
      </w:r>
      <w:r w:rsidRPr="003942D8">
        <w:rPr>
          <w:noProof/>
          <w:rtl/>
        </w:rPr>
        <w:pict>
          <v:rect id="_x0000_s1058" style="position:absolute;left:0;text-align:left;margin-left:50.25pt;margin-top:45.95pt;width:33pt;height:18pt;z-index:251691008" fillcolor="white [3212]" stroked="f" strokecolor="black [3200]" strokeweight="1pt">
            <v:stroke dashstyle="dash"/>
            <v:shadow color="#868686"/>
            <v:textbox>
              <w:txbxContent>
                <w:p w:rsidR="0096661E" w:rsidRDefault="0096661E" w:rsidP="00B914A7">
                  <w:pPr>
                    <w:jc w:val="center"/>
                    <w:rPr>
                      <w:lang w:bidi="ar-AE"/>
                    </w:rPr>
                  </w:pPr>
                  <w:r>
                    <w:rPr>
                      <w:lang w:bidi="ar-AE"/>
                    </w:rPr>
                    <w:t>2 m</w:t>
                  </w:r>
                </w:p>
              </w:txbxContent>
            </v:textbox>
            <w10:wrap anchorx="page"/>
          </v:rect>
        </w:pict>
      </w:r>
      <w:r w:rsidRPr="003942D8">
        <w:rPr>
          <w:noProof/>
          <w:rtl/>
        </w:rPr>
        <w:pict>
          <v:oval id="_x0000_s1057" style="position:absolute;left:0;text-align:left;margin-left:-10.5pt;margin-top:45.95pt;width:31.5pt;height:31.5pt;z-index:251689984">
            <v:textbox style="mso-next-textbox:#_x0000_s1057">
              <w:txbxContent>
                <w:p w:rsidR="0096661E" w:rsidRPr="00B914A7" w:rsidRDefault="0096661E" w:rsidP="00B914A7">
                  <w:pPr>
                    <w:jc w:val="center"/>
                    <w:rPr>
                      <w:rFonts w:ascii="Traditional Arabic" w:hAnsi="Traditional Arabic" w:cs="Traditional Arabic"/>
                      <w:sz w:val="32"/>
                      <w:szCs w:val="32"/>
                    </w:rPr>
                  </w:pPr>
                  <w:r w:rsidRPr="00B914A7">
                    <w:rPr>
                      <w:rFonts w:ascii="Traditional Arabic" w:hAnsi="Traditional Arabic" w:cs="Traditional Arabic" w:hint="cs"/>
                      <w:sz w:val="32"/>
                      <w:szCs w:val="32"/>
                      <w:rtl/>
                    </w:rPr>
                    <w:t>ب</w:t>
                  </w:r>
                </w:p>
              </w:txbxContent>
            </v:textbox>
            <w10:wrap anchorx="page"/>
          </v:oval>
        </w:pict>
      </w:r>
      <w:r w:rsidRPr="003942D8">
        <w:rPr>
          <w:noProof/>
          <w:rtl/>
        </w:rPr>
        <w:pict>
          <v:oval id="_x0000_s1055" style="position:absolute;left:0;text-align:left;margin-left:120pt;margin-top:45.95pt;width:31.5pt;height:31.5pt;z-index:251687936">
            <v:textbox style="mso-next-textbox:#_x0000_s1055">
              <w:txbxContent>
                <w:p w:rsidR="0096661E" w:rsidRPr="00B914A7" w:rsidRDefault="0096661E" w:rsidP="00B914A7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</w:rPr>
                  </w:pPr>
                  <w:r w:rsidRPr="00B914A7"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</w:rPr>
                    <w:t>أ</w:t>
                  </w:r>
                </w:p>
              </w:txbxContent>
            </v:textbox>
            <w10:wrap anchorx="page"/>
          </v:oval>
        </w:pict>
      </w:r>
      <w:r>
        <w:rPr>
          <w:rFonts w:ascii="Traditional Arabic" w:hAnsi="Traditional Arabic" w:cs="Traditional Arabic"/>
          <w:b/>
          <w:bCs/>
          <w:noProof/>
          <w:sz w:val="28"/>
          <w:szCs w:val="28"/>
          <w:rtl/>
        </w:rPr>
        <w:pict>
          <v:shape id="_x0000_s1043" type="#_x0000_t32" style="position:absolute;left:0;text-align:left;margin-left:186pt;margin-top:24.2pt;width:117pt;height:0;z-index:251674624" o:connectortype="straight">
            <w10:wrap anchorx="page"/>
          </v:shape>
        </w:pict>
      </w:r>
      <w:r>
        <w:rPr>
          <w:rFonts w:ascii="Traditional Arabic" w:hAnsi="Traditional Arabic" w:cs="Traditional Arabic"/>
          <w:b/>
          <w:bCs/>
          <w:noProof/>
          <w:sz w:val="28"/>
          <w:szCs w:val="28"/>
          <w:rtl/>
        </w:rPr>
        <w:pict>
          <v:shape id="_x0000_s1044" type="#_x0000_t32" style="position:absolute;left:0;text-align:left;margin-left:75pt;margin-top:24.25pt;width:111pt;height:0;z-index:251675648" o:connectortype="straight">
            <w10:wrap anchorx="page"/>
          </v:shape>
        </w:pict>
      </w:r>
      <w:r>
        <w:rPr>
          <w:rFonts w:ascii="Traditional Arabic" w:hAnsi="Traditional Arabic" w:cs="Traditional Arabic"/>
          <w:b/>
          <w:bCs/>
          <w:noProof/>
          <w:sz w:val="28"/>
          <w:szCs w:val="28"/>
          <w:rtl/>
        </w:rPr>
        <w:pict>
          <v:rect id="_x0000_s1049" style="position:absolute;left:0;text-align:left;margin-left:315pt;margin-top:45.95pt;width:33pt;height:18pt;z-index:251680768" fillcolor="white [3212]" stroked="f" strokecolor="black [3200]" strokeweight="1pt">
            <v:stroke dashstyle="dash"/>
            <v:shadow color="#868686"/>
            <v:textbox>
              <w:txbxContent>
                <w:p w:rsidR="0096661E" w:rsidRDefault="0096661E" w:rsidP="00B914A7">
                  <w:pPr>
                    <w:jc w:val="center"/>
                    <w:rPr>
                      <w:lang w:bidi="ar-AE"/>
                    </w:rPr>
                  </w:pPr>
                  <w:r>
                    <w:rPr>
                      <w:lang w:bidi="ar-AE"/>
                    </w:rPr>
                    <w:t>1 m</w:t>
                  </w:r>
                </w:p>
              </w:txbxContent>
            </v:textbox>
            <w10:wrap anchorx="page"/>
          </v:rect>
        </w:pict>
      </w:r>
      <w:r>
        <w:rPr>
          <w:rFonts w:ascii="Traditional Arabic" w:hAnsi="Traditional Arabic" w:cs="Traditional Arabic"/>
          <w:b/>
          <w:bCs/>
          <w:noProof/>
          <w:sz w:val="28"/>
          <w:szCs w:val="28"/>
          <w:rtl/>
        </w:rPr>
        <w:pict>
          <v:shape id="_x0000_s1045" type="#_x0000_t32" style="position:absolute;left:0;text-align:left;margin-left:290.25pt;margin-top:24.25pt;width:0;height:0;z-index:251676672" o:connectortype="straight">
            <w10:wrap anchorx="page"/>
          </v:shape>
        </w:pict>
      </w:r>
      <w:r>
        <w:rPr>
          <w:rFonts w:ascii="Traditional Arabic" w:hAnsi="Traditional Arabic" w:cs="Traditional Arabic"/>
          <w:b/>
          <w:bCs/>
          <w:noProof/>
          <w:sz w:val="28"/>
          <w:szCs w:val="28"/>
          <w:rtl/>
        </w:rPr>
        <w:pict>
          <v:shape id="_x0000_s1042" type="#_x0000_t32" style="position:absolute;left:0;text-align:left;margin-left:186pt;margin-top:17.45pt;width:0;height:6.75pt;z-index:251673600" o:connectortype="straight">
            <w10:wrap anchorx="page"/>
          </v:shape>
        </w:pict>
      </w:r>
      <w:r w:rsidR="00F97B8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[ الجاذبية ]</w:t>
      </w:r>
      <w:r w:rsidR="00B914A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         كتلـــة الأجسام </w:t>
      </w:r>
      <w:r w:rsidR="00B914A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="00B914A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="00B914A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="00B914A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 xml:space="preserve">  </w:t>
      </w:r>
      <w:r w:rsidR="00B914A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="00B914A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المسافة بينهــــــما</w:t>
      </w:r>
    </w:p>
    <w:p w:rsidR="00B914A7" w:rsidRPr="00B914A7" w:rsidRDefault="003942D8" w:rsidP="00B914A7">
      <w:pPr>
        <w:pStyle w:val="a3"/>
        <w:tabs>
          <w:tab w:val="left" w:pos="3251"/>
        </w:tabs>
        <w:ind w:left="927"/>
        <w:rPr>
          <w:rFonts w:ascii="Traditional Arabic" w:hAnsi="Traditional Arabic" w:cs="Traditional Arabic"/>
          <w:b/>
          <w:bCs/>
          <w:i/>
          <w:iCs/>
          <w:sz w:val="28"/>
          <w:szCs w:val="28"/>
          <w:rtl/>
        </w:rPr>
      </w:pPr>
      <w:r w:rsidRPr="003942D8">
        <w:rPr>
          <w:noProof/>
          <w:rtl/>
        </w:rPr>
        <w:pict>
          <v:shape id="_x0000_s1056" type="#_x0000_t32" style="position:absolute;left:0;text-align:left;margin-left:21pt;margin-top:14.6pt;width:99pt;height:0;flip:x;z-index:251688960" o:connectortype="straight">
            <w10:wrap anchorx="page"/>
          </v:shape>
        </w:pict>
      </w:r>
      <w:r>
        <w:rPr>
          <w:rFonts w:ascii="Traditional Arabic" w:hAnsi="Traditional Arabic" w:cs="Traditional Arabic"/>
          <w:b/>
          <w:bCs/>
          <w:i/>
          <w:iCs/>
          <w:noProof/>
          <w:sz w:val="28"/>
          <w:szCs w:val="28"/>
          <w:rtl/>
        </w:rPr>
        <w:pict>
          <v:oval id="_x0000_s1048" style="position:absolute;left:0;text-align:left;margin-left:267.75pt;margin-top:5.6pt;width:22.5pt;height:22.5pt;z-index:251679744">
            <v:textbox>
              <w:txbxContent>
                <w:p w:rsidR="0096661E" w:rsidRPr="00B914A7" w:rsidRDefault="0096661E">
                  <w:pPr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</w:pPr>
                  <w:r w:rsidRPr="00B914A7"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ب</w:t>
                  </w:r>
                </w:p>
              </w:txbxContent>
            </v:textbox>
            <w10:wrap anchorx="page"/>
          </v:oval>
        </w:pict>
      </w:r>
      <w:r>
        <w:rPr>
          <w:rFonts w:ascii="Traditional Arabic" w:hAnsi="Traditional Arabic" w:cs="Traditional Arabic"/>
          <w:b/>
          <w:bCs/>
          <w:i/>
          <w:iCs/>
          <w:noProof/>
          <w:sz w:val="28"/>
          <w:szCs w:val="28"/>
          <w:rtl/>
        </w:rPr>
        <w:pict>
          <v:shape id="_x0000_s1047" type="#_x0000_t32" style="position:absolute;left:0;text-align:left;margin-left:290.25pt;margin-top:14.6pt;width:79.5pt;height:0;flip:x;z-index:251678720" o:connectortype="straight">
            <w10:wrap anchorx="page"/>
          </v:shape>
        </w:pict>
      </w:r>
      <w:r>
        <w:rPr>
          <w:rFonts w:ascii="Traditional Arabic" w:hAnsi="Traditional Arabic" w:cs="Traditional Arabic"/>
          <w:b/>
          <w:bCs/>
          <w:i/>
          <w:iCs/>
          <w:noProof/>
          <w:sz w:val="28"/>
          <w:szCs w:val="28"/>
          <w:rtl/>
        </w:rPr>
        <w:pict>
          <v:oval id="_x0000_s1046" style="position:absolute;left:0;text-align:left;margin-left:369.75pt;margin-top:1.85pt;width:21.75pt;height:22.5pt;z-index:251677696">
            <v:textbox>
              <w:txbxContent>
                <w:p w:rsidR="0096661E" w:rsidRPr="00B914A7" w:rsidRDefault="0096661E">
                  <w:pPr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</w:pPr>
                  <w:r w:rsidRPr="00B914A7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أ</w:t>
                  </w:r>
                </w:p>
              </w:txbxContent>
            </v:textbox>
            <w10:wrap anchorx="page"/>
          </v:oval>
        </w:pict>
      </w:r>
      <w:r w:rsidR="00B914A7">
        <w:rPr>
          <w:rFonts w:ascii="Traditional Arabic" w:hAnsi="Traditional Arabic" w:cs="Traditional Arabic" w:hint="cs"/>
          <w:b/>
          <w:bCs/>
          <w:i/>
          <w:iCs/>
          <w:sz w:val="28"/>
          <w:szCs w:val="28"/>
          <w:rtl/>
        </w:rPr>
        <w:t xml:space="preserve">                               قوة جذب صغيرة</w:t>
      </w:r>
    </w:p>
    <w:p w:rsidR="00F97B8B" w:rsidRDefault="003942D8" w:rsidP="00B914A7">
      <w:pPr>
        <w:pStyle w:val="a3"/>
        <w:tabs>
          <w:tab w:val="left" w:pos="3371"/>
          <w:tab w:val="center" w:pos="4616"/>
          <w:tab w:val="right" w:pos="8306"/>
        </w:tabs>
        <w:ind w:left="927"/>
        <w:rPr>
          <w:rFonts w:ascii="Traditional Arabic" w:hAnsi="Traditional Arabic" w:cs="Traditional Arabic"/>
          <w:b/>
          <w:bCs/>
          <w:sz w:val="28"/>
          <w:szCs w:val="28"/>
        </w:rPr>
      </w:pPr>
      <w:r>
        <w:rPr>
          <w:rFonts w:ascii="Traditional Arabic" w:hAnsi="Traditional Arabic" w:cs="Traditional Arabic"/>
          <w:b/>
          <w:bCs/>
          <w:noProof/>
          <w:sz w:val="28"/>
          <w:szCs w:val="28"/>
        </w:rPr>
        <w:pict>
          <v:shape id="_x0000_s1064" type="#_x0000_t202" style="position:absolute;left:0;text-align:left;margin-left:7.5pt;margin-top:28.15pt;width:75.75pt;height:27.35pt;z-index:251697152;mso-width-relative:margin;mso-height-relative:margin" stroked="f">
            <v:textbox>
              <w:txbxContent>
                <w:p w:rsidR="0096661E" w:rsidRPr="00B914A7" w:rsidRDefault="0096661E" w:rsidP="0096661E">
                  <w:pPr>
                    <w:rPr>
                      <w:rFonts w:ascii="Traditional Arabic" w:hAnsi="Traditional Arabic" w:cs="Traditional Arabic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B914A7">
                    <w:rPr>
                      <w:rFonts w:ascii="Traditional Arabic" w:hAnsi="Traditional Arabic" w:cs="Traditional Arabic" w:hint="cs"/>
                      <w:b/>
                      <w:bCs/>
                      <w:i/>
                      <w:iCs/>
                      <w:sz w:val="24"/>
                      <w:szCs w:val="24"/>
                      <w:rtl/>
                    </w:rPr>
                    <w:t>قوة جذب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i/>
                      <w:iCs/>
                      <w:sz w:val="24"/>
                      <w:szCs w:val="24"/>
                      <w:rtl/>
                    </w:rPr>
                    <w:t xml:space="preserve"> صغيرة</w:t>
                  </w:r>
                </w:p>
              </w:txbxContent>
            </v:textbox>
          </v:shape>
        </w:pict>
      </w:r>
      <w:r w:rsidRPr="003942D8">
        <w:rPr>
          <w:noProof/>
        </w:rPr>
        <w:pict>
          <v:rect id="_x0000_s1062" style="position:absolute;left:0;text-align:left;margin-left:50.25pt;margin-top:9.4pt;width:42.75pt;height:18pt;z-index:251695104" fillcolor="white [3212]" stroked="f" strokecolor="black [3200]" strokeweight="1pt">
            <v:stroke dashstyle="dash"/>
            <v:shadow color="#868686"/>
            <v:textbox>
              <w:txbxContent>
                <w:p w:rsidR="0096661E" w:rsidRDefault="0096661E" w:rsidP="00B914A7">
                  <w:pPr>
                    <w:jc w:val="center"/>
                    <w:rPr>
                      <w:lang w:bidi="ar-AE"/>
                    </w:rPr>
                  </w:pPr>
                  <w:r>
                    <w:rPr>
                      <w:lang w:bidi="ar-AE"/>
                    </w:rPr>
                    <w:t>10 m</w:t>
                  </w:r>
                </w:p>
              </w:txbxContent>
            </v:textbox>
            <w10:wrap anchorx="page"/>
          </v:rect>
        </w:pict>
      </w:r>
      <w:r w:rsidRPr="003942D8">
        <w:rPr>
          <w:noProof/>
        </w:rPr>
        <w:pict>
          <v:oval id="_x0000_s1061" style="position:absolute;left:0;text-align:left;margin-left:-30pt;margin-top:11.65pt;width:31.5pt;height:31.5pt;z-index:251694080">
            <v:textbox style="mso-next-textbox:#_x0000_s1061">
              <w:txbxContent>
                <w:p w:rsidR="0096661E" w:rsidRPr="00B914A7" w:rsidRDefault="0096661E" w:rsidP="00B914A7">
                  <w:pPr>
                    <w:jc w:val="center"/>
                    <w:rPr>
                      <w:rFonts w:ascii="Traditional Arabic" w:hAnsi="Traditional Arabic" w:cs="Traditional Arabic"/>
                      <w:sz w:val="32"/>
                      <w:szCs w:val="32"/>
                    </w:rPr>
                  </w:pPr>
                  <w:r w:rsidRPr="00B914A7">
                    <w:rPr>
                      <w:rFonts w:ascii="Traditional Arabic" w:hAnsi="Traditional Arabic" w:cs="Traditional Arabic" w:hint="cs"/>
                      <w:sz w:val="32"/>
                      <w:szCs w:val="32"/>
                      <w:rtl/>
                    </w:rPr>
                    <w:t>ب</w:t>
                  </w:r>
                </w:p>
              </w:txbxContent>
            </v:textbox>
            <w10:wrap anchorx="page"/>
          </v:oval>
        </w:pict>
      </w:r>
      <w:r w:rsidRPr="003942D8">
        <w:rPr>
          <w:noProof/>
        </w:rPr>
        <w:pict>
          <v:shape id="_x0000_s1060" type="#_x0000_t32" style="position:absolute;left:0;text-align:left;margin-left:1.5pt;margin-top:28.15pt;width:136.4pt;height:0;flip:x;z-index:251693056" o:connectortype="straight">
            <w10:wrap anchorx="page"/>
          </v:shape>
        </w:pict>
      </w:r>
      <w:r w:rsidRPr="003942D8">
        <w:rPr>
          <w:noProof/>
        </w:rPr>
        <w:pict>
          <v:oval id="_x0000_s1059" style="position:absolute;left:0;text-align:left;margin-left:137.9pt;margin-top:10.15pt;width:31.5pt;height:31.5pt;z-index:251692032">
            <v:textbox style="mso-next-textbox:#_x0000_s1059">
              <w:txbxContent>
                <w:p w:rsidR="0096661E" w:rsidRPr="00B914A7" w:rsidRDefault="0096661E" w:rsidP="00B914A7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</w:rPr>
                  </w:pPr>
                  <w:r w:rsidRPr="00B914A7"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</w:rPr>
                    <w:t>أ</w:t>
                  </w:r>
                </w:p>
              </w:txbxContent>
            </v:textbox>
            <w10:wrap anchorx="page"/>
          </v:oval>
        </w:pict>
      </w:r>
      <w:r w:rsidRPr="003942D8">
        <w:rPr>
          <w:noProof/>
        </w:rPr>
        <w:pict>
          <v:oval id="_x0000_s1050" style="position:absolute;left:0;text-align:left;margin-left:369.75pt;margin-top:9.4pt;width:37.5pt;height:39.75pt;z-index:251681792">
            <v:textbox style="mso-next-textbox:#_x0000_s1050">
              <w:txbxContent>
                <w:p w:rsidR="0096661E" w:rsidRPr="00B914A7" w:rsidRDefault="0096661E" w:rsidP="00B914A7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</w:rPr>
                  </w:pPr>
                  <w:r w:rsidRPr="00B914A7"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</w:rPr>
                    <w:t>أ</w:t>
                  </w:r>
                </w:p>
              </w:txbxContent>
            </v:textbox>
            <w10:wrap anchorx="page"/>
          </v:oval>
        </w:pict>
      </w:r>
      <w:r>
        <w:rPr>
          <w:rFonts w:ascii="Traditional Arabic" w:hAnsi="Traditional Arabic" w:cs="Traditional Arabic"/>
          <w:b/>
          <w:bCs/>
          <w:noProof/>
          <w:sz w:val="28"/>
          <w:szCs w:val="28"/>
        </w:rPr>
        <w:pict>
          <v:shape id="_x0000_s1054" type="#_x0000_t202" style="position:absolute;left:0;text-align:left;margin-left:169.4pt;margin-top:15.8pt;width:76.5pt;height:27.35pt;z-index:251686912;mso-width-relative:margin;mso-height-relative:margin" stroked="f">
            <v:textbox>
              <w:txbxContent>
                <w:p w:rsidR="0096661E" w:rsidRPr="00B914A7" w:rsidRDefault="0096661E" w:rsidP="00B914A7">
                  <w:pPr>
                    <w:rPr>
                      <w:rFonts w:ascii="Traditional Arabic" w:hAnsi="Traditional Arabic" w:cs="Traditional Arabic"/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 w:rsidRPr="00B914A7">
                    <w:rPr>
                      <w:rFonts w:ascii="Traditional Arabic" w:hAnsi="Traditional Arabic" w:cs="Traditional Arabic" w:hint="cs"/>
                      <w:b/>
                      <w:bCs/>
                      <w:i/>
                      <w:iCs/>
                      <w:sz w:val="28"/>
                      <w:szCs w:val="28"/>
                      <w:rtl/>
                    </w:rPr>
                    <w:t>قوة جذب كبيرة</w:t>
                  </w:r>
                </w:p>
              </w:txbxContent>
            </v:textbox>
          </v:shape>
        </w:pict>
      </w:r>
      <w:r w:rsidR="00B914A7">
        <w:rPr>
          <w:rFonts w:ascii="Traditional Arabic" w:hAnsi="Traditional Arabic" w:cs="Traditional Arabic"/>
          <w:b/>
          <w:bCs/>
          <w:sz w:val="28"/>
          <w:szCs w:val="28"/>
          <w:rtl/>
        </w:rPr>
        <w:tab/>
      </w:r>
      <w:r w:rsidR="00B914A7" w:rsidRPr="00B914A7">
        <w:rPr>
          <w:rFonts w:ascii="Traditional Arabic" w:hAnsi="Traditional Arabic" w:cs="Traditional Arabic"/>
          <w:b/>
          <w:bCs/>
          <w:sz w:val="28"/>
          <w:szCs w:val="28"/>
          <w:rtl/>
        </w:rPr>
        <w:tab/>
      </w:r>
      <w:r w:rsidRPr="003942D8">
        <w:rPr>
          <w:noProof/>
        </w:rPr>
        <w:pict>
          <v:rect id="_x0000_s1053" style="position:absolute;left:0;text-align:left;margin-left:315pt;margin-top:10.15pt;width:33pt;height:18pt;z-index:251684864;mso-position-horizontal-relative:text;mso-position-vertical-relative:text" fillcolor="white [3212]" stroked="f" strokecolor="black [3200]" strokeweight="1pt">
            <v:stroke dashstyle="dash"/>
            <v:shadow color="#868686"/>
            <v:textbox style="mso-next-textbox:#_x0000_s1053">
              <w:txbxContent>
                <w:p w:rsidR="0096661E" w:rsidRDefault="0096661E" w:rsidP="00B914A7">
                  <w:pPr>
                    <w:jc w:val="center"/>
                    <w:rPr>
                      <w:lang w:bidi="ar-AE"/>
                    </w:rPr>
                  </w:pPr>
                  <w:r>
                    <w:rPr>
                      <w:lang w:bidi="ar-AE"/>
                    </w:rPr>
                    <w:t>1 m</w:t>
                  </w:r>
                </w:p>
              </w:txbxContent>
            </v:textbox>
            <w10:wrap anchorx="page"/>
          </v:rect>
        </w:pict>
      </w:r>
      <w:r w:rsidRPr="003942D8">
        <w:rPr>
          <w:noProof/>
        </w:rPr>
        <w:pict>
          <v:oval id="_x0000_s1052" style="position:absolute;left:0;text-align:left;margin-left:252.75pt;margin-top:9.4pt;width:37.5pt;height:39.75pt;z-index:251683840;mso-position-horizontal-relative:text;mso-position-vertical-relative:text">
            <v:textbox style="mso-next-textbox:#_x0000_s1052">
              <w:txbxContent>
                <w:p w:rsidR="0096661E" w:rsidRPr="00B914A7" w:rsidRDefault="0096661E" w:rsidP="00B914A7">
                  <w:pPr>
                    <w:jc w:val="center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</w:pPr>
                  <w:r w:rsidRPr="00B914A7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</w:rPr>
                    <w:t>ب</w:t>
                  </w:r>
                </w:p>
              </w:txbxContent>
            </v:textbox>
            <w10:wrap anchorx="page"/>
          </v:oval>
        </w:pict>
      </w:r>
      <w:r w:rsidRPr="003942D8">
        <w:rPr>
          <w:noProof/>
        </w:rPr>
        <w:pict>
          <v:shape id="_x0000_s1051" type="#_x0000_t32" style="position:absolute;left:0;text-align:left;margin-left:290.25pt;margin-top:28.15pt;width:79.5pt;height:0;flip:x;z-index:251682816;mso-position-horizontal-relative:text;mso-position-vertical-relative:text" o:connectortype="straight">
            <w10:wrap anchorx="page"/>
          </v:shape>
        </w:pict>
      </w:r>
      <w:r w:rsidR="00B914A7">
        <w:rPr>
          <w:rFonts w:ascii="Traditional Arabic" w:hAnsi="Traditional Arabic" w:cs="Traditional Arabic"/>
          <w:b/>
          <w:bCs/>
          <w:sz w:val="28"/>
          <w:szCs w:val="28"/>
        </w:rPr>
        <w:tab/>
      </w:r>
    </w:p>
    <w:p w:rsidR="0096661E" w:rsidRDefault="003942D8" w:rsidP="00B914A7">
      <w:pPr>
        <w:tabs>
          <w:tab w:val="left" w:pos="3371"/>
          <w:tab w:val="center" w:pos="4616"/>
          <w:tab w:val="right" w:pos="8306"/>
        </w:tabs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noProof/>
          <w:sz w:val="28"/>
          <w:szCs w:val="28"/>
          <w:rtl/>
        </w:rPr>
        <w:pict>
          <v:shape id="_x0000_s1066" type="#_x0000_t202" style="position:absolute;left:0;text-align:left;margin-left:-5pt;margin-top:30pt;width:169.25pt;height:58.75pt;z-index:251700224;mso-width-relative:margin;mso-height-relative:margin" stroked="f">
            <v:textbox>
              <w:txbxContent>
                <w:p w:rsidR="0096661E" w:rsidRDefault="0096661E" w:rsidP="0096661E">
                  <w:r w:rsidRPr="0096661E">
                    <w:rPr>
                      <w:rFonts w:ascii="Traditional Arabic" w:hAnsi="Traditional Arabic" w:cs="Traditional Arabic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 xml:space="preserve">استنتاج </w:t>
                  </w:r>
                  <w:r w:rsidRPr="0096661E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: كلما </w:t>
                  </w:r>
                  <w:r w:rsidRPr="0096661E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زادت المسافة</w:t>
                  </w:r>
                  <w:r w:rsidRPr="0096661E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96661E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قلت قوة الجاذبية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بينهما</w:t>
                  </w:r>
                  <w:r w:rsidRPr="0096661E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أي أن العلاقة </w:t>
                  </w:r>
                  <w:r w:rsidRPr="0096661E">
                    <w:rPr>
                      <w:rFonts w:ascii="Traditional Arabic" w:hAnsi="Traditional Arabic" w:cs="Traditional Arabic" w:hint="cs"/>
                      <w:b/>
                      <w:bCs/>
                      <w:i/>
                      <w:iCs/>
                      <w:sz w:val="28"/>
                      <w:szCs w:val="28"/>
                      <w:u w:val="single"/>
                      <w:rtl/>
                    </w:rPr>
                    <w:t>[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i/>
                      <w:iCs/>
                      <w:sz w:val="28"/>
                      <w:szCs w:val="28"/>
                      <w:u w:val="single"/>
                      <w:rtl/>
                    </w:rPr>
                    <w:t>عكسية</w:t>
                  </w:r>
                  <w:r w:rsidRPr="0096661E">
                    <w:rPr>
                      <w:rFonts w:ascii="Traditional Arabic" w:hAnsi="Traditional Arabic" w:cs="Traditional Arabic" w:hint="cs"/>
                      <w:b/>
                      <w:bCs/>
                      <w:i/>
                      <w:iCs/>
                      <w:sz w:val="28"/>
                      <w:szCs w:val="28"/>
                      <w:u w:val="single"/>
                      <w:rtl/>
                    </w:rPr>
                    <w:t xml:space="preserve"> ]</w:t>
                  </w:r>
                  <w:r w:rsidRPr="0096661E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96661E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Traditional Arabic" w:hAnsi="Traditional Arabic" w:cs="Traditional Arabic"/>
          <w:noProof/>
          <w:sz w:val="28"/>
          <w:szCs w:val="28"/>
          <w:rtl/>
        </w:rPr>
        <w:pict>
          <v:shape id="_x0000_s1065" type="#_x0000_t202" style="position:absolute;left:0;text-align:left;margin-left:238pt;margin-top:25.55pt;width:169.25pt;height:107.5pt;z-index:251699200;mso-width-relative:margin;mso-height-relative:margin" stroked="f">
            <v:textbox>
              <w:txbxContent>
                <w:p w:rsidR="0096661E" w:rsidRDefault="0096661E" w:rsidP="0096661E">
                  <w:r w:rsidRPr="0096661E">
                    <w:rPr>
                      <w:rFonts w:ascii="Traditional Arabic" w:hAnsi="Traditional Arabic" w:cs="Traditional Arabic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 xml:space="preserve">استنتاج </w:t>
                  </w:r>
                  <w:r w:rsidRPr="0096661E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: كلما </w:t>
                  </w:r>
                  <w:r w:rsidRPr="0096661E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زادت كتلة الجسمين أو أحدهما</w:t>
                  </w:r>
                  <w:r w:rsidRPr="0096661E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96661E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زادت كتلة الجاذبية</w:t>
                  </w:r>
                  <w:r w:rsidRPr="0096661E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أي أن العلاقة </w:t>
                  </w:r>
                  <w:r w:rsidRPr="0096661E">
                    <w:rPr>
                      <w:rFonts w:ascii="Traditional Arabic" w:hAnsi="Traditional Arabic" w:cs="Traditional Arabic" w:hint="cs"/>
                      <w:b/>
                      <w:bCs/>
                      <w:i/>
                      <w:iCs/>
                      <w:sz w:val="28"/>
                      <w:szCs w:val="28"/>
                      <w:u w:val="single"/>
                      <w:rtl/>
                    </w:rPr>
                    <w:t>[ طردية ]</w:t>
                  </w:r>
                  <w:r w:rsidRPr="0096661E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بين كتلة الجسمين وقوة</w:t>
                  </w:r>
                  <w:r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</w:rPr>
                    <w:t xml:space="preserve"> </w:t>
                  </w:r>
                  <w:r w:rsidRPr="0096661E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الجاذبية    </w:t>
                  </w:r>
                  <w:r w:rsidRPr="0096661E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</w:rPr>
                    <w:t xml:space="preserve">    </w:t>
                  </w:r>
                </w:p>
              </w:txbxContent>
            </v:textbox>
          </v:shape>
        </w:pict>
      </w:r>
      <w:r w:rsidR="0096661E" w:rsidRPr="0096661E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</w:p>
    <w:p w:rsidR="0096661E" w:rsidRDefault="0096661E" w:rsidP="0096661E">
      <w:pPr>
        <w:tabs>
          <w:tab w:val="left" w:pos="3371"/>
          <w:tab w:val="center" w:pos="4616"/>
          <w:tab w:val="right" w:pos="8306"/>
        </w:tabs>
        <w:rPr>
          <w:rFonts w:ascii="Traditional Arabic" w:hAnsi="Traditional Arabic" w:cs="Traditional Arabic"/>
          <w:sz w:val="28"/>
          <w:szCs w:val="28"/>
        </w:rPr>
      </w:pPr>
      <w:r w:rsidRPr="0096661E">
        <w:rPr>
          <w:rFonts w:ascii="Traditional Arabic" w:hAnsi="Traditional Arabic" w:cs="Traditional Arabic" w:hint="cs"/>
          <w:sz w:val="28"/>
          <w:szCs w:val="28"/>
          <w:rtl/>
        </w:rPr>
        <w:tab/>
      </w:r>
      <w:r w:rsidRPr="0096661E">
        <w:rPr>
          <w:rFonts w:ascii="Traditional Arabic" w:hAnsi="Traditional Arabic" w:cs="Traditional Arabic" w:hint="cs"/>
          <w:sz w:val="28"/>
          <w:szCs w:val="28"/>
          <w:rtl/>
        </w:rPr>
        <w:tab/>
      </w:r>
      <w:r w:rsidRPr="0096661E">
        <w:rPr>
          <w:rFonts w:ascii="Traditional Arabic" w:hAnsi="Traditional Arabic" w:cs="Traditional Arabic" w:hint="cs"/>
          <w:sz w:val="28"/>
          <w:szCs w:val="28"/>
          <w:rtl/>
        </w:rPr>
        <w:tab/>
      </w:r>
      <w:r w:rsidRPr="0096661E">
        <w:rPr>
          <w:rFonts w:ascii="Traditional Arabic" w:hAnsi="Traditional Arabic" w:cs="Traditional Arabic" w:hint="cs"/>
          <w:sz w:val="28"/>
          <w:szCs w:val="28"/>
          <w:rtl/>
        </w:rPr>
        <w:tab/>
      </w:r>
      <w:r w:rsidRPr="0096661E">
        <w:rPr>
          <w:rFonts w:ascii="Traditional Arabic" w:hAnsi="Traditional Arabic" w:cs="Traditional Arabic" w:hint="cs"/>
          <w:sz w:val="28"/>
          <w:szCs w:val="28"/>
          <w:rtl/>
        </w:rPr>
        <w:tab/>
      </w:r>
      <w:r w:rsidRPr="0096661E">
        <w:rPr>
          <w:rFonts w:ascii="Traditional Arabic" w:hAnsi="Traditional Arabic" w:cs="Traditional Arabic" w:hint="cs"/>
          <w:sz w:val="28"/>
          <w:szCs w:val="28"/>
          <w:rtl/>
        </w:rPr>
        <w:tab/>
      </w:r>
      <w:r w:rsidRPr="0096661E">
        <w:rPr>
          <w:rFonts w:ascii="Traditional Arabic" w:hAnsi="Traditional Arabic" w:cs="Traditional Arabic" w:hint="cs"/>
          <w:sz w:val="28"/>
          <w:szCs w:val="28"/>
          <w:rtl/>
        </w:rPr>
        <w:tab/>
      </w:r>
      <w:r w:rsidRPr="0096661E">
        <w:rPr>
          <w:rFonts w:ascii="Traditional Arabic" w:hAnsi="Traditional Arabic" w:cs="Traditional Arabic" w:hint="cs"/>
          <w:sz w:val="28"/>
          <w:szCs w:val="28"/>
          <w:rtl/>
        </w:rPr>
        <w:tab/>
      </w:r>
      <w:r w:rsidRPr="0096661E">
        <w:rPr>
          <w:rFonts w:ascii="Traditional Arabic" w:hAnsi="Traditional Arabic" w:cs="Traditional Arabic" w:hint="cs"/>
          <w:sz w:val="28"/>
          <w:szCs w:val="28"/>
          <w:rtl/>
        </w:rPr>
        <w:tab/>
      </w:r>
      <w:r w:rsidRPr="0096661E">
        <w:rPr>
          <w:rFonts w:ascii="Traditional Arabic" w:hAnsi="Traditional Arabic" w:cs="Traditional Arabic" w:hint="cs"/>
          <w:sz w:val="28"/>
          <w:szCs w:val="28"/>
          <w:rtl/>
        </w:rPr>
        <w:tab/>
      </w:r>
      <w:r w:rsidRPr="0096661E">
        <w:rPr>
          <w:rFonts w:ascii="Traditional Arabic" w:hAnsi="Traditional Arabic" w:cs="Traditional Arabic" w:hint="cs"/>
          <w:sz w:val="28"/>
          <w:szCs w:val="28"/>
          <w:rtl/>
        </w:rPr>
        <w:tab/>
      </w:r>
      <w:r w:rsidRPr="0096661E">
        <w:rPr>
          <w:rFonts w:ascii="Traditional Arabic" w:hAnsi="Traditional Arabic" w:cs="Traditional Arabic" w:hint="cs"/>
          <w:sz w:val="28"/>
          <w:szCs w:val="28"/>
          <w:rtl/>
        </w:rPr>
        <w:tab/>
      </w:r>
      <w:r w:rsidRPr="0096661E">
        <w:rPr>
          <w:rFonts w:ascii="Traditional Arabic" w:hAnsi="Traditional Arabic" w:cs="Traditional Arabic" w:hint="cs"/>
          <w:sz w:val="28"/>
          <w:szCs w:val="28"/>
          <w:rtl/>
        </w:rPr>
        <w:tab/>
      </w:r>
      <w:r w:rsidRPr="0096661E">
        <w:rPr>
          <w:rFonts w:ascii="Traditional Arabic" w:hAnsi="Traditional Arabic" w:cs="Traditional Arabic" w:hint="cs"/>
          <w:sz w:val="28"/>
          <w:szCs w:val="28"/>
          <w:rtl/>
        </w:rPr>
        <w:tab/>
      </w:r>
      <w:r w:rsidRPr="0096661E">
        <w:rPr>
          <w:rFonts w:ascii="Traditional Arabic" w:hAnsi="Traditional Arabic" w:cs="Traditional Arabic" w:hint="cs"/>
          <w:sz w:val="28"/>
          <w:szCs w:val="28"/>
          <w:rtl/>
        </w:rPr>
        <w:tab/>
      </w:r>
      <w:r w:rsidRPr="0096661E">
        <w:rPr>
          <w:rFonts w:ascii="Traditional Arabic" w:hAnsi="Traditional Arabic" w:cs="Traditional Arabic" w:hint="cs"/>
          <w:sz w:val="28"/>
          <w:szCs w:val="28"/>
          <w:rtl/>
        </w:rPr>
        <w:tab/>
      </w:r>
      <w:r w:rsidRPr="0096661E">
        <w:rPr>
          <w:rFonts w:ascii="Traditional Arabic" w:hAnsi="Traditional Arabic" w:cs="Traditional Arabic" w:hint="cs"/>
          <w:sz w:val="28"/>
          <w:szCs w:val="28"/>
          <w:rtl/>
        </w:rPr>
        <w:tab/>
      </w:r>
      <w:r w:rsidRPr="0096661E">
        <w:rPr>
          <w:rFonts w:ascii="Traditional Arabic" w:hAnsi="Traditional Arabic" w:cs="Traditional Arabic" w:hint="cs"/>
          <w:sz w:val="28"/>
          <w:szCs w:val="28"/>
          <w:rtl/>
        </w:rPr>
        <w:tab/>
      </w:r>
      <w:r w:rsidRPr="0096661E">
        <w:rPr>
          <w:rFonts w:ascii="Traditional Arabic" w:hAnsi="Traditional Arabic" w:cs="Traditional Arabic" w:hint="cs"/>
          <w:sz w:val="28"/>
          <w:szCs w:val="28"/>
          <w:rtl/>
        </w:rPr>
        <w:tab/>
      </w:r>
      <w:r w:rsidRPr="0096661E">
        <w:rPr>
          <w:rFonts w:ascii="Traditional Arabic" w:hAnsi="Traditional Arabic" w:cs="Traditional Arabic" w:hint="cs"/>
          <w:sz w:val="28"/>
          <w:szCs w:val="28"/>
          <w:rtl/>
        </w:rPr>
        <w:tab/>
      </w:r>
      <w:r w:rsidRPr="0096661E">
        <w:rPr>
          <w:rFonts w:ascii="Traditional Arabic" w:hAnsi="Traditional Arabic" w:cs="Traditional Arabic" w:hint="cs"/>
          <w:sz w:val="28"/>
          <w:szCs w:val="28"/>
          <w:rtl/>
        </w:rPr>
        <w:tab/>
      </w:r>
      <w:r w:rsidRPr="0096661E">
        <w:rPr>
          <w:rFonts w:ascii="Traditional Arabic" w:hAnsi="Traditional Arabic" w:cs="Traditional Arabic" w:hint="cs"/>
          <w:sz w:val="28"/>
          <w:szCs w:val="28"/>
          <w:rtl/>
        </w:rPr>
        <w:tab/>
      </w:r>
      <w:r w:rsidRPr="0096661E">
        <w:rPr>
          <w:rFonts w:ascii="Traditional Arabic" w:hAnsi="Traditional Arabic" w:cs="Traditional Arabic" w:hint="cs"/>
          <w:sz w:val="28"/>
          <w:szCs w:val="28"/>
          <w:rtl/>
        </w:rPr>
        <w:tab/>
      </w:r>
      <w:r w:rsidRPr="0096661E">
        <w:rPr>
          <w:rFonts w:ascii="Traditional Arabic" w:hAnsi="Traditional Arabic" w:cs="Traditional Arabic" w:hint="cs"/>
          <w:sz w:val="28"/>
          <w:szCs w:val="28"/>
          <w:rtl/>
        </w:rPr>
        <w:tab/>
      </w:r>
      <w:r w:rsidRPr="0096661E">
        <w:rPr>
          <w:rFonts w:ascii="Traditional Arabic" w:hAnsi="Traditional Arabic" w:cs="Traditional Arabic" w:hint="cs"/>
          <w:sz w:val="28"/>
          <w:szCs w:val="28"/>
          <w:rtl/>
        </w:rPr>
        <w:tab/>
        <w:t>قي</w:t>
      </w:r>
    </w:p>
    <w:p w:rsidR="0096661E" w:rsidRPr="0096661E" w:rsidRDefault="0096661E" w:rsidP="0096661E">
      <w:pPr>
        <w:rPr>
          <w:rFonts w:ascii="Traditional Arabic" w:hAnsi="Traditional Arabic" w:cs="Traditional Arabic"/>
          <w:sz w:val="28"/>
          <w:szCs w:val="28"/>
        </w:rPr>
      </w:pPr>
    </w:p>
    <w:p w:rsidR="0096661E" w:rsidRDefault="0096661E" w:rsidP="0096661E">
      <w:pPr>
        <w:rPr>
          <w:rFonts w:ascii="Traditional Arabic" w:hAnsi="Traditional Arabic" w:cs="Traditional Arabic"/>
          <w:sz w:val="28"/>
          <w:szCs w:val="28"/>
        </w:rPr>
      </w:pPr>
    </w:p>
    <w:tbl>
      <w:tblPr>
        <w:tblStyle w:val="a7"/>
        <w:bidiVisual/>
        <w:tblW w:w="0" w:type="auto"/>
        <w:jc w:val="center"/>
        <w:tblLook w:val="04A0"/>
      </w:tblPr>
      <w:tblGrid>
        <w:gridCol w:w="1420"/>
        <w:gridCol w:w="2599"/>
        <w:gridCol w:w="1276"/>
        <w:gridCol w:w="1647"/>
        <w:gridCol w:w="1188"/>
      </w:tblGrid>
      <w:tr w:rsidR="0096661E" w:rsidTr="0096661E">
        <w:trPr>
          <w:trHeight w:val="444"/>
          <w:jc w:val="center"/>
        </w:trPr>
        <w:tc>
          <w:tcPr>
            <w:tcW w:w="1420" w:type="dxa"/>
            <w:tcBorders>
              <w:top w:val="nil"/>
              <w:left w:val="nil"/>
            </w:tcBorders>
          </w:tcPr>
          <w:p w:rsidR="0096661E" w:rsidRPr="0096661E" w:rsidRDefault="0096661E" w:rsidP="0096661E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9" w:type="dxa"/>
          </w:tcPr>
          <w:p w:rsidR="0096661E" w:rsidRPr="0096661E" w:rsidRDefault="0096661E" w:rsidP="0096661E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6661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التعريف</w:t>
            </w:r>
          </w:p>
        </w:tc>
        <w:tc>
          <w:tcPr>
            <w:tcW w:w="1276" w:type="dxa"/>
          </w:tcPr>
          <w:p w:rsidR="0096661E" w:rsidRPr="0096661E" w:rsidRDefault="0096661E" w:rsidP="0096661E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6661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الوضع</w:t>
            </w:r>
          </w:p>
        </w:tc>
        <w:tc>
          <w:tcPr>
            <w:tcW w:w="1647" w:type="dxa"/>
          </w:tcPr>
          <w:p w:rsidR="0096661E" w:rsidRPr="0096661E" w:rsidRDefault="0096661E" w:rsidP="0096661E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6661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أداة القياس</w:t>
            </w:r>
          </w:p>
        </w:tc>
        <w:tc>
          <w:tcPr>
            <w:tcW w:w="1188" w:type="dxa"/>
          </w:tcPr>
          <w:p w:rsidR="0096661E" w:rsidRPr="0096661E" w:rsidRDefault="0096661E" w:rsidP="0096661E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6661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وحدة القياس</w:t>
            </w:r>
          </w:p>
        </w:tc>
      </w:tr>
      <w:tr w:rsidR="0096661E" w:rsidTr="0096661E">
        <w:trPr>
          <w:jc w:val="center"/>
        </w:trPr>
        <w:tc>
          <w:tcPr>
            <w:tcW w:w="1420" w:type="dxa"/>
          </w:tcPr>
          <w:p w:rsidR="0096661E" w:rsidRPr="0096661E" w:rsidRDefault="0096661E" w:rsidP="0096661E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6661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الكتلة</w:t>
            </w:r>
          </w:p>
        </w:tc>
        <w:tc>
          <w:tcPr>
            <w:tcW w:w="2599" w:type="dxa"/>
          </w:tcPr>
          <w:p w:rsidR="0096661E" w:rsidRPr="0096661E" w:rsidRDefault="0096661E" w:rsidP="0096661E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6661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مقدار كمية المادة في جسم ما</w:t>
            </w:r>
          </w:p>
        </w:tc>
        <w:tc>
          <w:tcPr>
            <w:tcW w:w="1276" w:type="dxa"/>
          </w:tcPr>
          <w:p w:rsidR="0096661E" w:rsidRPr="0096661E" w:rsidRDefault="0096661E" w:rsidP="0096661E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6661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ثابتة لا تتغير</w:t>
            </w:r>
          </w:p>
        </w:tc>
        <w:tc>
          <w:tcPr>
            <w:tcW w:w="1647" w:type="dxa"/>
          </w:tcPr>
          <w:p w:rsidR="0096661E" w:rsidRPr="0096661E" w:rsidRDefault="0096661E" w:rsidP="0096661E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الميزان ذو الكفتين</w:t>
            </w:r>
          </w:p>
        </w:tc>
        <w:tc>
          <w:tcPr>
            <w:tcW w:w="1188" w:type="dxa"/>
          </w:tcPr>
          <w:p w:rsidR="0096661E" w:rsidRPr="0096661E" w:rsidRDefault="0096661E" w:rsidP="0096661E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AE"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AE"/>
              </w:rPr>
              <w:t>KG</w:t>
            </w:r>
          </w:p>
        </w:tc>
      </w:tr>
      <w:tr w:rsidR="0096661E" w:rsidTr="0096661E">
        <w:trPr>
          <w:jc w:val="center"/>
        </w:trPr>
        <w:tc>
          <w:tcPr>
            <w:tcW w:w="1420" w:type="dxa"/>
          </w:tcPr>
          <w:p w:rsidR="0096661E" w:rsidRPr="0096661E" w:rsidRDefault="0096661E" w:rsidP="0096661E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6661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الوزن</w:t>
            </w:r>
          </w:p>
        </w:tc>
        <w:tc>
          <w:tcPr>
            <w:tcW w:w="2599" w:type="dxa"/>
          </w:tcPr>
          <w:p w:rsidR="0096661E" w:rsidRPr="0096661E" w:rsidRDefault="0096661E" w:rsidP="0096661E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قوة الجذب للجسم</w:t>
            </w:r>
          </w:p>
        </w:tc>
        <w:tc>
          <w:tcPr>
            <w:tcW w:w="1276" w:type="dxa"/>
          </w:tcPr>
          <w:p w:rsidR="0096661E" w:rsidRPr="0096661E" w:rsidRDefault="0096661E" w:rsidP="0096661E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متغيرة</w:t>
            </w:r>
          </w:p>
        </w:tc>
        <w:tc>
          <w:tcPr>
            <w:tcW w:w="1647" w:type="dxa"/>
          </w:tcPr>
          <w:p w:rsidR="0096661E" w:rsidRPr="0096661E" w:rsidRDefault="0096661E" w:rsidP="0096661E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الميزان ألزنبركي</w:t>
            </w:r>
          </w:p>
        </w:tc>
        <w:tc>
          <w:tcPr>
            <w:tcW w:w="1188" w:type="dxa"/>
          </w:tcPr>
          <w:p w:rsidR="0096661E" w:rsidRPr="0096661E" w:rsidRDefault="0096661E" w:rsidP="0096661E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AE"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AE"/>
              </w:rPr>
              <w:t>N</w:t>
            </w:r>
          </w:p>
        </w:tc>
      </w:tr>
    </w:tbl>
    <w:p w:rsidR="0096661E" w:rsidRDefault="0096661E" w:rsidP="0096661E">
      <w:pPr>
        <w:rPr>
          <w:rFonts w:ascii="Traditional Arabic" w:hAnsi="Traditional Arabic" w:cs="Traditional Arabic"/>
          <w:sz w:val="28"/>
          <w:szCs w:val="28"/>
          <w:rtl/>
        </w:rPr>
      </w:pPr>
    </w:p>
    <w:p w:rsidR="0096661E" w:rsidRDefault="00A00311" w:rsidP="00FD0FEA">
      <w:pPr>
        <w:rPr>
          <w:rFonts w:ascii="Traditional Arabic" w:hAnsi="Traditional Arabic" w:cs="Traditional Arabic" w:hint="cs"/>
          <w:b/>
          <w:bCs/>
          <w:sz w:val="28"/>
          <w:szCs w:val="28"/>
          <w:rtl/>
        </w:rPr>
      </w:pPr>
      <w:r w:rsidRPr="00FD0FEA">
        <w:rPr>
          <w:rFonts w:ascii="Traditional Arabic" w:hAnsi="Traditional Arabic" w:cs="Traditional Arabic" w:hint="cs"/>
          <w:b/>
          <w:bCs/>
          <w:color w:val="FF0000"/>
          <w:sz w:val="28"/>
          <w:szCs w:val="28"/>
          <w:rtl/>
        </w:rPr>
        <w:t xml:space="preserve">مثال : </w:t>
      </w:r>
      <w:r w:rsidRPr="00FD0FE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جسم كتلته على سطح الأرض </w:t>
      </w:r>
      <w:r w:rsidRPr="00FD0FEA">
        <w:rPr>
          <w:rFonts w:ascii="Traditional Arabic" w:hAnsi="Traditional Arabic" w:cs="Traditional Arabic"/>
          <w:b/>
          <w:bCs/>
          <w:sz w:val="28"/>
          <w:szCs w:val="28"/>
          <w:lang w:bidi="ar-AE"/>
        </w:rPr>
        <w:t>200 Kg</w:t>
      </w:r>
      <w:r w:rsidRPr="00FD0FE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ووزنه </w:t>
      </w:r>
      <w:r w:rsidRPr="00FD0FEA">
        <w:rPr>
          <w:rFonts w:ascii="Traditional Arabic" w:hAnsi="Traditional Arabic" w:cs="Traditional Arabic"/>
          <w:b/>
          <w:bCs/>
          <w:sz w:val="28"/>
          <w:szCs w:val="28"/>
          <w:lang w:bidi="ar-AE"/>
        </w:rPr>
        <w:t>1000 N</w:t>
      </w:r>
      <w:r w:rsidR="00FD0FEA" w:rsidRPr="00FD0FE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AE"/>
        </w:rPr>
        <w:t xml:space="preserve"> صعد هذا الجسم إلى كوكب آخر جاذبيته </w:t>
      </w:r>
      <w:r w:rsidR="00FD0FEA" w:rsidRPr="00FD0FEA">
        <w:rPr>
          <w:rFonts w:ascii="Traditional Arabic" w:hAnsi="Traditional Arabic" w:cs="Traditional Arabic"/>
          <w:b/>
          <w:bCs/>
          <w:sz w:val="28"/>
          <w:szCs w:val="28"/>
          <w:lang w:bidi="ar-AE"/>
        </w:rPr>
        <w:t>5</w:t>
      </w:r>
      <w:r w:rsidR="00FD0FEA" w:rsidRPr="00FD0FE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أضعاف كوكب الأرض احسب كتلة الجسم ووزنه على الكوكب الجديد ؟؟!!</w:t>
      </w:r>
    </w:p>
    <w:tbl>
      <w:tblPr>
        <w:tblStyle w:val="a7"/>
        <w:bidiVisual/>
        <w:tblW w:w="0" w:type="auto"/>
        <w:tblLook w:val="04A0"/>
      </w:tblPr>
      <w:tblGrid>
        <w:gridCol w:w="2840"/>
        <w:gridCol w:w="2841"/>
        <w:gridCol w:w="2841"/>
      </w:tblGrid>
      <w:tr w:rsidR="00FD0FEA" w:rsidTr="00FD0FEA">
        <w:tc>
          <w:tcPr>
            <w:tcW w:w="2840" w:type="dxa"/>
            <w:tcBorders>
              <w:top w:val="nil"/>
              <w:left w:val="nil"/>
            </w:tcBorders>
          </w:tcPr>
          <w:p w:rsidR="00FD0FEA" w:rsidRDefault="00FD0FEA" w:rsidP="00FD0FEA">
            <w:pP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1" w:type="dxa"/>
          </w:tcPr>
          <w:p w:rsidR="00FD0FEA" w:rsidRDefault="00FD0FEA" w:rsidP="00FD0FEA">
            <w:pP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الأرض</w:t>
            </w:r>
          </w:p>
        </w:tc>
        <w:tc>
          <w:tcPr>
            <w:tcW w:w="2841" w:type="dxa"/>
          </w:tcPr>
          <w:p w:rsidR="00FD0FEA" w:rsidRDefault="00FD0FEA" w:rsidP="00FD0FEA">
            <w:pP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كوكب 5 أضعاف جاذبيته</w:t>
            </w:r>
          </w:p>
        </w:tc>
      </w:tr>
      <w:tr w:rsidR="00FD0FEA" w:rsidTr="00FD0FEA">
        <w:tc>
          <w:tcPr>
            <w:tcW w:w="2840" w:type="dxa"/>
          </w:tcPr>
          <w:p w:rsidR="00FD0FEA" w:rsidRDefault="00FD0FEA" w:rsidP="00FD0FEA">
            <w:pP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الكتلة</w:t>
            </w:r>
          </w:p>
        </w:tc>
        <w:tc>
          <w:tcPr>
            <w:tcW w:w="2841" w:type="dxa"/>
          </w:tcPr>
          <w:p w:rsidR="00FD0FEA" w:rsidRDefault="00FD0FEA" w:rsidP="00FD0FEA">
            <w:pP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</w:pPr>
            <w:r w:rsidRPr="00FD0FEA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AE"/>
              </w:rPr>
              <w:t>200 Kg</w:t>
            </w:r>
          </w:p>
        </w:tc>
        <w:tc>
          <w:tcPr>
            <w:tcW w:w="2841" w:type="dxa"/>
          </w:tcPr>
          <w:p w:rsidR="00FD0FEA" w:rsidRDefault="00FD0FEA" w:rsidP="00FD0FEA">
            <w:pP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</w:pPr>
            <w:r w:rsidRPr="00FD0FEA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AE"/>
              </w:rPr>
              <w:t>200 Kg</w:t>
            </w:r>
          </w:p>
        </w:tc>
      </w:tr>
      <w:tr w:rsidR="00FD0FEA" w:rsidTr="00FD0FEA">
        <w:tc>
          <w:tcPr>
            <w:tcW w:w="2840" w:type="dxa"/>
          </w:tcPr>
          <w:p w:rsidR="00FD0FEA" w:rsidRDefault="00FD0FEA" w:rsidP="00FD0FEA">
            <w:pP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الوزن</w:t>
            </w:r>
          </w:p>
        </w:tc>
        <w:tc>
          <w:tcPr>
            <w:tcW w:w="2841" w:type="dxa"/>
          </w:tcPr>
          <w:p w:rsidR="00FD0FEA" w:rsidRDefault="00FD0FEA" w:rsidP="00FD0FEA">
            <w:pP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</w:pPr>
            <w:r w:rsidRPr="00FD0FEA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AE"/>
              </w:rPr>
              <w:t>1000 N</w:t>
            </w:r>
          </w:p>
        </w:tc>
        <w:tc>
          <w:tcPr>
            <w:tcW w:w="2841" w:type="dxa"/>
          </w:tcPr>
          <w:p w:rsidR="00FD0FEA" w:rsidRDefault="00FD0FEA" w:rsidP="00FD0FEA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AE"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AE"/>
              </w:rPr>
              <w:t>1000x5= 5000 N</w:t>
            </w:r>
          </w:p>
        </w:tc>
      </w:tr>
    </w:tbl>
    <w:p w:rsidR="00FD0FEA" w:rsidRPr="00FD0FEA" w:rsidRDefault="00FD0FEA" w:rsidP="00FD0FEA">
      <w:pPr>
        <w:rPr>
          <w:rFonts w:ascii="Traditional Arabic" w:hAnsi="Traditional Arabic" w:cs="Traditional Arabic" w:hint="cs"/>
          <w:b/>
          <w:bCs/>
          <w:sz w:val="28"/>
          <w:szCs w:val="28"/>
          <w:rtl/>
        </w:rPr>
      </w:pPr>
    </w:p>
    <w:sectPr w:rsidR="00FD0FEA" w:rsidRPr="00FD0FEA" w:rsidSect="003942D8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5834" w:rsidRDefault="00EC5834" w:rsidP="005A7B48">
      <w:pPr>
        <w:spacing w:after="0" w:line="240" w:lineRule="auto"/>
      </w:pPr>
      <w:r>
        <w:separator/>
      </w:r>
    </w:p>
  </w:endnote>
  <w:endnote w:type="continuationSeparator" w:id="1">
    <w:p w:rsidR="00EC5834" w:rsidRDefault="00EC5834" w:rsidP="005A7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V Boli">
    <w:panose1 w:val="0200050003020009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675141"/>
      <w:docPartObj>
        <w:docPartGallery w:val="Page Numbers (Bottom of Page)"/>
        <w:docPartUnique/>
      </w:docPartObj>
    </w:sdtPr>
    <w:sdtContent>
      <w:p w:rsidR="0096661E" w:rsidRPr="00FD0FEA" w:rsidRDefault="003942D8" w:rsidP="00FD0FEA">
        <w:pPr>
          <w:pStyle w:val="a5"/>
          <w:jc w:val="center"/>
          <w:rPr>
            <w:rFonts w:ascii="MV Boli" w:hAnsi="MV Boli" w:cs="MV Boli" w:hint="cs"/>
            <w:b/>
            <w:bCs/>
            <w:strike/>
            <w:u w:val="single"/>
            <w:lang w:bidi="ar-AE"/>
          </w:rPr>
        </w:pPr>
        <w:fldSimple w:instr=" PAGE   \* MERGEFORMAT ">
          <w:r w:rsidR="00FD0FEA" w:rsidRPr="00FD0FEA">
            <w:rPr>
              <w:rFonts w:cs="Calibri"/>
              <w:noProof/>
              <w:rtl/>
              <w:lang w:val="ar-SA"/>
            </w:rPr>
            <w:t>1</w:t>
          </w:r>
        </w:fldSimple>
        <w:r w:rsidR="00FD0FEA">
          <w:rPr>
            <w:rFonts w:hint="cs"/>
            <w:rtl/>
          </w:rPr>
          <w:t xml:space="preserve"> </w:t>
        </w:r>
        <w:hyperlink r:id="rId1" w:history="1">
          <w:r w:rsidR="00FD0FEA" w:rsidRPr="00233A8D">
            <w:rPr>
              <w:rStyle w:val="Hyperlink"/>
              <w:rFonts w:ascii="MV Boli" w:hAnsi="MV Boli" w:cs="MV Boli"/>
              <w:b/>
              <w:bCs/>
              <w:strike/>
              <w:lang w:bidi="ar-AE"/>
            </w:rPr>
            <w:t>Mster_2011@hotmail.com</w:t>
          </w:r>
        </w:hyperlink>
        <w:r w:rsidR="00FD0FEA">
          <w:rPr>
            <w:rFonts w:ascii="MV Boli" w:hAnsi="MV Boli" w:cs="MV Boli" w:hint="cs"/>
            <w:b/>
            <w:bCs/>
            <w:strike/>
            <w:u w:val="single"/>
            <w:rtl/>
            <w:lang w:bidi="ar-AE"/>
          </w:rPr>
          <w:t xml:space="preserve"> 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5834" w:rsidRDefault="00EC5834" w:rsidP="005A7B48">
      <w:pPr>
        <w:spacing w:after="0" w:line="240" w:lineRule="auto"/>
      </w:pPr>
      <w:r>
        <w:separator/>
      </w:r>
    </w:p>
  </w:footnote>
  <w:footnote w:type="continuationSeparator" w:id="1">
    <w:p w:rsidR="00EC5834" w:rsidRDefault="00EC5834" w:rsidP="005A7B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D6C3E"/>
    <w:multiLevelType w:val="hybridMultilevel"/>
    <w:tmpl w:val="112AEF26"/>
    <w:lvl w:ilvl="0" w:tplc="EF6EDF02">
      <w:start w:val="1"/>
      <w:numFmt w:val="bullet"/>
      <w:lvlText w:val="-"/>
      <w:lvlJc w:val="left"/>
      <w:pPr>
        <w:ind w:left="927" w:hanging="360"/>
      </w:pPr>
      <w:rPr>
        <w:rFonts w:ascii="Traditional Arabic" w:eastAsiaTheme="minorEastAsia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2D4D0F76"/>
    <w:multiLevelType w:val="hybridMultilevel"/>
    <w:tmpl w:val="ADA05916"/>
    <w:lvl w:ilvl="0" w:tplc="0DF834B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48D44FF"/>
    <w:multiLevelType w:val="hybridMultilevel"/>
    <w:tmpl w:val="F79CD7D8"/>
    <w:lvl w:ilvl="0" w:tplc="0178BBFC">
      <w:numFmt w:val="bullet"/>
      <w:lvlText w:val=""/>
      <w:lvlJc w:val="left"/>
      <w:pPr>
        <w:ind w:left="501" w:hanging="360"/>
      </w:pPr>
      <w:rPr>
        <w:rFonts w:ascii="Symbol" w:eastAsiaTheme="minorEastAsia" w:hAnsi="Symbol" w:cs="Traditional Arabic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A1C1E"/>
    <w:rsid w:val="003942D8"/>
    <w:rsid w:val="005A1C1E"/>
    <w:rsid w:val="005A7B48"/>
    <w:rsid w:val="0096661E"/>
    <w:rsid w:val="00A00311"/>
    <w:rsid w:val="00A33D91"/>
    <w:rsid w:val="00A65C6E"/>
    <w:rsid w:val="00B914A7"/>
    <w:rsid w:val="00C00904"/>
    <w:rsid w:val="00EC5834"/>
    <w:rsid w:val="00F97B8B"/>
    <w:rsid w:val="00FD0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2]" strokecolor="none"/>
    </o:shapedefaults>
    <o:shapelayout v:ext="edit">
      <o:idmap v:ext="edit" data="1"/>
      <o:rules v:ext="edit">
        <o:r id="V:Rule24" type="connector" idref="#_x0000_s1045"/>
        <o:r id="V:Rule25" type="connector" idref="#_x0000_s1044"/>
        <o:r id="V:Rule26" type="connector" idref="#_x0000_s1026"/>
        <o:r id="V:Rule27" type="connector" idref="#_x0000_s1043"/>
        <o:r id="V:Rule28" type="connector" idref="#_x0000_s1047"/>
        <o:r id="V:Rule29" type="connector" idref="#_x0000_s1030"/>
        <o:r id="V:Rule30" type="connector" idref="#_x0000_s1051"/>
        <o:r id="V:Rule31" type="connector" idref="#_x0000_s1029"/>
        <o:r id="V:Rule32" type="connector" idref="#_x0000_s1037"/>
        <o:r id="V:Rule33" type="connector" idref="#_x0000_s1027"/>
        <o:r id="V:Rule34" type="connector" idref="#_x0000_s1060"/>
        <o:r id="V:Rule35" type="connector" idref="#_x0000_s1028"/>
        <o:r id="V:Rule36" type="connector" idref="#_x0000_s1056"/>
        <o:r id="V:Rule37" type="connector" idref="#_x0000_s1038"/>
        <o:r id="V:Rule38" type="connector" idref="#_x0000_s1033"/>
        <o:r id="V:Rule39" type="connector" idref="#_x0000_s1039"/>
        <o:r id="V:Rule40" type="connector" idref="#_x0000_s1036"/>
        <o:r id="V:Rule41" type="connector" idref="#_x0000_s1035"/>
        <o:r id="V:Rule42" type="connector" idref="#_x0000_s1031"/>
        <o:r id="V:Rule43" type="connector" idref="#_x0000_s1042"/>
        <o:r id="V:Rule44" type="connector" idref="#_x0000_s1041"/>
        <o:r id="V:Rule45" type="connector" idref="#_x0000_s1040"/>
        <o:r id="V:Rule46" type="connector" idref="#_x0000_s1034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2D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C1E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5A7B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5A7B48"/>
  </w:style>
  <w:style w:type="paragraph" w:styleId="a5">
    <w:name w:val="footer"/>
    <w:basedOn w:val="a"/>
    <w:link w:val="Char0"/>
    <w:uiPriority w:val="99"/>
    <w:unhideWhenUsed/>
    <w:rsid w:val="005A7B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5A7B48"/>
  </w:style>
  <w:style w:type="paragraph" w:styleId="a6">
    <w:name w:val="Balloon Text"/>
    <w:basedOn w:val="a"/>
    <w:link w:val="Char1"/>
    <w:uiPriority w:val="99"/>
    <w:semiHidden/>
    <w:unhideWhenUsed/>
    <w:rsid w:val="00B91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914A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666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Light Shading"/>
    <w:basedOn w:val="a1"/>
    <w:uiPriority w:val="60"/>
    <w:rsid w:val="009666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a0"/>
    <w:uiPriority w:val="99"/>
    <w:unhideWhenUsed/>
    <w:rsid w:val="00FD0FE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ster_2011@hotmail.com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937BD-BC95-46C4-903E-2DF3FF098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2010-04-06T17:16:00Z</cp:lastPrinted>
  <dcterms:created xsi:type="dcterms:W3CDTF">2010-04-06T16:03:00Z</dcterms:created>
  <dcterms:modified xsi:type="dcterms:W3CDTF">2010-04-06T17:24:00Z</dcterms:modified>
</cp:coreProperties>
</file>