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680" w:rsidRPr="00E04680" w:rsidRDefault="00E04680" w:rsidP="00E04680">
      <w:pPr>
        <w:jc w:val="right"/>
        <w:rPr>
          <w:rFonts w:ascii="Arial" w:hAnsi="Arial" w:cs="Arial"/>
          <w:b/>
          <w:bCs/>
          <w:color w:val="000000" w:themeColor="text1"/>
          <w:rtl/>
          <w:lang w:bidi="ar-AE"/>
        </w:rPr>
      </w:pPr>
      <w:r w:rsidRPr="00E04680">
        <w:rPr>
          <w:rFonts w:ascii="Arial" w:hAnsi="Arial" w:cs="Arial" w:hint="cs"/>
          <w:b/>
          <w:bCs/>
          <w:color w:val="000000" w:themeColor="text1"/>
          <w:rtl/>
          <w:lang w:bidi="ar-AE"/>
        </w:rPr>
        <w:t xml:space="preserve">دولة الامارات العربية المتحدة </w:t>
      </w:r>
    </w:p>
    <w:p w:rsidR="00E04680" w:rsidRPr="00E04680" w:rsidRDefault="00E04680" w:rsidP="00E04680">
      <w:pPr>
        <w:jc w:val="right"/>
        <w:rPr>
          <w:rFonts w:ascii="Arial" w:hAnsi="Arial" w:cs="Arial"/>
          <w:b/>
          <w:bCs/>
          <w:color w:val="000000" w:themeColor="text1"/>
          <w:rtl/>
          <w:lang w:bidi="ar-AE"/>
        </w:rPr>
      </w:pPr>
      <w:r w:rsidRPr="00E04680">
        <w:rPr>
          <w:rFonts w:ascii="Arial" w:hAnsi="Arial" w:cs="Arial" w:hint="cs"/>
          <w:b/>
          <w:bCs/>
          <w:color w:val="000000" w:themeColor="text1"/>
          <w:rtl/>
          <w:lang w:bidi="ar-AE"/>
        </w:rPr>
        <w:t>وزارة التربية والتعليم</w:t>
      </w:r>
    </w:p>
    <w:p w:rsidR="00E04680" w:rsidRPr="00E04680" w:rsidRDefault="00E04680" w:rsidP="00F172EF">
      <w:pPr>
        <w:jc w:val="right"/>
        <w:rPr>
          <w:rFonts w:ascii="Arial" w:hAnsi="Arial" w:cs="Arial"/>
          <w:b/>
          <w:bCs/>
          <w:color w:val="000000" w:themeColor="text1"/>
          <w:rtl/>
          <w:lang w:bidi="ar-AE"/>
        </w:rPr>
      </w:pPr>
      <w:r w:rsidRPr="00E04680">
        <w:rPr>
          <w:rFonts w:ascii="Arial" w:hAnsi="Arial" w:cs="Arial" w:hint="cs"/>
          <w:b/>
          <w:bCs/>
          <w:color w:val="000000" w:themeColor="text1"/>
          <w:rtl/>
          <w:lang w:bidi="ar-AE"/>
        </w:rPr>
        <w:t xml:space="preserve">مدرسة </w:t>
      </w:r>
    </w:p>
    <w:p w:rsidR="00E04680" w:rsidRPr="00E04680" w:rsidRDefault="00E04680" w:rsidP="00E04680">
      <w:pPr>
        <w:jc w:val="right"/>
        <w:rPr>
          <w:rFonts w:ascii="Arial" w:hAnsi="Arial" w:cs="Arial"/>
          <w:b/>
          <w:bCs/>
          <w:color w:val="000000" w:themeColor="text1"/>
          <w:rtl/>
          <w:lang w:bidi="ar-AE"/>
        </w:rPr>
      </w:pPr>
    </w:p>
    <w:p w:rsidR="00E04680" w:rsidRPr="00E04680" w:rsidRDefault="00E04680" w:rsidP="00E04680">
      <w:pPr>
        <w:jc w:val="right"/>
        <w:rPr>
          <w:rFonts w:ascii="Arial" w:hAnsi="Arial" w:cs="Arial"/>
          <w:b/>
          <w:bCs/>
          <w:color w:val="000000" w:themeColor="text1"/>
          <w:rtl/>
          <w:lang w:bidi="ar-AE"/>
        </w:rPr>
      </w:pPr>
    </w:p>
    <w:p w:rsidR="00E04680" w:rsidRPr="00E04680" w:rsidRDefault="00E04680" w:rsidP="00E04680">
      <w:pPr>
        <w:jc w:val="right"/>
        <w:rPr>
          <w:rFonts w:ascii="Arial" w:hAnsi="Arial" w:cs="Arial"/>
          <w:b/>
          <w:bCs/>
          <w:color w:val="000000" w:themeColor="text1"/>
          <w:rtl/>
          <w:lang w:bidi="ar-AE"/>
        </w:rPr>
      </w:pPr>
      <w:r w:rsidRPr="00E04680">
        <w:rPr>
          <w:rFonts w:ascii="Arial" w:hAnsi="Arial" w:cs="Arial" w:hint="cs"/>
          <w:b/>
          <w:bCs/>
          <w:color w:val="000000" w:themeColor="text1"/>
          <w:rtl/>
          <w:lang w:bidi="ar-AE"/>
        </w:rPr>
        <w:t>تقرير عن:</w:t>
      </w:r>
    </w:p>
    <w:p w:rsidR="00E04680" w:rsidRDefault="00E04680" w:rsidP="00E04680">
      <w:pPr>
        <w:jc w:val="right"/>
        <w:rPr>
          <w:rFonts w:ascii="Arial" w:hAnsi="Arial" w:cs="Arial"/>
          <w:b/>
          <w:bCs/>
          <w:color w:val="73704D"/>
          <w:rtl/>
          <w:lang w:bidi="ar-AE"/>
        </w:rPr>
      </w:pPr>
    </w:p>
    <w:p w:rsidR="00E04680" w:rsidRDefault="00E04680" w:rsidP="00E04680">
      <w:pPr>
        <w:jc w:val="right"/>
        <w:rPr>
          <w:rFonts w:ascii="Arial" w:hAnsi="Arial" w:cs="Arial"/>
          <w:b/>
          <w:bCs/>
          <w:color w:val="73704D"/>
          <w:rtl/>
          <w:lang w:bidi="ar-AE"/>
        </w:rPr>
      </w:pPr>
    </w:p>
    <w:p w:rsidR="00E04680" w:rsidRPr="00F172EF" w:rsidRDefault="00E04680" w:rsidP="00E04680">
      <w:pPr>
        <w:jc w:val="right"/>
        <w:rPr>
          <w:rFonts w:ascii="Arial" w:hAnsi="Arial" w:cs="Arial"/>
          <w:b/>
          <w:bCs/>
          <w:color w:val="73704D"/>
          <w:sz w:val="96"/>
          <w:szCs w:val="96"/>
          <w:rtl/>
          <w:lang w:bidi="ar-AE"/>
        </w:rPr>
      </w:pPr>
    </w:p>
    <w:p w:rsidR="00E04680" w:rsidRPr="00F172EF" w:rsidRDefault="00E04680" w:rsidP="00F172EF">
      <w:pPr>
        <w:jc w:val="right"/>
        <w:rPr>
          <w:rFonts w:ascii="Arial" w:hAnsi="Arial" w:cs="Arial"/>
          <w:b/>
          <w:bCs/>
          <w:color w:val="FF0000"/>
          <w:sz w:val="96"/>
          <w:szCs w:val="96"/>
          <w:rtl/>
          <w:lang w:bidi="ar-AE"/>
        </w:rPr>
      </w:pPr>
      <w:r w:rsidRPr="00F172EF">
        <w:rPr>
          <w:rFonts w:ascii="Arial" w:hAnsi="Arial" w:cs="Arial" w:hint="cs"/>
          <w:b/>
          <w:bCs/>
          <w:color w:val="73704D"/>
          <w:sz w:val="96"/>
          <w:szCs w:val="96"/>
          <w:rtl/>
          <w:lang w:bidi="ar-AE"/>
        </w:rPr>
        <w:t xml:space="preserve"> </w:t>
      </w:r>
      <w:r w:rsidR="00F172EF">
        <w:rPr>
          <w:rFonts w:ascii="Arial" w:hAnsi="Arial" w:cs="Arial" w:hint="cs"/>
          <w:b/>
          <w:bCs/>
          <w:color w:val="73704D"/>
          <w:sz w:val="96"/>
          <w:szCs w:val="96"/>
          <w:rtl/>
          <w:lang w:bidi="ar-AE"/>
        </w:rPr>
        <w:t xml:space="preserve">    </w:t>
      </w:r>
      <w:r w:rsidRPr="00F172EF">
        <w:rPr>
          <w:rFonts w:ascii="Arial" w:hAnsi="Arial" w:cs="Arial" w:hint="cs"/>
          <w:b/>
          <w:bCs/>
          <w:color w:val="73704D"/>
          <w:sz w:val="96"/>
          <w:szCs w:val="96"/>
          <w:rtl/>
          <w:lang w:bidi="ar-AE"/>
        </w:rPr>
        <w:t xml:space="preserve"> </w:t>
      </w:r>
      <w:r w:rsidR="00F172EF" w:rsidRPr="00F172EF">
        <w:rPr>
          <w:rFonts w:ascii="Arial" w:hAnsi="Arial" w:cs="Arial" w:hint="cs"/>
          <w:b/>
          <w:bCs/>
          <w:color w:val="FF0000"/>
          <w:sz w:val="96"/>
          <w:szCs w:val="96"/>
          <w:rtl/>
          <w:lang w:bidi="ar-AE"/>
        </w:rPr>
        <w:t>الفلزات  والافلزات</w:t>
      </w:r>
      <w:r w:rsidRPr="00F172EF">
        <w:rPr>
          <w:rFonts w:ascii="Arial" w:hAnsi="Arial" w:cs="Arial" w:hint="cs"/>
          <w:b/>
          <w:bCs/>
          <w:color w:val="FF0000"/>
          <w:sz w:val="96"/>
          <w:szCs w:val="96"/>
          <w:rtl/>
          <w:lang w:bidi="ar-AE"/>
        </w:rPr>
        <w:t xml:space="preserve">   </w:t>
      </w:r>
    </w:p>
    <w:p w:rsidR="00E04680" w:rsidRDefault="00E04680" w:rsidP="00E04680">
      <w:pPr>
        <w:jc w:val="right"/>
        <w:rPr>
          <w:rFonts w:ascii="Arial" w:hAnsi="Arial" w:cs="Arial"/>
          <w:b/>
          <w:bCs/>
          <w:color w:val="73704D"/>
          <w:rtl/>
          <w:lang w:bidi="ar-AE"/>
        </w:rPr>
      </w:pPr>
    </w:p>
    <w:p w:rsidR="00E04680" w:rsidRDefault="00E04680" w:rsidP="00E04680">
      <w:pPr>
        <w:jc w:val="right"/>
        <w:rPr>
          <w:rFonts w:ascii="Arial" w:hAnsi="Arial" w:cs="Arial"/>
          <w:b/>
          <w:bCs/>
          <w:color w:val="73704D"/>
          <w:rtl/>
          <w:lang w:bidi="ar-AE"/>
        </w:rPr>
      </w:pPr>
    </w:p>
    <w:p w:rsidR="00E04680" w:rsidRDefault="00E04680" w:rsidP="00E04680">
      <w:pPr>
        <w:jc w:val="right"/>
        <w:rPr>
          <w:rFonts w:ascii="Arial" w:hAnsi="Arial" w:cs="Arial"/>
          <w:b/>
          <w:bCs/>
          <w:color w:val="73704D"/>
          <w:rtl/>
          <w:lang w:bidi="ar-AE"/>
        </w:rPr>
      </w:pPr>
    </w:p>
    <w:p w:rsidR="00E04680" w:rsidRDefault="00E04680" w:rsidP="00E04680">
      <w:pPr>
        <w:jc w:val="right"/>
        <w:rPr>
          <w:rFonts w:ascii="Arial" w:hAnsi="Arial" w:cs="Arial"/>
          <w:b/>
          <w:bCs/>
          <w:color w:val="73704D"/>
          <w:rtl/>
          <w:lang w:bidi="ar-AE"/>
        </w:rPr>
      </w:pPr>
    </w:p>
    <w:p w:rsidR="00E04680" w:rsidRDefault="00E04680" w:rsidP="00E04680">
      <w:pPr>
        <w:jc w:val="right"/>
        <w:rPr>
          <w:rFonts w:ascii="Arial" w:hAnsi="Arial" w:cs="Arial"/>
          <w:b/>
          <w:bCs/>
          <w:color w:val="73704D"/>
          <w:rtl/>
          <w:lang w:bidi="ar-AE"/>
        </w:rPr>
      </w:pPr>
    </w:p>
    <w:p w:rsidR="00E04680" w:rsidRDefault="00F172EF" w:rsidP="00F172EF">
      <w:pPr>
        <w:jc w:val="right"/>
        <w:rPr>
          <w:rFonts w:ascii="Arial" w:hAnsi="Arial" w:cs="Arial"/>
          <w:b/>
          <w:bCs/>
          <w:color w:val="73704D"/>
          <w:rtl/>
          <w:lang w:bidi="ar-AE"/>
        </w:rPr>
      </w:pPr>
      <w:r>
        <w:rPr>
          <w:rFonts w:ascii="Arial" w:hAnsi="Arial" w:cs="Arial" w:hint="cs"/>
          <w:b/>
          <w:bCs/>
          <w:color w:val="FF0000"/>
          <w:rtl/>
          <w:lang w:bidi="ar-AE"/>
        </w:rPr>
        <w:t>اعداد</w:t>
      </w:r>
      <w:r w:rsidR="00E04680" w:rsidRPr="00E04680">
        <w:rPr>
          <w:rFonts w:ascii="Arial" w:hAnsi="Arial" w:cs="Arial" w:hint="cs"/>
          <w:b/>
          <w:bCs/>
          <w:color w:val="FF0000"/>
          <w:rtl/>
          <w:lang w:bidi="ar-AE"/>
        </w:rPr>
        <w:t xml:space="preserve"> الطالب</w:t>
      </w:r>
      <w:r>
        <w:rPr>
          <w:rFonts w:ascii="Arial" w:hAnsi="Arial" w:cs="Arial" w:hint="cs"/>
          <w:b/>
          <w:bCs/>
          <w:color w:val="FF0000"/>
          <w:rtl/>
          <w:lang w:bidi="ar-AE"/>
        </w:rPr>
        <w:t xml:space="preserve"> :</w:t>
      </w:r>
      <w:r w:rsidR="00E04680" w:rsidRPr="00E04680">
        <w:rPr>
          <w:rFonts w:ascii="Arial" w:hAnsi="Arial" w:cs="Arial" w:hint="cs"/>
          <w:b/>
          <w:bCs/>
          <w:color w:val="FF0000"/>
          <w:rtl/>
          <w:lang w:bidi="ar-AE"/>
        </w:rPr>
        <w:t xml:space="preserve"> </w:t>
      </w:r>
    </w:p>
    <w:p w:rsidR="00E04680" w:rsidRDefault="00E04680" w:rsidP="00F172EF">
      <w:pPr>
        <w:jc w:val="right"/>
        <w:rPr>
          <w:rFonts w:ascii="Arial" w:hAnsi="Arial" w:cs="Arial"/>
          <w:b/>
          <w:bCs/>
          <w:color w:val="73704D"/>
          <w:rtl/>
          <w:lang w:bidi="ar-AE"/>
        </w:rPr>
      </w:pPr>
      <w:r w:rsidRPr="00E04680">
        <w:rPr>
          <w:rFonts w:ascii="Arial" w:hAnsi="Arial" w:cs="Arial" w:hint="cs"/>
          <w:b/>
          <w:bCs/>
          <w:color w:val="FF0000"/>
          <w:rtl/>
          <w:lang w:bidi="ar-AE"/>
        </w:rPr>
        <w:t>الصف :</w:t>
      </w:r>
      <w:r>
        <w:rPr>
          <w:rFonts w:ascii="Arial" w:hAnsi="Arial" w:cs="Arial" w:hint="cs"/>
          <w:b/>
          <w:bCs/>
          <w:color w:val="73704D"/>
          <w:rtl/>
          <w:lang w:bidi="ar-AE"/>
        </w:rPr>
        <w:t xml:space="preserve"> </w:t>
      </w:r>
      <w:r w:rsidRPr="00E04680">
        <w:rPr>
          <w:rFonts w:ascii="Arial" w:hAnsi="Arial" w:cs="Arial" w:hint="cs"/>
          <w:b/>
          <w:bCs/>
          <w:color w:val="000000" w:themeColor="text1"/>
          <w:rtl/>
          <w:lang w:bidi="ar-AE"/>
        </w:rPr>
        <w:t xml:space="preserve">عاشر / </w:t>
      </w:r>
    </w:p>
    <w:p w:rsidR="00E04680" w:rsidRDefault="00E04680" w:rsidP="00E04680">
      <w:pPr>
        <w:jc w:val="right"/>
        <w:rPr>
          <w:rFonts w:ascii="Arial" w:hAnsi="Arial" w:cs="Arial"/>
          <w:b/>
          <w:bCs/>
          <w:color w:val="73704D"/>
          <w:rtl/>
          <w:lang w:bidi="ar-AE"/>
        </w:rPr>
      </w:pPr>
      <w:r w:rsidRPr="00E04680">
        <w:rPr>
          <w:rFonts w:ascii="Arial" w:hAnsi="Arial" w:cs="Arial" w:hint="cs"/>
          <w:b/>
          <w:bCs/>
          <w:color w:val="FF0000"/>
          <w:rtl/>
          <w:lang w:bidi="ar-AE"/>
        </w:rPr>
        <w:t>المادة :</w:t>
      </w:r>
      <w:r w:rsidRPr="00E04680">
        <w:rPr>
          <w:rFonts w:ascii="Arial" w:hAnsi="Arial" w:cs="Arial" w:hint="cs"/>
          <w:b/>
          <w:bCs/>
          <w:color w:val="73704D"/>
          <w:rtl/>
          <w:lang w:bidi="ar-AE"/>
        </w:rPr>
        <w:t xml:space="preserve"> </w:t>
      </w:r>
      <w:r w:rsidRPr="00E04680">
        <w:rPr>
          <w:rFonts w:ascii="Arial" w:hAnsi="Arial" w:cs="Arial" w:hint="cs"/>
          <w:b/>
          <w:bCs/>
          <w:color w:val="000000" w:themeColor="text1"/>
          <w:rtl/>
          <w:lang w:bidi="ar-AE"/>
        </w:rPr>
        <w:t>الكيمياء</w:t>
      </w:r>
    </w:p>
    <w:p w:rsidR="00E04680" w:rsidRDefault="00E04680" w:rsidP="00E04680">
      <w:pPr>
        <w:jc w:val="right"/>
        <w:rPr>
          <w:rFonts w:ascii="Arial" w:hAnsi="Arial" w:cs="Arial"/>
          <w:b/>
          <w:bCs/>
          <w:color w:val="73704D"/>
          <w:rtl/>
          <w:lang w:bidi="ar-AE"/>
        </w:rPr>
      </w:pPr>
    </w:p>
    <w:p w:rsidR="00E04680" w:rsidRDefault="00E04680">
      <w:pPr>
        <w:rPr>
          <w:rFonts w:ascii="Arial" w:hAnsi="Arial" w:cs="Arial"/>
          <w:b/>
          <w:bCs/>
          <w:color w:val="73704D"/>
        </w:rPr>
      </w:pPr>
    </w:p>
    <w:p w:rsidR="00E04680" w:rsidRDefault="00E04680">
      <w:pPr>
        <w:rPr>
          <w:rFonts w:ascii="Arial" w:hAnsi="Arial" w:cs="Arial"/>
          <w:b/>
          <w:bCs/>
          <w:color w:val="73704D"/>
        </w:rPr>
      </w:pPr>
    </w:p>
    <w:p w:rsidR="00E04680" w:rsidRDefault="00E04680">
      <w:pPr>
        <w:rPr>
          <w:rFonts w:ascii="Arial" w:hAnsi="Arial" w:cs="Arial"/>
          <w:b/>
          <w:bCs/>
          <w:color w:val="73704D"/>
          <w:rtl/>
        </w:rPr>
      </w:pPr>
    </w:p>
    <w:p w:rsidR="00F172EF" w:rsidRPr="00415197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FF0000"/>
          <w:sz w:val="52"/>
          <w:szCs w:val="52"/>
        </w:rPr>
      </w:pPr>
      <w:r w:rsidRPr="00415197">
        <w:rPr>
          <w:rFonts w:ascii="Times New Roman (Arabic)" w:eastAsia="Times New Roman" w:hAnsi="Times New Roman (Arabic)" w:cs="Tahoma"/>
          <w:b/>
          <w:bCs/>
          <w:color w:val="FF0000"/>
          <w:sz w:val="52"/>
          <w:szCs w:val="52"/>
          <w:rtl/>
        </w:rPr>
        <w:lastRenderedPageBreak/>
        <w:t>المقدمة</w:t>
      </w:r>
      <w:r w:rsidRPr="00415197">
        <w:rPr>
          <w:rFonts w:ascii="Times New Roman (Arabic)" w:eastAsia="Times New Roman" w:hAnsi="Times New Roman (Arabic)" w:cs="Tahoma"/>
          <w:b/>
          <w:bCs/>
          <w:color w:val="FF0000"/>
          <w:sz w:val="52"/>
          <w:szCs w:val="52"/>
        </w:rPr>
        <w:t xml:space="preserve"> </w:t>
      </w:r>
    </w:p>
    <w:p w:rsidR="00F172EF" w:rsidRPr="00415197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FF0000"/>
          <w:sz w:val="52"/>
          <w:szCs w:val="52"/>
        </w:rPr>
      </w:pPr>
      <w:r w:rsidRPr="00415197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>:</w:t>
      </w:r>
    </w:p>
    <w:p w:rsidR="00F172EF" w:rsidRPr="00F172EF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483D8B"/>
          <w:sz w:val="27"/>
          <w:szCs w:val="27"/>
        </w:rPr>
      </w:pPr>
    </w:p>
    <w:p w:rsidR="00F172EF" w:rsidRPr="00F172EF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483D8B"/>
          <w:sz w:val="27"/>
          <w:szCs w:val="27"/>
        </w:rPr>
      </w:pPr>
    </w:p>
    <w:p w:rsidR="00F172EF" w:rsidRPr="00415197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كثرت في الفترة الأخيرة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استخدام كلمة الفلزات فنقول مثلاً العنصر س ليس فلز والعنصر ص فلز فعلى أي أساس تم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تسمية هذه العناصر وعلى أي أساس تم تقسيمها وما هي خواصها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ومميزاتها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قد يتبادر في ذهن الإنسان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أن الفلز هو مادة صلبة أو مادة قوية ولكن في الواقع ليس شرطاً أن تكون بهذه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المواصفات وسنلاحظ ذلك من خلال هذا البحث وفيه سأطرح نبذه مختصره عن اللافلزات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والأشباه الفلزات كتعريف يبين لكم الفروق وأتمنى أن يعجبكم بحثي هذا فإن وفقت في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بحثي هذا فهو توفيق من الله وان قصرت فهذا عجز مني والله ولي التوفيق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..</w:t>
      </w:r>
    </w:p>
    <w:p w:rsidR="00F172EF" w:rsidRPr="00415197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72"/>
          <w:szCs w:val="72"/>
          <w:rtl/>
        </w:rPr>
      </w:pPr>
    </w:p>
    <w:p w:rsidR="00F172EF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7F7F"/>
          <w:sz w:val="72"/>
          <w:szCs w:val="72"/>
          <w:rtl/>
        </w:rPr>
      </w:pPr>
    </w:p>
    <w:p w:rsidR="00F172EF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7F7F"/>
          <w:sz w:val="72"/>
          <w:szCs w:val="72"/>
          <w:rtl/>
        </w:rPr>
      </w:pPr>
    </w:p>
    <w:p w:rsidR="00F172EF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7F7F"/>
          <w:sz w:val="72"/>
          <w:szCs w:val="72"/>
          <w:rtl/>
        </w:rPr>
      </w:pPr>
    </w:p>
    <w:p w:rsidR="00F172EF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7F7F"/>
          <w:sz w:val="72"/>
          <w:szCs w:val="72"/>
          <w:rtl/>
        </w:rPr>
      </w:pPr>
    </w:p>
    <w:p w:rsidR="00F172EF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7F7F"/>
          <w:sz w:val="72"/>
          <w:szCs w:val="72"/>
          <w:rtl/>
        </w:rPr>
      </w:pPr>
    </w:p>
    <w:p w:rsidR="00F172EF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7F7F"/>
          <w:sz w:val="72"/>
          <w:szCs w:val="72"/>
          <w:rtl/>
        </w:rPr>
      </w:pPr>
    </w:p>
    <w:p w:rsidR="00F172EF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7F7F"/>
          <w:sz w:val="72"/>
          <w:szCs w:val="72"/>
          <w:rtl/>
        </w:rPr>
      </w:pPr>
    </w:p>
    <w:p w:rsidR="00F172EF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7F7F"/>
          <w:sz w:val="72"/>
          <w:szCs w:val="72"/>
          <w:rtl/>
        </w:rPr>
      </w:pPr>
    </w:p>
    <w:p w:rsidR="00AF2E43" w:rsidRPr="00415197" w:rsidRDefault="00F172EF" w:rsidP="00AF2E43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FF0000"/>
          <w:sz w:val="52"/>
          <w:szCs w:val="52"/>
        </w:rPr>
      </w:pPr>
      <w:r w:rsidRPr="00415197">
        <w:rPr>
          <w:rFonts w:ascii="Times New Roman (Arabic)" w:eastAsia="Times New Roman" w:hAnsi="Times New Roman (Arabic)" w:cs="Tahoma"/>
          <w:b/>
          <w:bCs/>
          <w:color w:val="FF0000"/>
          <w:sz w:val="52"/>
          <w:szCs w:val="52"/>
          <w:rtl/>
        </w:rPr>
        <w:lastRenderedPageBreak/>
        <w:t>الموضوع</w:t>
      </w:r>
      <w:r w:rsidRPr="00415197">
        <w:rPr>
          <w:rFonts w:ascii="Times New Roman (Arabic)" w:eastAsia="Times New Roman" w:hAnsi="Times New Roman (Arabic)" w:cs="Tahoma"/>
          <w:b/>
          <w:bCs/>
          <w:color w:val="FF0000"/>
          <w:sz w:val="52"/>
          <w:szCs w:val="52"/>
        </w:rPr>
        <w:t xml:space="preserve"> </w:t>
      </w:r>
      <w:r w:rsidR="00AF2E43" w:rsidRPr="00415197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</w:rPr>
        <w:t>:</w:t>
      </w:r>
    </w:p>
    <w:p w:rsidR="00F172EF" w:rsidRPr="00415197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52"/>
          <w:szCs w:val="52"/>
        </w:rPr>
      </w:pPr>
    </w:p>
    <w:p w:rsidR="00F172EF" w:rsidRPr="00415197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FF0000"/>
          <w:sz w:val="44"/>
          <w:szCs w:val="44"/>
        </w:rPr>
      </w:pPr>
      <w:r w:rsidRPr="00415197">
        <w:rPr>
          <w:rFonts w:ascii="Times New Roman (Arabic)" w:eastAsia="Times New Roman" w:hAnsi="Times New Roman (Arabic)" w:cs="Tahoma"/>
          <w:b/>
          <w:bCs/>
          <w:color w:val="FF0000"/>
          <w:sz w:val="44"/>
          <w:szCs w:val="44"/>
          <w:rtl/>
        </w:rPr>
        <w:t>أولا</w:t>
      </w:r>
      <w:r w:rsidRPr="00415197">
        <w:rPr>
          <w:rFonts w:ascii="Times New Roman (Arabic)" w:eastAsia="Times New Roman" w:hAnsi="Times New Roman (Arabic)" w:cs="Tahoma"/>
          <w:b/>
          <w:bCs/>
          <w:color w:val="FF0000"/>
          <w:sz w:val="44"/>
          <w:szCs w:val="44"/>
        </w:rPr>
        <w:t xml:space="preserve"> </w:t>
      </w:r>
    </w:p>
    <w:p w:rsidR="00F172EF" w:rsidRPr="00415197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FF0000"/>
          <w:sz w:val="30"/>
          <w:szCs w:val="30"/>
        </w:rPr>
      </w:pPr>
      <w:r w:rsidRPr="00415197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 xml:space="preserve">: </w:t>
      </w:r>
      <w:proofErr w:type="gramStart"/>
      <w:r w:rsidRPr="00415197">
        <w:rPr>
          <w:rFonts w:ascii="Times New Roman (Arabic)" w:eastAsia="Times New Roman" w:hAnsi="Times New Roman (Arabic)" w:cs="Tahoma"/>
          <w:b/>
          <w:bCs/>
          <w:color w:val="FF0000"/>
          <w:sz w:val="44"/>
          <w:szCs w:val="44"/>
          <w:rtl/>
        </w:rPr>
        <w:t>الفلزات</w:t>
      </w:r>
      <w:r w:rsidRPr="00415197">
        <w:rPr>
          <w:rFonts w:ascii="Times New Roman (Arabic)" w:eastAsia="Times New Roman" w:hAnsi="Times New Roman (Arabic)" w:cs="Tahoma"/>
          <w:b/>
          <w:bCs/>
          <w:color w:val="FF0000"/>
          <w:sz w:val="44"/>
          <w:szCs w:val="44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</w:rPr>
        <w:t>:</w:t>
      </w:r>
      <w:proofErr w:type="gramEnd"/>
      <w:r w:rsidRPr="00415197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 xml:space="preserve"> </w:t>
      </w:r>
    </w:p>
    <w:p w:rsidR="00F172EF" w:rsidRPr="00F172EF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7F"/>
          <w:sz w:val="27"/>
          <w:szCs w:val="27"/>
        </w:rPr>
      </w:pPr>
    </w:p>
    <w:p w:rsidR="00F172EF" w:rsidRPr="00415197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في علم الكيمياء كلمة فلز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</w:p>
    <w:p w:rsidR="00F172EF" w:rsidRPr="00415197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proofErr w:type="gramStart"/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highlight w:val="red"/>
        </w:rPr>
        <w:t>metal</w:t>
      </w:r>
      <w:proofErr w:type="gramEnd"/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(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الأصل الإغريقي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: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ميتالون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)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تعنى العنصر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الكيميائي الذى يفقد الإليكترونات ليكون أيونات موجبة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(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كاتيونات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)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وتوجد رابطة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فلزية بين ذراته ، كما يتم وصف الفلزات أيضا على أنها شبكة من الأيونات الموجبة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(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كاتيونات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)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داخل سحابة من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الإلكترونات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.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وتقع الفلزات في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الثلاث مجموعات للعناصر التي تتميز بتأينها وخواصها ، ومع أشباه الفلزات واللافلزات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.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وعند رسم خط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مائل في الجدول الدوري من البورون إلى البولونيوم فإن هذا الخط يفصل الفلزات عن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اللافلزات ، وتكون العناصر الواقعة على هذا الخط هي أشباه الفلزات ، وتكون العناصر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التي تقع أسفل يمين الخط هي الفلزات ، والتي تقع أعلى يسار الخط هي اللافلزات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.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واللافلزات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متوفرة في الطبيعة أكثر من الفلزات ، ولكن الفلزات تكون أغلب الجدول الدوري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.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ومن الفلزات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المشهورة الألمونيوم ،النحاس ، الذهب ، الحديد ، الرصاص ، الفضة ، التيتانيوم ،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اليورانيوم ، الزنك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.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الصور المتصلة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للفلزات تميل لأن يكون لها بريق ، لدنة ، قابلة للطرق ، موصلة ، بينما اللافلزات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بصفة عامة تكون هشة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(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اللافلزات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الصلبة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)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بدون بريق ،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عازلة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.</w:t>
      </w:r>
    </w:p>
    <w:p w:rsidR="00F172EF" w:rsidRPr="00415197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</w:p>
    <w:p w:rsidR="00F172EF" w:rsidRPr="00415197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يوجد تعريف حديث للفلزات هى أن الفلزات توصيلها وتكافؤها يتعدى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تركيبها الإلكتروني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</w:p>
    <w:p w:rsidR="00F172EF" w:rsidRPr="00415197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.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ويفتح هذا التعريف الفرصة للبوليمرات الفلزية والفلزات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العضوية الأخرى ، والتي تم تصنيعها بالأبحاث المتقدمة ويتم استخدامها في الأجهزة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ذات التقنية العالية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.</w:t>
      </w:r>
    </w:p>
    <w:p w:rsidR="00F172EF" w:rsidRPr="00F172EF" w:rsidRDefault="00F172EF" w:rsidP="00F172EF">
      <w:pPr>
        <w:bidi/>
        <w:spacing w:after="0" w:line="240" w:lineRule="auto"/>
        <w:rPr>
          <w:rFonts w:ascii="Arial (Arabic)" w:eastAsia="Times New Roman" w:hAnsi="Arial (Arabic)" w:cs="Tahoma"/>
          <w:b/>
          <w:bCs/>
          <w:color w:val="00FFFF"/>
          <w:sz w:val="48"/>
          <w:szCs w:val="48"/>
        </w:rPr>
      </w:pPr>
    </w:p>
    <w:p w:rsidR="00F172EF" w:rsidRPr="003A495A" w:rsidRDefault="00F172EF" w:rsidP="00F172EF">
      <w:pPr>
        <w:bidi/>
        <w:spacing w:after="0" w:line="240" w:lineRule="auto"/>
        <w:rPr>
          <w:rFonts w:ascii="Arial (Arabic)" w:eastAsia="Times New Roman" w:hAnsi="Arial (Arabic)" w:cs="Tahoma"/>
          <w:b/>
          <w:bCs/>
          <w:color w:val="FF0000"/>
          <w:sz w:val="48"/>
          <w:szCs w:val="48"/>
        </w:rPr>
      </w:pPr>
      <w:r w:rsidRPr="003A495A">
        <w:rPr>
          <w:rFonts w:ascii="Arial (Arabic)" w:eastAsia="Times New Roman" w:hAnsi="Arial (Arabic)" w:cs="Tahoma"/>
          <w:b/>
          <w:bCs/>
          <w:color w:val="FF0000"/>
          <w:sz w:val="48"/>
          <w:szCs w:val="48"/>
          <w:rtl/>
        </w:rPr>
        <w:t>تعريف</w:t>
      </w:r>
      <w:r w:rsidRPr="003A495A">
        <w:rPr>
          <w:rFonts w:ascii="Arial (Arabic)" w:eastAsia="Times New Roman" w:hAnsi="Arial (Arabic)" w:cs="Tahoma"/>
          <w:b/>
          <w:bCs/>
          <w:color w:val="FF0000"/>
          <w:sz w:val="48"/>
          <w:szCs w:val="48"/>
        </w:rPr>
        <w:t xml:space="preserve"> </w:t>
      </w:r>
      <w:r w:rsidRPr="003A495A">
        <w:rPr>
          <w:rFonts w:ascii="Arial (Arabic)" w:eastAsia="Times New Roman" w:hAnsi="Arial (Arabic)" w:cs="Tahoma"/>
          <w:b/>
          <w:bCs/>
          <w:color w:val="FF0000"/>
          <w:sz w:val="48"/>
          <w:szCs w:val="48"/>
          <w:rtl/>
        </w:rPr>
        <w:t>الفلز</w:t>
      </w:r>
      <w:r w:rsidR="00A64553" w:rsidRPr="003A495A">
        <w:rPr>
          <w:rFonts w:ascii="Arial" w:eastAsia="Times New Roman" w:hAnsi="Arial" w:cs="Arial"/>
          <w:b/>
          <w:bCs/>
          <w:color w:val="FF0000"/>
          <w:sz w:val="48"/>
          <w:szCs w:val="48"/>
        </w:rPr>
        <w:t>:</w:t>
      </w:r>
    </w:p>
    <w:p w:rsidR="00F172EF" w:rsidRPr="00415197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F172EF">
        <w:rPr>
          <w:rFonts w:ascii="Arial" w:eastAsia="Times New Roman" w:hAnsi="Arial" w:cs="Arial"/>
          <w:b/>
          <w:bCs/>
          <w:color w:val="483D8B"/>
          <w:sz w:val="27"/>
          <w:szCs w:val="27"/>
        </w:rPr>
        <w:br/>
      </w:r>
      <w:proofErr w:type="gramStart"/>
      <w:r w:rsidRPr="003A495A">
        <w:rPr>
          <w:rFonts w:ascii="Arial" w:eastAsia="Times New Roman" w:hAnsi="Arial" w:cs="Arial"/>
          <w:b/>
          <w:bCs/>
          <w:color w:val="007F7F"/>
          <w:sz w:val="27"/>
          <w:szCs w:val="27"/>
          <w:highlight w:val="red"/>
        </w:rPr>
        <w:t xml:space="preserve">•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highlight w:val="red"/>
          <w:rtl/>
        </w:rPr>
        <w:t>الفلز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: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هو العنصر الذي يسهل تأينه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بفقدان بعض الإلكترونات وعدد الإلكترونات المفقودة من كل ذرة هو تكافؤ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الفلز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proofErr w:type="gram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proofErr w:type="gram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•</w:t>
      </w:r>
      <w:r w:rsidRPr="00F172EF">
        <w:rPr>
          <w:rFonts w:ascii="Arial" w:eastAsia="Times New Roman" w:hAnsi="Arial" w:cs="Arial"/>
          <w:b/>
          <w:bCs/>
          <w:color w:val="00007F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يحمل الأيون الناتج عددًا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من الشحنات الموجبة مساويًا لعدد الإلكترونات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المفقودة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proofErr w:type="gram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proofErr w:type="gramStart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•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كلما زادت سهولة فقد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الإلكترون زادت القوة الفلزية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للعنصر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proofErr w:type="gram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lastRenderedPageBreak/>
        <w:t xml:space="preserve">•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يعتبر الصوديوم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والبوتاسيوم أقوى العناصر من الناحية الفلزية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(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أي من ناحية سهولة فقد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الإلكترونات</w:t>
      </w:r>
      <w:proofErr w:type="gramStart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)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،</w:t>
      </w:r>
      <w:proofErr w:type="gramEnd"/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 xml:space="preserve"> من ناحية القوة الفلزية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لا يمكن استخدامهما في بناء جسر لدرجة ليونتهما التي تسمح بقطعهما بالسكين وبسبب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كثافتهما الأقل من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الماء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</w:p>
    <w:p w:rsidR="00F172EF" w:rsidRPr="00415197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</w:p>
    <w:p w:rsidR="00F172EF" w:rsidRPr="00415197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الفلزات لها خواص فيزيائية مميزة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</w:p>
    <w:p w:rsidR="00F172EF" w:rsidRPr="00415197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: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فإنها غالبا ما تكون لامعة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proofErr w:type="gramStart"/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(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لها</w:t>
      </w:r>
      <w:proofErr w:type="gramEnd"/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 xml:space="preserve"> بريق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)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، ذات كثافة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عالية ، يمكن سحبها ، يمكن طرقها ، وغالبا درجة انصهار عالية ، كما أنها صلبة وجيدة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التوصيل للكهرباء والحرارة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.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ويرجع هذا بصفة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عامة لكثافتها القليلة ، وطراوتها ، بينما الفلزات ذات درجة حرارة الانصهار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المنخفضة تكون نشيطة ونادرا ما يمكن تواجدها في حالتها العنصرية الفلزية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.</w:t>
      </w:r>
    </w:p>
    <w:p w:rsidR="00F172EF" w:rsidRPr="00415197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</w:p>
    <w:p w:rsidR="00F172EF" w:rsidRPr="00415197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وتحدث خاصية التوصيل غالبا لأن كل ذرة يكون بها إلكترونات غير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مرتبطة جيدا في غلافها الأخير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</w:p>
    <w:p w:rsidR="00F172EF" w:rsidRPr="00415197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(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إلكترون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التكافؤ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)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، وعلى هذا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يتكون ما يشبه البحر حول كاتيون نواة الفلز مما يسبب خاصية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التوصيل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.</w:t>
      </w:r>
    </w:p>
    <w:p w:rsidR="00F172EF" w:rsidRPr="00415197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</w:p>
    <w:p w:rsidR="00F172EF" w:rsidRPr="00415197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معظم الفلزات غير ثابتة كيميائيا ، تتفاعل مع الأكسجين في الهواء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لتكوين أكاسيد بمرور الوقت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</w:p>
    <w:p w:rsidR="00F172EF" w:rsidRPr="00415197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proofErr w:type="gramStart"/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(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الحديد</w:t>
      </w:r>
      <w:proofErr w:type="gramEnd"/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 xml:space="preserve"> يصدأ على مر السنين ، يحترق البوتاسيوم في ثواني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، الفضة تفقد لمعانها في شهور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).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تتفاعل الفلزات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القلوية أسرع ، يتبعها الفلزات القلوية الترابية والتي توجد في أيمن الجدول الدوري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.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وتأخذ الفلزات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الانتقالية وقت أطول لتتأكسد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(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مثل الحديد ،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النحاس ، النيكل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)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بينما لا يتفاعل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البالاديوم ، الذهب ، البلاتين مع الأكسجين الجوي على الإطلاق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(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ولهذا يتم صنع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المصاغ منهم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) .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بعض الفلزات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تكون طبقة ساترة من الأكسيد على سطحها والتي لا يمكن اختراقها بجزيئات الأكسجين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ولهذا فإنها تحتفظ بخاصية اللمعان والتوصيل لعقود عديدة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(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مثل الألمونيوم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، بعض أنواع الصلب ، التيتانيوم وغيرها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) .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وبالنسبة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للفلزات الأخرى يتم طلائها بالبويات، أو بالطلاء الكهربي لمنع تأكسدها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.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وان الذرة اصغر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جزء ويحمل الخواص الكيميائية له</w:t>
      </w:r>
      <w:r w:rsidRPr="00415197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</w:p>
    <w:p w:rsidR="00F172EF" w:rsidRPr="00415197" w:rsidRDefault="00F172EF" w:rsidP="00F172EF">
      <w:pPr>
        <w:bidi/>
        <w:spacing w:after="0" w:line="240" w:lineRule="auto"/>
        <w:rPr>
          <w:rFonts w:ascii="Arial (Arabic)" w:eastAsia="Times New Roman" w:hAnsi="Arial (Arabic)" w:cs="Tahoma"/>
          <w:b/>
          <w:bCs/>
          <w:color w:val="000000" w:themeColor="text1"/>
          <w:sz w:val="48"/>
          <w:szCs w:val="48"/>
        </w:rPr>
      </w:pPr>
    </w:p>
    <w:p w:rsidR="00F172EF" w:rsidRPr="003A495A" w:rsidRDefault="00F172EF" w:rsidP="00F172EF">
      <w:pPr>
        <w:bidi/>
        <w:spacing w:after="0" w:line="240" w:lineRule="auto"/>
        <w:rPr>
          <w:rFonts w:ascii="Arial (Arabic)" w:eastAsia="Times New Roman" w:hAnsi="Arial (Arabic)" w:cs="Tahoma"/>
          <w:b/>
          <w:bCs/>
          <w:color w:val="FF0000"/>
          <w:sz w:val="48"/>
          <w:szCs w:val="48"/>
        </w:rPr>
      </w:pPr>
      <w:r w:rsidRPr="003A495A">
        <w:rPr>
          <w:rFonts w:ascii="Arial (Arabic)" w:eastAsia="Times New Roman" w:hAnsi="Arial (Arabic)" w:cs="Tahoma"/>
          <w:b/>
          <w:bCs/>
          <w:color w:val="FF0000"/>
          <w:sz w:val="48"/>
          <w:szCs w:val="48"/>
          <w:rtl/>
        </w:rPr>
        <w:t>أمثلة وجود الفلزات في</w:t>
      </w:r>
      <w:r w:rsidRPr="003A495A">
        <w:rPr>
          <w:rFonts w:ascii="Arial (Arabic)" w:eastAsia="Times New Roman" w:hAnsi="Arial (Arabic)" w:cs="Tahoma"/>
          <w:b/>
          <w:bCs/>
          <w:color w:val="FF0000"/>
          <w:sz w:val="48"/>
          <w:szCs w:val="48"/>
        </w:rPr>
        <w:t xml:space="preserve"> </w:t>
      </w:r>
      <w:r w:rsidRPr="003A495A">
        <w:rPr>
          <w:rFonts w:ascii="Arial (Arabic)" w:eastAsia="Times New Roman" w:hAnsi="Arial (Arabic)" w:cs="Tahoma"/>
          <w:b/>
          <w:bCs/>
          <w:color w:val="FF0000"/>
          <w:sz w:val="48"/>
          <w:szCs w:val="48"/>
          <w:rtl/>
        </w:rPr>
        <w:t>الطبيعة</w:t>
      </w:r>
    </w:p>
    <w:p w:rsidR="00F172EF" w:rsidRPr="00415197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الذهب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Au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-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الفضة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Ag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-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النحاس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Cu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–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البلاتين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Pt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ألمونيوم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Al2O3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-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حديد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Fe3O4. Fe2O3. </w:t>
      </w:r>
      <w:proofErr w:type="spellStart"/>
      <w:proofErr w:type="gramStart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FeO</w:t>
      </w:r>
      <w:proofErr w:type="spell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–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نحاس</w:t>
      </w:r>
      <w:r w:rsidRPr="00F172EF">
        <w:rPr>
          <w:rFonts w:ascii="Arial (Arabic)" w:eastAsia="Times New Roman" w:hAnsi="Arial (Arabic)" w:cs="Tahoma"/>
          <w:b/>
          <w:bCs/>
          <w:color w:val="00007F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Cu2O</w:t>
      </w:r>
      <w:r w:rsidRPr="00F172EF">
        <w:rPr>
          <w:rFonts w:ascii="Arial" w:eastAsia="Times New Roman" w:hAnsi="Arial" w:cs="Arial"/>
          <w:b/>
          <w:bCs/>
          <w:color w:val="00007F"/>
          <w:sz w:val="27"/>
          <w:szCs w:val="27"/>
        </w:rPr>
        <w:br/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كالسيوم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CaCO3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-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حديد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FeCO3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-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مغنسيوم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MgCO3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فضة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Ag2S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-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نحاس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Cu2S.</w:t>
      </w:r>
      <w:proofErr w:type="gram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</w:t>
      </w:r>
      <w:proofErr w:type="spellStart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CuS</w:t>
      </w:r>
      <w:proofErr w:type="spell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-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رصاص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PbS</w:t>
      </w:r>
      <w:proofErr w:type="spell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-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خارصين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ZnS</w:t>
      </w:r>
      <w:proofErr w:type="spell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-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حديد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FeS2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lastRenderedPageBreak/>
        <w:t>صوديوم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NaCl</w:t>
      </w:r>
      <w:proofErr w:type="spell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-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بوتاسيوم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KCl</w:t>
      </w:r>
      <w:proofErr w:type="spell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-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فضة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AgCl</w:t>
      </w:r>
      <w:proofErr w:type="spell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-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مغنسيوم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MgCl2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باريوم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BaSO4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-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كاسيوم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CaSO4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-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رصاص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PbSO4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سليكات وفوسفات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-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مغنسيوم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MgSiO3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- </w:t>
      </w:r>
      <w:proofErr w:type="gramStart"/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كالسيوم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Ca3(</w:t>
      </w:r>
      <w:proofErr w:type="gram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PO4)2</w:t>
      </w:r>
    </w:p>
    <w:p w:rsidR="00F172EF" w:rsidRPr="00415197" w:rsidRDefault="00F172EF" w:rsidP="00F172EF">
      <w:pPr>
        <w:bidi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</w:p>
    <w:p w:rsidR="00F172EF" w:rsidRPr="00F172EF" w:rsidRDefault="00F172EF" w:rsidP="00F172EF">
      <w:pPr>
        <w:bidi/>
        <w:spacing w:after="0" w:line="240" w:lineRule="auto"/>
        <w:rPr>
          <w:rFonts w:ascii="Arial" w:eastAsia="Times New Roman" w:hAnsi="Arial" w:cs="Arial"/>
          <w:b/>
          <w:bCs/>
          <w:color w:val="483D8B"/>
          <w:sz w:val="27"/>
          <w:szCs w:val="27"/>
        </w:rPr>
      </w:pPr>
    </w:p>
    <w:p w:rsidR="00F172EF" w:rsidRPr="003A495A" w:rsidRDefault="00F172EF" w:rsidP="00F172EF">
      <w:pPr>
        <w:bidi/>
        <w:spacing w:after="0" w:line="240" w:lineRule="auto"/>
        <w:rPr>
          <w:rFonts w:ascii="Arial (Arabic)" w:eastAsia="Times New Roman" w:hAnsi="Arial (Arabic)" w:cs="Tahoma"/>
          <w:b/>
          <w:bCs/>
          <w:color w:val="FF0000"/>
          <w:sz w:val="48"/>
          <w:szCs w:val="48"/>
        </w:rPr>
      </w:pPr>
      <w:r w:rsidRPr="003A495A">
        <w:rPr>
          <w:rFonts w:ascii="Arial (Arabic)" w:eastAsia="Times New Roman" w:hAnsi="Arial (Arabic)" w:cs="Tahoma"/>
          <w:b/>
          <w:bCs/>
          <w:color w:val="FF0000"/>
          <w:sz w:val="48"/>
          <w:szCs w:val="48"/>
          <w:rtl/>
        </w:rPr>
        <w:t>النشاط النسبي</w:t>
      </w:r>
      <w:r w:rsidRPr="003A495A">
        <w:rPr>
          <w:rFonts w:ascii="Arial (Arabic)" w:eastAsia="Times New Roman" w:hAnsi="Arial (Arabic)" w:cs="Tahoma"/>
          <w:b/>
          <w:bCs/>
          <w:color w:val="FF0000"/>
          <w:sz w:val="48"/>
          <w:szCs w:val="48"/>
        </w:rPr>
        <w:t xml:space="preserve"> </w:t>
      </w:r>
      <w:r w:rsidRPr="003A495A">
        <w:rPr>
          <w:rFonts w:ascii="Arial (Arabic)" w:eastAsia="Times New Roman" w:hAnsi="Arial (Arabic)" w:cs="Tahoma"/>
          <w:b/>
          <w:bCs/>
          <w:color w:val="FF0000"/>
          <w:sz w:val="48"/>
          <w:szCs w:val="48"/>
          <w:rtl/>
        </w:rPr>
        <w:t>للفلزات</w:t>
      </w:r>
    </w:p>
    <w:p w:rsidR="00F172EF" w:rsidRPr="00415197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F172EF">
        <w:rPr>
          <w:rFonts w:ascii="Arial" w:eastAsia="Times New Roman" w:hAnsi="Arial" w:cs="Arial"/>
          <w:b/>
          <w:bCs/>
          <w:color w:val="00007F"/>
          <w:sz w:val="27"/>
          <w:szCs w:val="27"/>
        </w:rPr>
        <w:br/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تحل بعض الفلزات محل فلزات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أخرى في محاليل أملاحها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المائية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,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على سبيل المثال يحل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الحديد محل النحاس في محلول كبريتات النحاس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II,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ويحل الخارصين محل الفضة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في محلول نترات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الرصاص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: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Fe + CuSO4 FeSO4 + Cu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Zn + AgNO3 Zn(NO3)2 + Ag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يمكن بجهاز بسيط تعيين فرق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الجهد بين عنصرين أحدهما ثابت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(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ليكن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الكربون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)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والآخر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فلز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,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وبإستخدام فلزات مختلفة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وتسجيل قراءة الفولتميتر ثم الترتيب تنازلياً حسب القراءات نحصل على سلسلة تشير إلى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تدرج نشاط الفلزات النسبي وفيها يمكن أن يحل الفلزات التي تليه من محاليل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أملاحها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,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وكلما كانت المسافة بين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الفلزين أكبر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-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في السلسلة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-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كان الإحلال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أسهل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,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وسمي هذا الترتيب بالسلسلة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الكهروكيميائية الممثلة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بالجدول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يلاحظ أن الهيدروجين ليس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فلزاً إلا أنه وضع بين الفلزات للإشارة إلى المكان الذي يجب أن يوضع فيه في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السلسلة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,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وتحل الفلزات المتقدمة على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الهيدرجين في السلسلة محله في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الأحماض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: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Zn + </w:t>
      </w:r>
      <w:proofErr w:type="spellStart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HCl</w:t>
      </w:r>
      <w:proofErr w:type="spell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ZnCl2 + H2</w:t>
      </w:r>
    </w:p>
    <w:p w:rsidR="00F172EF" w:rsidRPr="00F172EF" w:rsidRDefault="00F172EF" w:rsidP="00F172EF">
      <w:pPr>
        <w:bidi/>
        <w:spacing w:after="0" w:line="240" w:lineRule="auto"/>
        <w:rPr>
          <w:rFonts w:ascii="Arial (Arabic)" w:eastAsia="Times New Roman" w:hAnsi="Arial (Arabic)" w:cs="Tahoma"/>
          <w:b/>
          <w:bCs/>
          <w:color w:val="007F7F"/>
          <w:sz w:val="36"/>
          <w:szCs w:val="36"/>
        </w:rPr>
      </w:pPr>
    </w:p>
    <w:p w:rsidR="00F172EF" w:rsidRPr="003A495A" w:rsidRDefault="00F172EF" w:rsidP="00F172EF">
      <w:pPr>
        <w:bidi/>
        <w:spacing w:after="0" w:line="240" w:lineRule="auto"/>
        <w:rPr>
          <w:rFonts w:ascii="Arial (Arabic)" w:eastAsia="Times New Roman" w:hAnsi="Arial (Arabic)" w:cs="Tahoma"/>
          <w:b/>
          <w:bCs/>
          <w:color w:val="FF0000"/>
          <w:sz w:val="36"/>
          <w:szCs w:val="36"/>
        </w:rPr>
      </w:pPr>
      <w:r w:rsidRPr="003A495A">
        <w:rPr>
          <w:rFonts w:ascii="Arial (Arabic)" w:eastAsia="Times New Roman" w:hAnsi="Arial (Arabic)" w:cs="Tahoma"/>
          <w:b/>
          <w:bCs/>
          <w:color w:val="FF0000"/>
          <w:sz w:val="36"/>
          <w:szCs w:val="36"/>
          <w:rtl/>
        </w:rPr>
        <w:t>عناصر المجموعة الأولى</w:t>
      </w:r>
      <w:r w:rsidRPr="003A495A">
        <w:rPr>
          <w:rFonts w:ascii="Arial (Arabic)" w:eastAsia="Times New Roman" w:hAnsi="Arial (Arabic)" w:cs="Tahoma"/>
          <w:b/>
          <w:bCs/>
          <w:color w:val="FF0000"/>
          <w:sz w:val="36"/>
          <w:szCs w:val="36"/>
        </w:rPr>
        <w:t xml:space="preserve"> </w:t>
      </w:r>
    </w:p>
    <w:p w:rsidR="00F172EF" w:rsidRPr="00A64553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3A495A">
        <w:rPr>
          <w:rFonts w:ascii="Arial" w:eastAsia="Times New Roman" w:hAnsi="Arial" w:cs="Arial"/>
          <w:b/>
          <w:bCs/>
          <w:color w:val="FF0000"/>
          <w:sz w:val="36"/>
          <w:szCs w:val="36"/>
        </w:rPr>
        <w:t>(1) (</w:t>
      </w:r>
      <w:r w:rsidRPr="003A495A">
        <w:rPr>
          <w:rFonts w:ascii="Arial (Arabic)" w:eastAsia="Times New Roman" w:hAnsi="Arial (Arabic)" w:cs="Tahoma"/>
          <w:b/>
          <w:bCs/>
          <w:color w:val="FF0000"/>
          <w:sz w:val="36"/>
          <w:szCs w:val="36"/>
          <w:rtl/>
        </w:rPr>
        <w:t>الفلزات القلوية</w:t>
      </w:r>
      <w:r w:rsidRPr="003A495A">
        <w:rPr>
          <w:rFonts w:ascii="Arial (Arabic)" w:eastAsia="Times New Roman" w:hAnsi="Arial (Arabic)" w:cs="Tahoma"/>
          <w:b/>
          <w:bCs/>
          <w:color w:val="FF0000"/>
          <w:sz w:val="36"/>
          <w:szCs w:val="36"/>
        </w:rPr>
        <w:t xml:space="preserve"> </w:t>
      </w:r>
      <w:r w:rsidRPr="003A495A">
        <w:rPr>
          <w:rFonts w:ascii="Arial" w:eastAsia="Times New Roman" w:hAnsi="Arial" w:cs="Arial"/>
          <w:b/>
          <w:bCs/>
          <w:noProof/>
          <w:color w:val="FF0000"/>
          <w:sz w:val="36"/>
          <w:szCs w:val="36"/>
        </w:rPr>
        <w:drawing>
          <wp:inline distT="0" distB="0" distL="0" distR="0">
            <wp:extent cx="149225" cy="149225"/>
            <wp:effectExtent l="19050" t="0" r="3175" b="0"/>
            <wp:docPr id="1" name="Picture 1" descr="http://ali-alwahibi-7.com/vb/images/smilies/frow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i-alwahibi-7.com/vb/images/smilies/frown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95A">
        <w:rPr>
          <w:rFonts w:ascii="Arial" w:eastAsia="Times New Roman" w:hAnsi="Arial" w:cs="Arial"/>
          <w:b/>
          <w:bCs/>
          <w:color w:val="FF0000"/>
          <w:sz w:val="36"/>
          <w:szCs w:val="36"/>
        </w:rPr>
        <w:t>A)</w:t>
      </w:r>
      <w:r w:rsidRPr="00F172EF">
        <w:rPr>
          <w:rFonts w:ascii="Arial" w:eastAsia="Times New Roman" w:hAnsi="Arial" w:cs="Arial"/>
          <w:b/>
          <w:bCs/>
          <w:color w:val="00007F"/>
          <w:sz w:val="27"/>
          <w:szCs w:val="27"/>
        </w:rPr>
        <w:t xml:space="preserve"> </w:t>
      </w:r>
      <w:r w:rsidRPr="00F172EF">
        <w:rPr>
          <w:rFonts w:ascii="Arial" w:eastAsia="Times New Roman" w:hAnsi="Arial" w:cs="Arial"/>
          <w:b/>
          <w:bCs/>
          <w:color w:val="00007F"/>
          <w:sz w:val="27"/>
          <w:szCs w:val="27"/>
        </w:rPr>
        <w:br/>
        <w:t xml:space="preserve">•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تعتبر من عناصر الفئة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s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وتقع في الطرف الأيسر من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الجدول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الدوري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proofErr w:type="gramStart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•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تتكون من الليثيوم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والصوديوم والبوتاسيوم والروبيديوم والسيزيوم والفرانسيوم ولا توجد في صورها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العنصرية إطلاقًا لأنها فلزات المرتبة الأعلى من حيث النشاط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الكيميائي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proofErr w:type="gram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proofErr w:type="gramStart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•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يعتبر الملح الصخري من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أكبر مصادر الصوديوم، والبوتاسيوم يتواجد في ماء البحر على هيئة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KCl</w:t>
      </w:r>
      <w:proofErr w:type="spellEnd"/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وعلى صورة رسوبيات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كارنالايت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KCl.MgCl2.6H2O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، والفرانسيوم لا يتواجد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في الطبيعة لأنه عنصر مشع وقترة نصف العمر له قصيرة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(21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دقيقة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).</w:t>
      </w:r>
      <w:proofErr w:type="gram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 (Arabic)" w:eastAsia="Times New Roman" w:hAnsi="Arial (Arabic)" w:cs="Tahoma"/>
          <w:b/>
          <w:bCs/>
          <w:color w:val="FF0000"/>
          <w:sz w:val="27"/>
          <w:szCs w:val="27"/>
          <w:rtl/>
        </w:rPr>
        <w:t>ا</w:t>
      </w:r>
      <w:r w:rsidRPr="003A495A">
        <w:rPr>
          <w:rFonts w:ascii="Arial (Arabic)" w:eastAsia="Times New Roman" w:hAnsi="Arial (Arabic)" w:cs="Tahoma"/>
          <w:b/>
          <w:bCs/>
          <w:color w:val="FF0000"/>
          <w:sz w:val="27"/>
          <w:szCs w:val="27"/>
          <w:rtl/>
        </w:rPr>
        <w:t>لخواص العامة لعناصر</w:t>
      </w:r>
      <w:r w:rsidRPr="003A495A">
        <w:rPr>
          <w:rFonts w:ascii="Arial (Arabic)" w:eastAsia="Times New Roman" w:hAnsi="Arial (Arabic)" w:cs="Tahoma"/>
          <w:b/>
          <w:bCs/>
          <w:color w:val="FF0000"/>
          <w:sz w:val="27"/>
          <w:szCs w:val="27"/>
        </w:rPr>
        <w:t xml:space="preserve"> </w:t>
      </w:r>
      <w:r w:rsidRPr="003A495A">
        <w:rPr>
          <w:rFonts w:ascii="Arial (Arabic)" w:eastAsia="Times New Roman" w:hAnsi="Arial (Arabic)" w:cs="Tahoma"/>
          <w:b/>
          <w:bCs/>
          <w:color w:val="FF0000"/>
          <w:sz w:val="27"/>
          <w:szCs w:val="27"/>
          <w:rtl/>
        </w:rPr>
        <w:t>المجموعة</w:t>
      </w:r>
      <w:r w:rsidRPr="003A495A">
        <w:rPr>
          <w:rFonts w:ascii="Arial" w:eastAsia="Times New Roman" w:hAnsi="Arial" w:cs="Arial"/>
          <w:b/>
          <w:bCs/>
          <w:color w:val="FF0000"/>
          <w:sz w:val="27"/>
          <w:szCs w:val="27"/>
        </w:rPr>
        <w:t>: IA (1)</w:t>
      </w:r>
      <w:r w:rsidRPr="00F172EF">
        <w:rPr>
          <w:rFonts w:ascii="Arial" w:eastAsia="Times New Roman" w:hAnsi="Arial" w:cs="Arial"/>
          <w:b/>
          <w:bCs/>
          <w:color w:val="483D8B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(1)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الجدول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(2)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نشطة كيميائيًا جدًا، حيث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 xml:space="preserve">تفقد لمعانها بسرعة في الهواء بسبب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lastRenderedPageBreak/>
        <w:t>تكوين أكاسيد وإذا تفاعلت مع الماء تكون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الهيدروكسيدات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(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أقوى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القواعد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)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ويتصاعد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الهيدروجين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(3)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عندما تحترق في الهواء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يتكون ليثيوم أحادي الأكسيد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Li2O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ويكون الصوديوم بيروكسيد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Na2O2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وتكون العناصر الأخرى سوبر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أكسيد من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النوع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MO2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(4)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تتفاعل كل الفلزات القلوية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مع الكبريت لتكون كبريتيدات مثل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Na2S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(5)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تتفاعل كل الفلزات القلوية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مع الهيدروجين لتكون هيدريدات تحتوي على أيونات الهيدروجين التي تتصاعد عند الأنود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في التحليل الكهربي، وعند تفاعل الهيدريدات مع الماء يتصاعد الهيدروجين، ويعتبر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هيدريد الليثيوم مصدرًا جيدًا للهيدروجين حيث يعطي هيدروجين أكثر من الموجود في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الهيدريد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نفسه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proofErr w:type="spellStart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LiH</w:t>
      </w:r>
      <w:proofErr w:type="spell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+ H2O </w:t>
      </w:r>
      <w:proofErr w:type="spellStart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LiOH</w:t>
      </w:r>
      <w:proofErr w:type="spell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+ </w:t>
      </w:r>
      <w:proofErr w:type="gramStart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H2</w:t>
      </w:r>
      <w:proofErr w:type="gramEnd"/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FF0000"/>
          <w:sz w:val="27"/>
          <w:szCs w:val="27"/>
        </w:rPr>
        <w:t>(6)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كلما صغر حجم الأيون زادت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قدرته على التوصيل الكهربي، وبالرغم من ذلك فإن أيون الليثيوم وهو أصغر أيون لا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يوصل أفضل من باقي عناصر المجموعة الأولى، بسبب إماهة الأيونات في المحلول، فأيون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الليثيوم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Li+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يتميه بغزارة ومن ثم يتحرك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ببطء وايون السيزيوم أقل تميهًا وأسرعها تحركًا، فتقريبًا كل أملاح الليثيوم مماهة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وتقل نسب الإماهة من الصوديوم إلى البوتاسيوم حتى لا توجد أملاح مماهة للروبيديوم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أو السيزيوم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(7)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الأملاح الأكسجينية لفلزات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المجموعة الأولى ثابتة جدًا من ناحية تأثير الحرارة بسبب الكهروموجبية العالية أو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الطبيعة لهذه الفلزات، حيث تنصهر الكربونات دون أن تتفكك عند حرارة أعلى من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1000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س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(8)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عندما يسخن الليثيوم مع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الكربون يتكون كربيد الليثيوم وتكون الفلزات الأخرى كربيدات عند تسخينها مع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الأستيلين، وعند تحليلها كهربيًا تعطي أسيتيلين لذا تسمى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أسيتيليدات</w:t>
      </w:r>
      <w:r w:rsidRPr="00415197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F172EF">
        <w:rPr>
          <w:rFonts w:ascii="Arial" w:eastAsia="Times New Roman" w:hAnsi="Arial" w:cs="Arial"/>
          <w:b/>
          <w:bCs/>
          <w:color w:val="483D8B"/>
          <w:sz w:val="27"/>
          <w:szCs w:val="27"/>
        </w:rPr>
        <w:br/>
      </w:r>
      <w:r w:rsidRPr="003A495A">
        <w:rPr>
          <w:rFonts w:ascii="Arial (Arabic)" w:eastAsia="Times New Roman" w:hAnsi="Arial (Arabic)" w:cs="Tahoma"/>
          <w:b/>
          <w:bCs/>
          <w:color w:val="FF0000"/>
          <w:sz w:val="36"/>
          <w:szCs w:val="36"/>
          <w:rtl/>
        </w:rPr>
        <w:t>الصويودم</w:t>
      </w:r>
      <w:r w:rsidRPr="00F172EF">
        <w:rPr>
          <w:rFonts w:ascii="Arial (Arabic)" w:eastAsia="Times New Roman" w:hAnsi="Arial (Arabic)" w:cs="Tahoma"/>
          <w:b/>
          <w:bCs/>
          <w:color w:val="00FFFF"/>
          <w:sz w:val="36"/>
          <w:szCs w:val="36"/>
        </w:rPr>
        <w:t xml:space="preserve"> 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highlight w:val="red"/>
        </w:rPr>
        <w:t>Na</w:t>
      </w:r>
      <w:r w:rsidRPr="00F172EF">
        <w:rPr>
          <w:rFonts w:ascii="Arial" w:eastAsia="Times New Roman" w:hAnsi="Arial" w:cs="Arial"/>
          <w:b/>
          <w:bCs/>
          <w:color w:val="00FFFF"/>
          <w:sz w:val="36"/>
          <w:szCs w:val="36"/>
        </w:rPr>
        <w:t xml:space="preserve"> 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•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تحضير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الصوديوم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: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ليس من السهل استخلاص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الفلزات عظيمة النشاط الكيميائي كالصوديوم بوساطة الاختزال الكيميائي لأنها عوامل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مختزلة قوية ولها كهروموجبية عالية ولذلك لا تستعمل المحاليل المائية لإحلال فلز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مكان آخر، ولا يستعمل التحليل الكهربي للمحلول بسبب تفاعل الفلز مع الماء، لذلك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يمكن الحصول عليها بالتحليل الكهربي لمصهور كلوريد الصوديوم، وتستعمل خلية دونز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لهذا الغرض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NaCl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Na + Cl2</w:t>
      </w:r>
    </w:p>
    <w:p w:rsidR="003A495A" w:rsidRDefault="003A495A" w:rsidP="00F172EF">
      <w:pPr>
        <w:bidi/>
        <w:spacing w:after="0" w:line="240" w:lineRule="auto"/>
        <w:rPr>
          <w:rFonts w:ascii="Arial (Arabic)" w:eastAsia="Times New Roman" w:hAnsi="Arial (Arabic)" w:cs="Tahoma"/>
          <w:b/>
          <w:bCs/>
          <w:color w:val="FF0000"/>
          <w:sz w:val="36"/>
          <w:szCs w:val="36"/>
          <w:rtl/>
        </w:rPr>
      </w:pPr>
    </w:p>
    <w:p w:rsidR="00F172EF" w:rsidRPr="00A64553" w:rsidRDefault="00F172EF" w:rsidP="003A495A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3A495A">
        <w:rPr>
          <w:rFonts w:ascii="Arial (Arabic)" w:eastAsia="Times New Roman" w:hAnsi="Arial (Arabic)" w:cs="Tahoma"/>
          <w:b/>
          <w:bCs/>
          <w:color w:val="FF0000"/>
          <w:sz w:val="36"/>
          <w:szCs w:val="36"/>
          <w:rtl/>
        </w:rPr>
        <w:t>الخواص العامة</w:t>
      </w:r>
      <w:r w:rsidRPr="003A495A">
        <w:rPr>
          <w:rFonts w:ascii="Arial (Arabic)" w:eastAsia="Times New Roman" w:hAnsi="Arial (Arabic)" w:cs="Tahoma"/>
          <w:b/>
          <w:bCs/>
          <w:color w:val="FF0000"/>
          <w:sz w:val="36"/>
          <w:szCs w:val="36"/>
        </w:rPr>
        <w:t xml:space="preserve"> </w:t>
      </w:r>
      <w:r w:rsidRPr="003A495A">
        <w:rPr>
          <w:rFonts w:ascii="Arial (Arabic)" w:eastAsia="Times New Roman" w:hAnsi="Arial (Arabic)" w:cs="Tahoma"/>
          <w:b/>
          <w:bCs/>
          <w:color w:val="FF0000"/>
          <w:sz w:val="36"/>
          <w:szCs w:val="36"/>
          <w:rtl/>
        </w:rPr>
        <w:t>للصوديوم</w:t>
      </w:r>
      <w:r w:rsidRPr="003A495A">
        <w:rPr>
          <w:rFonts w:ascii="Arial" w:eastAsia="Times New Roman" w:hAnsi="Arial" w:cs="Arial"/>
          <w:b/>
          <w:bCs/>
          <w:color w:val="FF0000"/>
          <w:sz w:val="36"/>
          <w:szCs w:val="36"/>
        </w:rPr>
        <w:t>:</w:t>
      </w:r>
      <w:r w:rsidRPr="00F172EF">
        <w:rPr>
          <w:rFonts w:ascii="Arial" w:eastAsia="Times New Roman" w:hAnsi="Arial" w:cs="Arial"/>
          <w:b/>
          <w:bCs/>
          <w:color w:val="483D8B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(1)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إذا استخدم لهب لتسخين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الصوديوم في الهواء أو في جو من الأكسجين فإنه يحترق ويكسب لونًا ذهبيًا، ويتكون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بيروكسيد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lastRenderedPageBreak/>
        <w:t>الصوديوم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Na + O2 </w:t>
      </w:r>
      <w:proofErr w:type="gram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Na2O2</w:t>
      </w:r>
      <w:proofErr w:type="gram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(2)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إذا وضعت قطعة صغيرة من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الصوديوم على سطح الماء في إناء كبير فإن قطعة الصوديوم تندفع كالسهم في كل اتجاه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وتنصهر متحولة إلى كرة فضية من مصهور الصوديوم، ويتصاعد الهيدروجين مخلفًا وراءه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هيدروكسيد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الصوديوم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Na + H2O </w:t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NaOH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+ H2 + </w:t>
      </w:r>
      <w:proofErr w:type="gram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Heat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حرارة</w:t>
      </w:r>
      <w:proofErr w:type="gramEnd"/>
      <w:r w:rsidRPr="00F172EF">
        <w:rPr>
          <w:rFonts w:ascii="Arial" w:eastAsia="Times New Roman" w:hAnsi="Arial" w:cs="Arial"/>
          <w:b/>
          <w:bCs/>
          <w:color w:val="483D8B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FF0000"/>
          <w:sz w:val="27"/>
          <w:szCs w:val="27"/>
        </w:rPr>
        <w:t>(3)</w:t>
      </w:r>
      <w:r w:rsidRPr="00F172EF">
        <w:rPr>
          <w:rFonts w:ascii="Arial" w:eastAsia="Times New Roman" w:hAnsi="Arial" w:cs="Arial"/>
          <w:b/>
          <w:bCs/>
          <w:color w:val="00007F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يتأثر الصوديوم باكسجين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وبخار ماء الهواء الجوي، لذا يحفظ تحت سطح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الكيروسين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(4)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يشتعل الصوديوم الساخن في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الكلور مكونًا كلوريد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الصوديوم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F172EF">
        <w:rPr>
          <w:rFonts w:ascii="Arial" w:eastAsia="Times New Roman" w:hAnsi="Arial" w:cs="Arial"/>
          <w:b/>
          <w:bCs/>
          <w:color w:val="00007F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FF0000"/>
          <w:sz w:val="27"/>
          <w:szCs w:val="27"/>
        </w:rPr>
        <w:t>(5)</w:t>
      </w:r>
      <w:r w:rsidRPr="00F172EF">
        <w:rPr>
          <w:rFonts w:ascii="Arial" w:eastAsia="Times New Roman" w:hAnsi="Arial" w:cs="Arial"/>
          <w:b/>
          <w:bCs/>
          <w:color w:val="00007F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يتفاعل مع أكسيد الهواء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الجوي ليكون أكسيد الصوديوم، وتتحد الرطوبة الموجودة في الجو مع بعض الأكسيد لتكون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الهيدروكسيد، وأخيرًا بعد بعض الوقت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يتحد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CO2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الموجود في الهواء مع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هيدروكسيد الصوديوم ليكون كربونات الصوديوم التي تتبلور على هيئة بلورات شفافة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يحتوي كل جزء من جزيئاتها على عشرة جزيئات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ماء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Na2CO3.10H2O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وتسمى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"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صودا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الغسيل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"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، وإذا تعرضت للهواء تتخلص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من تسعة جزيئات وتتحول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إلى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Na2CO3. H2O</w:t>
      </w:r>
      <w:proofErr w:type="gram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:</w:t>
      </w:r>
      <w:proofErr w:type="gram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 + O2 Na2O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Na2O + H2O </w:t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NaOH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br/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NaOH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+ CO2 Na2CO3 + H2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(6)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شديد التفاعل مع الأحماض،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حيث يحل محل هيدروجين الحمض، لذلك يجب عدم محاولة إجراء هذا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التفاعل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Na + </w:t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HCl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</w:t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NaCl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+ H2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F172EF">
        <w:rPr>
          <w:rFonts w:ascii="Arial" w:eastAsia="Times New Roman" w:hAnsi="Arial" w:cs="Arial"/>
          <w:b/>
          <w:bCs/>
          <w:color w:val="483D8B"/>
          <w:sz w:val="27"/>
          <w:szCs w:val="27"/>
        </w:rPr>
        <w:br/>
      </w:r>
      <w:r w:rsidRPr="003A495A">
        <w:rPr>
          <w:rFonts w:ascii="Arial" w:eastAsia="Times New Roman" w:hAnsi="Arial" w:cs="Arial"/>
          <w:b/>
          <w:bCs/>
          <w:color w:val="FF0000"/>
          <w:sz w:val="36"/>
          <w:szCs w:val="36"/>
        </w:rPr>
        <w:t>•</w:t>
      </w:r>
      <w:r w:rsidRPr="00F172EF">
        <w:rPr>
          <w:rFonts w:ascii="Arial" w:eastAsia="Times New Roman" w:hAnsi="Arial" w:cs="Arial"/>
          <w:b/>
          <w:bCs/>
          <w:color w:val="00FFFF"/>
          <w:sz w:val="36"/>
          <w:szCs w:val="36"/>
        </w:rPr>
        <w:t xml:space="preserve"> </w:t>
      </w:r>
      <w:r w:rsidRPr="003A495A">
        <w:rPr>
          <w:rFonts w:ascii="Arial (Arabic)" w:eastAsia="Times New Roman" w:hAnsi="Arial (Arabic)" w:cs="Tahoma"/>
          <w:b/>
          <w:bCs/>
          <w:color w:val="FF0000"/>
          <w:sz w:val="36"/>
          <w:szCs w:val="36"/>
          <w:rtl/>
        </w:rPr>
        <w:t>بعض مركبات</w:t>
      </w:r>
      <w:r w:rsidRPr="003A495A">
        <w:rPr>
          <w:rFonts w:ascii="Arial (Arabic)" w:eastAsia="Times New Roman" w:hAnsi="Arial (Arabic)" w:cs="Tahoma"/>
          <w:b/>
          <w:bCs/>
          <w:color w:val="FF0000"/>
          <w:sz w:val="36"/>
          <w:szCs w:val="36"/>
        </w:rPr>
        <w:t xml:space="preserve"> </w:t>
      </w:r>
      <w:r w:rsidRPr="003A495A">
        <w:rPr>
          <w:rFonts w:ascii="Arial (Arabic)" w:eastAsia="Times New Roman" w:hAnsi="Arial (Arabic)" w:cs="Tahoma"/>
          <w:b/>
          <w:bCs/>
          <w:color w:val="FF0000"/>
          <w:sz w:val="36"/>
          <w:szCs w:val="36"/>
          <w:rtl/>
        </w:rPr>
        <w:t>الصوديوم</w:t>
      </w:r>
      <w:r w:rsidRPr="003A495A">
        <w:rPr>
          <w:rFonts w:ascii="Arial" w:eastAsia="Times New Roman" w:hAnsi="Arial" w:cs="Arial"/>
          <w:b/>
          <w:bCs/>
          <w:color w:val="FF0000"/>
          <w:sz w:val="36"/>
          <w:szCs w:val="36"/>
        </w:rPr>
        <w:t>:</w:t>
      </w:r>
      <w:r w:rsidRPr="00F172EF">
        <w:rPr>
          <w:rFonts w:ascii="Arial" w:eastAsia="Times New Roman" w:hAnsi="Arial" w:cs="Arial"/>
          <w:b/>
          <w:bCs/>
          <w:color w:val="00007F"/>
          <w:sz w:val="27"/>
          <w:szCs w:val="27"/>
        </w:rPr>
        <w:br/>
        <w:t>-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الصودا الكاويةهيدروكسيد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proofErr w:type="gramStart"/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الصوديوم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(</w:t>
      </w:r>
      <w:proofErr w:type="gram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NaOH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)</w:t>
      </w:r>
    </w:p>
    <w:p w:rsidR="00F172EF" w:rsidRPr="00F172EF" w:rsidRDefault="00F172EF" w:rsidP="00F172EF">
      <w:pPr>
        <w:bidi/>
        <w:spacing w:after="0" w:line="240" w:lineRule="auto"/>
        <w:rPr>
          <w:rFonts w:ascii="Arial (Arabic)" w:eastAsia="Times New Roman" w:hAnsi="Arial (Arabic)" w:cs="Tahoma"/>
          <w:b/>
          <w:bCs/>
          <w:color w:val="00FFFF"/>
          <w:sz w:val="27"/>
          <w:szCs w:val="27"/>
        </w:rPr>
      </w:pPr>
    </w:p>
    <w:p w:rsidR="00F172EF" w:rsidRPr="003A495A" w:rsidRDefault="00F172EF" w:rsidP="00F172EF">
      <w:pPr>
        <w:bidi/>
        <w:spacing w:after="0" w:line="240" w:lineRule="auto"/>
        <w:rPr>
          <w:rFonts w:ascii="Arial (Arabic)" w:eastAsia="Times New Roman" w:hAnsi="Arial (Arabic)" w:cs="Tahoma"/>
          <w:b/>
          <w:bCs/>
          <w:color w:val="FF0000"/>
          <w:sz w:val="27"/>
          <w:szCs w:val="27"/>
        </w:rPr>
      </w:pPr>
      <w:r w:rsidRPr="003A495A">
        <w:rPr>
          <w:rFonts w:ascii="Arial (Arabic)" w:eastAsia="Times New Roman" w:hAnsi="Arial (Arabic)" w:cs="Tahoma"/>
          <w:b/>
          <w:bCs/>
          <w:color w:val="FF0000"/>
          <w:sz w:val="27"/>
          <w:szCs w:val="27"/>
          <w:rtl/>
        </w:rPr>
        <w:t>تحضير الصودا</w:t>
      </w:r>
      <w:r w:rsidRPr="003A495A">
        <w:rPr>
          <w:rFonts w:ascii="Arial (Arabic)" w:eastAsia="Times New Roman" w:hAnsi="Arial (Arabic)" w:cs="Tahoma"/>
          <w:b/>
          <w:bCs/>
          <w:color w:val="FF0000"/>
          <w:sz w:val="27"/>
          <w:szCs w:val="27"/>
        </w:rPr>
        <w:t xml:space="preserve"> </w:t>
      </w:r>
      <w:r w:rsidRPr="003A495A">
        <w:rPr>
          <w:rFonts w:ascii="Arial (Arabic)" w:eastAsia="Times New Roman" w:hAnsi="Arial (Arabic)" w:cs="Tahoma"/>
          <w:b/>
          <w:bCs/>
          <w:color w:val="FF0000"/>
          <w:sz w:val="27"/>
          <w:szCs w:val="27"/>
          <w:rtl/>
        </w:rPr>
        <w:t>الكاوية</w:t>
      </w:r>
      <w:r w:rsidR="00415197" w:rsidRPr="003A495A">
        <w:rPr>
          <w:rFonts w:ascii="Arial" w:eastAsia="Times New Roman" w:hAnsi="Arial" w:cs="Arial"/>
          <w:b/>
          <w:bCs/>
          <w:color w:val="FF0000"/>
          <w:sz w:val="27"/>
          <w:szCs w:val="27"/>
        </w:rPr>
        <w:t>:</w:t>
      </w:r>
    </w:p>
    <w:p w:rsidR="00F172EF" w:rsidRPr="00A64553" w:rsidRDefault="00F172EF" w:rsidP="00A64553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A64553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(1)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بتفاعله الصوديوم مع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الماء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Na + H2O </w:t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NaOH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+ H2 + Heat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حرارة</w:t>
      </w:r>
      <w:r w:rsidRPr="00F172EF">
        <w:rPr>
          <w:rFonts w:ascii="Arial (Arabic)" w:eastAsia="Times New Roman" w:hAnsi="Arial (Arabic)" w:cs="Tahoma"/>
          <w:b/>
          <w:bCs/>
          <w:color w:val="00007F"/>
          <w:sz w:val="27"/>
          <w:szCs w:val="27"/>
        </w:rPr>
        <w:t xml:space="preserve"> </w:t>
      </w:r>
      <w:r w:rsidRPr="00F172EF">
        <w:rPr>
          <w:rFonts w:ascii="Arial" w:eastAsia="Times New Roman" w:hAnsi="Arial" w:cs="Arial"/>
          <w:b/>
          <w:bCs/>
          <w:color w:val="00007F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(2)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باستخدام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خلية</w:t>
      </w:r>
      <w:proofErr w:type="gram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:</w:t>
      </w:r>
      <w:proofErr w:type="gram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يختزل أيون الصوديوم عند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الكاثود ويذوب الفلز في الزئبق مكونًا ما يسمى بمملغم الصوديوم، ثم يدفع مملغم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الصوديوم عن طريق مضخة إلى إناء منفصل ليتفاعل الصوديوم مع الماء على سطح الزئبق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فيتصاعد الهيدروجين ويتبقى محلول نقي من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NaOH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 (in Hg) + H2O Na+ + OH- + H2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- </w:t>
      </w:r>
      <w:r w:rsidRPr="00415197">
        <w:rPr>
          <w:rFonts w:ascii="Arial (Arabic)" w:eastAsia="Times New Roman" w:hAnsi="Arial (Arabic)" w:cs="Tahoma"/>
          <w:b/>
          <w:bCs/>
          <w:color w:val="FF0000"/>
          <w:sz w:val="27"/>
          <w:szCs w:val="27"/>
          <w:rtl/>
        </w:rPr>
        <w:t>خواص الصودا</w:t>
      </w:r>
      <w:r w:rsidRPr="00415197">
        <w:rPr>
          <w:rFonts w:ascii="Arial (Arabic)" w:eastAsia="Times New Roman" w:hAnsi="Arial (Arabic)" w:cs="Tahoma"/>
          <w:b/>
          <w:bCs/>
          <w:color w:val="FF0000"/>
          <w:sz w:val="27"/>
          <w:szCs w:val="27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FF0000"/>
          <w:sz w:val="27"/>
          <w:szCs w:val="27"/>
          <w:rtl/>
        </w:rPr>
        <w:t>الكاوية</w:t>
      </w:r>
      <w:proofErr w:type="gramStart"/>
      <w:r w:rsidRPr="00415197">
        <w:rPr>
          <w:rFonts w:ascii="Arial" w:eastAsia="Times New Roman" w:hAnsi="Arial" w:cs="Arial"/>
          <w:b/>
          <w:bCs/>
          <w:color w:val="FF0000"/>
          <w:sz w:val="27"/>
          <w:szCs w:val="27"/>
        </w:rPr>
        <w:t>:</w:t>
      </w:r>
      <w:proofErr w:type="gramEnd"/>
      <w:r w:rsidRPr="00F172EF">
        <w:rPr>
          <w:rFonts w:ascii="Arial" w:eastAsia="Times New Roman" w:hAnsi="Arial" w:cs="Arial"/>
          <w:b/>
          <w:bCs/>
          <w:color w:val="00007F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(1)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تذوب</w:t>
      </w:r>
      <w:r w:rsidRPr="00F172EF">
        <w:rPr>
          <w:rFonts w:ascii="Arial (Arabic)" w:eastAsia="Times New Roman" w:hAnsi="Arial (Arabic)" w:cs="Tahoma"/>
          <w:b/>
          <w:bCs/>
          <w:color w:val="00007F"/>
          <w:sz w:val="27"/>
          <w:szCs w:val="27"/>
          <w:rtl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في الماء، ويتكون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محلول هيدروكسيد الصدويوم قلوي التأثير، ويصاحبه ارتفاع في درجة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الحرارة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FF0000"/>
          <w:sz w:val="27"/>
          <w:szCs w:val="27"/>
        </w:rPr>
        <w:lastRenderedPageBreak/>
        <w:t xml:space="preserve">(2)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تتفاعل بعد تمييعها في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الماء مع ثاني أكسيد الكربون الموجود في الجو، مكونة قشرة من كربونات الصوديوم التي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يمكن تعرفها بتفاعلها مع حمض الهيدروكلوريك وتصاعد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CO2.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(3)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تتفاعل مع بعض الفلزات مثل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الألمنيوم والخارصين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(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الفلزات ذات الأكاسيد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المترددة</w:t>
      </w:r>
      <w:proofErr w:type="gram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)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،</w:t>
      </w:r>
      <w:proofErr w:type="gramEnd"/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 xml:space="preserve"> أي تتفاعل أكاسيدها مع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الأحماض كأنها قواعد ويتكون ملح وماء، وتتفاعل مع القلويات كأنها أحماض ويتصاعد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الهيدروجين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NaOH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+ Zn Na2ZnO2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خارصينات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صوديوم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+H2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NaOH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+ Al + H2O Na2AlO2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ألومينات صوديوم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+</w:t>
      </w:r>
      <w:proofErr w:type="gram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H2</w:t>
      </w:r>
      <w:proofErr w:type="gram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FF0000"/>
          <w:sz w:val="27"/>
          <w:szCs w:val="27"/>
        </w:rPr>
        <w:t>(4)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تتفاعل مع أكاسيد الفلزات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المترددة مكونةص ملحصا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وماء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proofErr w:type="spellStart"/>
      <w:proofErr w:type="gram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NaOH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+ Al2O3 NaAlO2 + H2O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FF0000"/>
          <w:sz w:val="27"/>
          <w:szCs w:val="27"/>
        </w:rPr>
        <w:t>(5)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تتفاعل مع أكاسيد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اللافلزات مكونةص املاح وماءً وتتفاعل كذلك مع المواد الزجاجية والفخارية ببطء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مكونة سليكات الصوديوم لذا لا توضع الصودا الكاوية في آنية زجاجية بل تحفظ في آنية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من الحديد أو النيكل لأنها لا تتفاعل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معهما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proofErr w:type="gram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NaOH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+ SiO2 Na2SiO3 + </w:t>
      </w:r>
      <w:proofErr w:type="gram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H2O</w:t>
      </w:r>
      <w:proofErr w:type="gram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(6)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عند إضافة محلول هيدروكسيد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الصوديوم إلى محاليل الفلزات يتكون هيدروكسيد الفلز، بعض هيدروكسيدات الفلزات تذوب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في كثرة من الصودا الكاوية مثل هيدروكسيد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الألمنيوم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CuSO4 + </w:t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NaOH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Na2SO4 + Cu(OH)2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راسب أزرق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FeSO4 + </w:t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NaOH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Na2SO4 + Fe(OH)2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راسب مخضر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FeCl3 + </w:t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NaOH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</w:t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NaCl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+ Fe(OH)3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راسب بني محمر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Al2(SO4)3 + </w:t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NaOH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Na2SO4 + Al(OH)3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راسب أبيض جيلاتيني يذوب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في زيادة من الصودا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الكاوية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Al(OH)3 + </w:t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NaOH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NaAlO2 + H2O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ألومينات صوديوم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ذائبة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كربونات الصوديوم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Na2CO3</w:t>
      </w:r>
    </w:p>
    <w:p w:rsidR="00F172EF" w:rsidRPr="00F172EF" w:rsidRDefault="00A64553" w:rsidP="00A64553">
      <w:pPr>
        <w:tabs>
          <w:tab w:val="left" w:pos="5280"/>
        </w:tabs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483D8B"/>
          <w:sz w:val="30"/>
          <w:szCs w:val="30"/>
        </w:rPr>
      </w:pPr>
      <w:r w:rsidRPr="00A64553"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  <w:rtl/>
        </w:rPr>
        <w:tab/>
      </w:r>
    </w:p>
    <w:p w:rsidR="00F172EF" w:rsidRPr="00A64553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415197">
        <w:rPr>
          <w:rFonts w:ascii="Arial (Arabic)" w:eastAsia="Times New Roman" w:hAnsi="Arial (Arabic)" w:cs="Tahoma"/>
          <w:b/>
          <w:bCs/>
          <w:color w:val="FF0000"/>
          <w:sz w:val="36"/>
          <w:szCs w:val="36"/>
          <w:rtl/>
        </w:rPr>
        <w:t>أهم</w:t>
      </w:r>
      <w:r w:rsidRPr="00415197">
        <w:rPr>
          <w:rFonts w:ascii="Arial (Arabic)" w:eastAsia="Times New Roman" w:hAnsi="Arial (Arabic)" w:cs="Tahoma"/>
          <w:b/>
          <w:bCs/>
          <w:color w:val="FF0000"/>
          <w:sz w:val="36"/>
          <w:szCs w:val="36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FF0000"/>
          <w:sz w:val="36"/>
          <w:szCs w:val="36"/>
          <w:rtl/>
        </w:rPr>
        <w:t>استخداماتها</w:t>
      </w:r>
      <w:r w:rsidRPr="00415197">
        <w:rPr>
          <w:rFonts w:ascii="Arial" w:eastAsia="Times New Roman" w:hAnsi="Arial" w:cs="Arial"/>
          <w:b/>
          <w:bCs/>
          <w:color w:val="FF0000"/>
          <w:sz w:val="36"/>
          <w:szCs w:val="36"/>
        </w:rPr>
        <w:t>:</w:t>
      </w:r>
      <w:r w:rsidRPr="00F172EF">
        <w:rPr>
          <w:rFonts w:ascii="Arial" w:eastAsia="Times New Roman" w:hAnsi="Arial" w:cs="Arial"/>
          <w:b/>
          <w:bCs/>
          <w:color w:val="00007F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FF0000"/>
          <w:sz w:val="27"/>
          <w:szCs w:val="27"/>
        </w:rPr>
        <w:t>(1)</w:t>
      </w:r>
      <w:r w:rsidRPr="00F172EF">
        <w:rPr>
          <w:rFonts w:ascii="Arial" w:eastAsia="Times New Roman" w:hAnsi="Arial" w:cs="Arial"/>
          <w:b/>
          <w:bCs/>
          <w:color w:val="00007F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يضاف كربونات الصوديوم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والكالسيوم إلى ثاني أكسيد السيليكون في الأفران مع مواد أخرى لينتج خليط السيليكات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الذي يكون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الزجاج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Na2CO3 + SiO2 Na2SiO3 + CO2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CaCO3 + SiO2 CaSiO3 + </w:t>
      </w:r>
      <w:proofErr w:type="gram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CO2</w:t>
      </w:r>
      <w:proofErr w:type="gram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(2)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تصنيع الزجاج المائي الذي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يستخدم في حفظ البيض والوقاية من الحريق وإنتاج الإسمنت، وذلك بصهر كربونات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الصوديوم مع السيليكا لينتج سيليكات الصوديوم التي تظهر على هيئة مادة صلبة زجاجية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وغليها مع الماء وتبخيرها لينتج الزجاج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المائي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(3)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يستخدم لإزالة عسر الماء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في المنازل، حيث إن أيون الكالسيوم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Ca2+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الذي يعتبر سبب عسر لماء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يمكن ترسيبه على هيئة كربونات كالسيوم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Ca2+CO32-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بإضافة كربونات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الصوديوم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FF0000"/>
          <w:sz w:val="27"/>
          <w:szCs w:val="27"/>
        </w:rPr>
        <w:lastRenderedPageBreak/>
        <w:t xml:space="preserve">(4)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يستخدم في صناعة البوراكس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والعديد من مساحيق الصابون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الجاف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FF0000"/>
          <w:sz w:val="27"/>
          <w:szCs w:val="27"/>
        </w:rPr>
        <w:t xml:space="preserve">(5)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يستخدم في تفاعلات التعادل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فيعمل كما لو كان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قلويًا</w:t>
      </w:r>
      <w:proofErr w:type="gram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proofErr w:type="gram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Na2CO3 + </w:t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HCl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</w:t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NaCl</w:t>
      </w:r>
      <w:proofErr w:type="spellEnd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 xml:space="preserve"> + H2O + CO2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F172EF">
        <w:rPr>
          <w:rFonts w:ascii="Arial" w:eastAsia="Times New Roman" w:hAnsi="Arial" w:cs="Arial"/>
          <w:b/>
          <w:bCs/>
          <w:color w:val="00007F"/>
          <w:sz w:val="27"/>
          <w:szCs w:val="27"/>
        </w:rPr>
        <w:br/>
      </w:r>
      <w:r w:rsidRPr="00415197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- </w:t>
      </w:r>
      <w:r w:rsidRPr="00415197">
        <w:rPr>
          <w:rFonts w:ascii="Arial (Arabic)" w:eastAsia="Times New Roman" w:hAnsi="Arial (Arabic)" w:cs="Tahoma"/>
          <w:b/>
          <w:bCs/>
          <w:color w:val="FF0000"/>
          <w:sz w:val="36"/>
          <w:szCs w:val="36"/>
          <w:rtl/>
        </w:rPr>
        <w:t>تحضير كربونات الصوديوم في</w:t>
      </w:r>
      <w:r w:rsidRPr="00415197">
        <w:rPr>
          <w:rFonts w:ascii="Arial (Arabic)" w:eastAsia="Times New Roman" w:hAnsi="Arial (Arabic)" w:cs="Tahoma"/>
          <w:b/>
          <w:bCs/>
          <w:color w:val="FF0000"/>
          <w:sz w:val="36"/>
          <w:szCs w:val="36"/>
        </w:rPr>
        <w:t xml:space="preserve"> </w:t>
      </w:r>
      <w:r w:rsidRPr="00415197">
        <w:rPr>
          <w:rFonts w:ascii="Arial (Arabic)" w:eastAsia="Times New Roman" w:hAnsi="Arial (Arabic)" w:cs="Tahoma"/>
          <w:b/>
          <w:bCs/>
          <w:color w:val="FF0000"/>
          <w:sz w:val="36"/>
          <w:szCs w:val="36"/>
          <w:rtl/>
        </w:rPr>
        <w:t>المختبر</w:t>
      </w:r>
      <w:r w:rsidRPr="00415197">
        <w:rPr>
          <w:rFonts w:ascii="Arial" w:eastAsia="Times New Roman" w:hAnsi="Arial" w:cs="Arial"/>
          <w:b/>
          <w:bCs/>
          <w:color w:val="FF0000"/>
          <w:sz w:val="36"/>
          <w:szCs w:val="36"/>
        </w:rPr>
        <w:t>:</w:t>
      </w:r>
      <w:r w:rsidRPr="00F172EF">
        <w:rPr>
          <w:rFonts w:ascii="Arial" w:eastAsia="Times New Roman" w:hAnsi="Arial" w:cs="Arial"/>
          <w:b/>
          <w:bCs/>
          <w:color w:val="00007F"/>
          <w:sz w:val="27"/>
          <w:szCs w:val="27"/>
        </w:rPr>
        <w:br/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يمرر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CO2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خاليًا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من</w:t>
      </w:r>
      <w:proofErr w:type="spellStart"/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highlight w:val="red"/>
        </w:rPr>
        <w:t>HCl</w:t>
      </w:r>
      <w:proofErr w:type="spellEnd"/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في محلول متوسط التركيز من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هيدروكسيد الصوديوم لبعض الوقت إلى أن تظهر مؤخرًا مادة بيضاء صلبة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(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كربونات الصوديوم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الهيدروجينية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)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في قاع أنبوبة الغليان،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ترشح هذه المادة الصلبة وتغسل بالماء البارد ثم تنقل إلى وعاء وتسخن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فتتكونكربونات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الصوديوم</w:t>
      </w:r>
      <w:r w:rsidRPr="00A6455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</w:p>
    <w:p w:rsidR="00F172EF" w:rsidRPr="00F172EF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7F7F"/>
          <w:sz w:val="48"/>
          <w:szCs w:val="48"/>
        </w:rPr>
      </w:pPr>
    </w:p>
    <w:p w:rsidR="00F172EF" w:rsidRPr="00415197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FF0000"/>
          <w:sz w:val="48"/>
          <w:szCs w:val="48"/>
        </w:rPr>
      </w:pPr>
      <w:r w:rsidRPr="00415197">
        <w:rPr>
          <w:rFonts w:ascii="Times New Roman (Arabic)" w:eastAsia="Times New Roman" w:hAnsi="Times New Roman (Arabic)" w:cs="Tahoma"/>
          <w:b/>
          <w:bCs/>
          <w:color w:val="FF0000"/>
          <w:sz w:val="48"/>
          <w:szCs w:val="48"/>
          <w:rtl/>
        </w:rPr>
        <w:t>ثانيا</w:t>
      </w:r>
      <w:r w:rsidRPr="00415197">
        <w:rPr>
          <w:rFonts w:ascii="Times New Roman (Arabic)" w:eastAsia="Times New Roman" w:hAnsi="Times New Roman (Arabic)" w:cs="Tahoma"/>
          <w:b/>
          <w:bCs/>
          <w:color w:val="FF0000"/>
          <w:sz w:val="48"/>
          <w:szCs w:val="48"/>
        </w:rPr>
        <w:t xml:space="preserve"> </w:t>
      </w:r>
    </w:p>
    <w:p w:rsidR="00F172EF" w:rsidRPr="00415197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FF0000"/>
          <w:sz w:val="30"/>
          <w:szCs w:val="30"/>
        </w:rPr>
      </w:pPr>
      <w:r w:rsidRPr="00415197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 xml:space="preserve">: </w:t>
      </w:r>
      <w:proofErr w:type="gramStart"/>
      <w:r w:rsidRPr="00415197">
        <w:rPr>
          <w:rFonts w:ascii="Times New Roman (Arabic)" w:eastAsia="Times New Roman" w:hAnsi="Times New Roman (Arabic)" w:cs="Tahoma"/>
          <w:b/>
          <w:bCs/>
          <w:color w:val="FF0000"/>
          <w:sz w:val="48"/>
          <w:szCs w:val="48"/>
          <w:rtl/>
        </w:rPr>
        <w:t>اللافلزات</w:t>
      </w:r>
      <w:r w:rsidRPr="00415197">
        <w:rPr>
          <w:rFonts w:ascii="Times New Roman (Arabic)" w:eastAsia="Times New Roman" w:hAnsi="Times New Roman (Arabic)" w:cs="Tahoma"/>
          <w:b/>
          <w:bCs/>
          <w:color w:val="FF0000"/>
          <w:sz w:val="48"/>
          <w:szCs w:val="48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:</w:t>
      </w:r>
      <w:proofErr w:type="gramEnd"/>
    </w:p>
    <w:p w:rsidR="00F172EF" w:rsidRPr="00F172EF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7F"/>
          <w:sz w:val="27"/>
          <w:szCs w:val="27"/>
        </w:rPr>
      </w:pPr>
    </w:p>
    <w:p w:rsidR="00F172EF" w:rsidRPr="00A64553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اللافلزات مثل الفلزات وأشباه الفلزات إحدى السلاسل الكيميائية ،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وتتميز بخصائص معينة من ناحية التأين والترابط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</w:p>
    <w:p w:rsidR="00F172EF" w:rsidRPr="00A64553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.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وتنبع هذه الخواص من ان اللافلزات عالية السالبية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الكهربية ، أى أنها تكتسب إلكترونات التكافؤ من الذرات الأخرى أسرع من فقدها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.</w:t>
      </w:r>
    </w:p>
    <w:p w:rsidR="00F172EF" w:rsidRPr="00A64553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</w:p>
    <w:p w:rsidR="00F172EF" w:rsidRPr="00A64553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معظم اللافلزات توجد في أعلى الجانب الأيسر من الجدول الدوري ،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فيما عدا الهيدروجين والذى يتم وضعه عادة في أعلى الجانب الأيمن مع الفلزات القلوية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، ولكنه يتصرف مثل اللافلزات في معظم الأحيان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</w:p>
    <w:p w:rsidR="00F172EF" w:rsidRPr="00A64553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.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اللا فلزات عكس الفلزات من حيث التوصيل الكهربى ، فهى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إما عازلة أو شبه موصلة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.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ويمكك أن تقوم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اللافلزات بتكوين رابطة أيونية مع الفلزات بإكتساب الإلكترونات ، أو تكون رابطة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تساهمية مع لا فلزات أخرى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.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وتكون أكاسيد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اللافلزات حمضية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.</w:t>
      </w:r>
    </w:p>
    <w:p w:rsidR="00F172EF" w:rsidRPr="00A64553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</w:p>
    <w:p w:rsidR="00F172EF" w:rsidRPr="00A64553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ورغم أنه يوجد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</w:p>
    <w:p w:rsidR="00F172EF" w:rsidRPr="00A64553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12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عنصر معروف من اللافلزات بالمقارنة بما يزيد عن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90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من الفلزات ،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 xml:space="preserve">فإن اللافلزات يتكون منها معظم الأرض تقريبا ، وخاصة الطبقات </w:t>
      </w:r>
      <w:proofErr w:type="gramStart"/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الخارجية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.</w:t>
      </w:r>
      <w:proofErr w:type="gramEnd"/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وتتكون الكائنات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الحية كلها تقريبا من اللافلزات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.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ويوجد كثير من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اللافلزات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(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الهيدروجين ،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النيتروجين ، الأكسجين ، الفلور ، الكلور ،</w:t>
      </w:r>
      <w:r w:rsidRPr="00F172EF">
        <w:rPr>
          <w:rFonts w:ascii="Times New Roman (Arabic)" w:eastAsia="Times New Roman" w:hAnsi="Times New Roman (Arabic)" w:cs="Tahoma"/>
          <w:b/>
          <w:bCs/>
          <w:color w:val="00007F"/>
          <w:sz w:val="27"/>
          <w:szCs w:val="27"/>
          <w:rtl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البروم ، اليود في حالة جزئي مزدوج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الذرة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)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، و الباقى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معظمه يوجد في حالة جزيئ عديد الذرات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.</w:t>
      </w:r>
    </w:p>
    <w:p w:rsidR="00F172EF" w:rsidRPr="00A64553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48"/>
          <w:szCs w:val="48"/>
        </w:rPr>
      </w:pPr>
    </w:p>
    <w:p w:rsidR="00F172EF" w:rsidRPr="00415197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FF0000"/>
          <w:sz w:val="48"/>
          <w:szCs w:val="48"/>
        </w:rPr>
      </w:pPr>
      <w:r w:rsidRPr="00415197">
        <w:rPr>
          <w:rFonts w:ascii="Times New Roman (Arabic)" w:eastAsia="Times New Roman" w:hAnsi="Times New Roman (Arabic)" w:cs="Tahoma"/>
          <w:b/>
          <w:bCs/>
          <w:color w:val="FF0000"/>
          <w:sz w:val="48"/>
          <w:szCs w:val="48"/>
          <w:rtl/>
        </w:rPr>
        <w:lastRenderedPageBreak/>
        <w:t>ثالثا</w:t>
      </w:r>
      <w:r w:rsidRPr="00415197">
        <w:rPr>
          <w:rFonts w:ascii="Times New Roman (Arabic)" w:eastAsia="Times New Roman" w:hAnsi="Times New Roman (Arabic)" w:cs="Tahoma"/>
          <w:b/>
          <w:bCs/>
          <w:color w:val="FF0000"/>
          <w:sz w:val="48"/>
          <w:szCs w:val="48"/>
        </w:rPr>
        <w:t xml:space="preserve"> </w:t>
      </w:r>
    </w:p>
    <w:p w:rsidR="00F172EF" w:rsidRPr="00F172EF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483D8B"/>
          <w:sz w:val="30"/>
          <w:szCs w:val="30"/>
        </w:rPr>
      </w:pPr>
      <w:r w:rsidRPr="00415197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 xml:space="preserve">: </w:t>
      </w:r>
      <w:r w:rsidRPr="00415197">
        <w:rPr>
          <w:rFonts w:ascii="Times New Roman (Arabic)" w:eastAsia="Times New Roman" w:hAnsi="Times New Roman (Arabic)" w:cs="Tahoma"/>
          <w:b/>
          <w:bCs/>
          <w:color w:val="FF0000"/>
          <w:sz w:val="48"/>
          <w:szCs w:val="48"/>
          <w:rtl/>
        </w:rPr>
        <w:t xml:space="preserve">أشباه </w:t>
      </w:r>
      <w:proofErr w:type="gramStart"/>
      <w:r w:rsidRPr="00415197">
        <w:rPr>
          <w:rFonts w:ascii="Times New Roman (Arabic)" w:eastAsia="Times New Roman" w:hAnsi="Times New Roman (Arabic)" w:cs="Tahoma"/>
          <w:b/>
          <w:bCs/>
          <w:color w:val="FF0000"/>
          <w:sz w:val="48"/>
          <w:szCs w:val="48"/>
          <w:rtl/>
        </w:rPr>
        <w:t>الفلزات</w:t>
      </w:r>
      <w:r w:rsidRPr="00F172EF">
        <w:rPr>
          <w:rFonts w:ascii="Times New Roman (Arabic)" w:eastAsia="Times New Roman" w:hAnsi="Times New Roman (Arabic)" w:cs="Tahoma"/>
          <w:b/>
          <w:bCs/>
          <w:color w:val="007F7F"/>
          <w:sz w:val="48"/>
          <w:szCs w:val="48"/>
        </w:rPr>
        <w:t xml:space="preserve"> </w:t>
      </w:r>
      <w:r w:rsidRPr="00415197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:</w:t>
      </w:r>
      <w:proofErr w:type="gramEnd"/>
    </w:p>
    <w:p w:rsidR="00A64553" w:rsidRDefault="00A64553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</w:pPr>
    </w:p>
    <w:p w:rsidR="00F172EF" w:rsidRPr="00A64553" w:rsidRDefault="00F172EF" w:rsidP="00A64553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أشباه الفلزات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</w:p>
    <w:p w:rsidR="00F172EF" w:rsidRPr="00A64553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(</w:t>
      </w: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highlight w:val="red"/>
        </w:rPr>
        <w:t>Metalloid</w:t>
      </w: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)</w:t>
      </w:r>
      <w:proofErr w:type="gramStart"/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(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الأصل</w:t>
      </w:r>
      <w:proofErr w:type="gramEnd"/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 xml:space="preserve"> الإغريقي للكلمة يعنى شبيه الفلز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)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مثل الفلزات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واللافلزات إحدى السلاسل الكيميائية ، وتتميز بخصائص معينة من ناحية التأين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والترابط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.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أشباه الفلزات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لها خصائص متوسطة بين الفلزات واللا فلزات ، ولا توجد طريقة محدد للتفريق بين أشباه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الفلزات والفلزات الحقيقية، ولكن عموما فإن أشباه الفلزات تكون شبه موصلة أكثر من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كونها عازلة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.</w:t>
      </w:r>
    </w:p>
    <w:p w:rsidR="00F172EF" w:rsidRPr="00A64553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</w:p>
    <w:p w:rsidR="00F172EF" w:rsidRPr="00A64553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في الجدول الدوري ، تقع أشباه الفلزات على هيئة خط مائل من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البورون إلى البولونيوم وتكون العناصر الموجودة في أعلى يسار الخط هي اللافلزات ،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بينما العناصر الموجودة أسف يمين الخط في الفلزات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</w:p>
    <w:p w:rsidR="00F172EF" w:rsidRPr="00A64553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.</w:t>
      </w:r>
    </w:p>
    <w:p w:rsidR="00F172EF" w:rsidRPr="00A64553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</w:p>
    <w:p w:rsidR="00F172EF" w:rsidRPr="00A64553" w:rsidRDefault="00F172EF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التصرف الشبيه بالفلزات لا يقتصر فقط على هذه العناصر ولكن يوجد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أيضا في السبائك والمركبات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</w:p>
    <w:p w:rsidR="00F172EF" w:rsidRPr="00A64553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.</w:t>
      </w:r>
    </w:p>
    <w:p w:rsidR="00A64553" w:rsidRDefault="00A64553" w:rsidP="00F172EF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</w:pPr>
    </w:p>
    <w:p w:rsidR="00F172EF" w:rsidRPr="00A64553" w:rsidRDefault="00F172EF" w:rsidP="00A64553">
      <w:pPr>
        <w:bidi/>
        <w:spacing w:after="0" w:line="240" w:lineRule="auto"/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</w:pP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أحد التعريفات لسلوك أشباه الفلزات هو في حالة حدوث تداخل بين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حزمة التوصيل وحزمة التكافؤ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</w:p>
    <w:p w:rsidR="00F172EF" w:rsidRDefault="00F172EF" w:rsidP="00F172E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rtl/>
        </w:rPr>
      </w:pP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 xml:space="preserve">.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ونظرا لأن هذا يحدث في الفلزات فإن أشباه الفلزات يجب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  <w:rtl/>
        </w:rPr>
        <w:t>أن يكوت لها كثافة حمل قليلة</w:t>
      </w:r>
      <w:r w:rsidRPr="00A64553">
        <w:rPr>
          <w:rFonts w:ascii="Times New Roman (Arabic)" w:eastAsia="Times New Roman" w:hAnsi="Times New Roman (Arabic)" w:cs="Tahoma"/>
          <w:b/>
          <w:bCs/>
          <w:color w:val="000000" w:themeColor="text1"/>
          <w:sz w:val="27"/>
          <w:szCs w:val="27"/>
        </w:rPr>
        <w:t xml:space="preserve"> </w:t>
      </w:r>
      <w:r w:rsidRPr="00A64553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</w:rPr>
        <w:t>.</w:t>
      </w:r>
    </w:p>
    <w:p w:rsidR="00A64553" w:rsidRPr="00A64553" w:rsidRDefault="00A64553" w:rsidP="00A64553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</w:p>
    <w:p w:rsidR="00F172EF" w:rsidRPr="00AF2E43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30"/>
          <w:szCs w:val="30"/>
        </w:rPr>
      </w:pPr>
      <w:r w:rsidRPr="00415197">
        <w:rPr>
          <w:rFonts w:ascii="Arial (Arabic)" w:eastAsia="Times New Roman" w:hAnsi="Arial (Arabic)" w:cs="Tahoma"/>
          <w:b/>
          <w:bCs/>
          <w:color w:val="FF0000"/>
          <w:sz w:val="72"/>
          <w:szCs w:val="72"/>
          <w:rtl/>
        </w:rPr>
        <w:t>الخاتمة</w:t>
      </w:r>
      <w:r w:rsidRPr="00415197">
        <w:rPr>
          <w:rFonts w:ascii="Arial (Arabic)" w:eastAsia="Times New Roman" w:hAnsi="Arial (Arabic)" w:cs="Tahoma"/>
          <w:b/>
          <w:bCs/>
          <w:color w:val="FF0000"/>
          <w:sz w:val="72"/>
          <w:szCs w:val="72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FF0000"/>
          <w:sz w:val="72"/>
          <w:szCs w:val="72"/>
        </w:rPr>
        <w:t>:</w:t>
      </w:r>
      <w:r w:rsidRPr="00F172EF">
        <w:rPr>
          <w:rFonts w:ascii="Arial" w:eastAsia="Times New Roman" w:hAnsi="Arial" w:cs="Arial"/>
          <w:b/>
          <w:bCs/>
          <w:color w:val="007F7F"/>
          <w:sz w:val="72"/>
          <w:szCs w:val="72"/>
        </w:rPr>
        <w:br/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إن ما توصلنا إليه يعتبر</w:t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أهم المواضيع التي قد يتناولها الإنسان في الحديث عن الفلزات ولذلك فإن هذه</w:t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المواضيع إذا لم يعرفها الشخص فإنه لن يستطيع أن يفسر بقية</w:t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المواضيع</w:t>
      </w:r>
      <w:r w:rsidRPr="00AF2E4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</w:t>
      </w:r>
      <w:r w:rsidRPr="00AF2E4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br/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إن الفلزات ليست مجرد</w:t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عناصر يستخدمها العلماء في مختبراتهم بل هي جزء من حياتنا العلمية والعملية وقد</w:t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يلجأ الإنسان إليها ويتعامل معها مع أنه لا يعلم أنها من الفلزات أو غيرها وأتمنى</w:t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أن ينال بحثي هذا إعجابك وتقديركم وإعجاب كل قارئ له وأسال الله العلي القدير أن</w:t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  <w:rtl/>
        </w:rPr>
        <w:t>يوفقني في بحثي هذا</w:t>
      </w:r>
      <w:r w:rsidRPr="00AF2E43">
        <w:rPr>
          <w:rFonts w:ascii="Arial (Arabic)" w:eastAsia="Times New Roman" w:hAnsi="Arial (Arabic)" w:cs="Tahoma"/>
          <w:b/>
          <w:bCs/>
          <w:color w:val="000000" w:themeColor="text1"/>
          <w:sz w:val="27"/>
          <w:szCs w:val="27"/>
        </w:rPr>
        <w:t xml:space="preserve"> </w:t>
      </w:r>
      <w:r w:rsidRPr="00AF2E43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..</w:t>
      </w:r>
    </w:p>
    <w:p w:rsidR="00F172EF" w:rsidRPr="00F172EF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483D8B"/>
          <w:sz w:val="30"/>
          <w:szCs w:val="30"/>
        </w:rPr>
      </w:pPr>
    </w:p>
    <w:p w:rsidR="00F172EF" w:rsidRPr="00415197" w:rsidRDefault="00F172EF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FF0000"/>
          <w:sz w:val="30"/>
          <w:szCs w:val="30"/>
        </w:rPr>
      </w:pPr>
      <w:r w:rsidRPr="00415197">
        <w:rPr>
          <w:rFonts w:ascii="Arial (Arabic)" w:eastAsia="Times New Roman" w:hAnsi="Arial (Arabic)" w:cs="Tahoma"/>
          <w:b/>
          <w:bCs/>
          <w:color w:val="FF0000"/>
          <w:sz w:val="72"/>
          <w:szCs w:val="72"/>
          <w:rtl/>
        </w:rPr>
        <w:lastRenderedPageBreak/>
        <w:t>المراجع</w:t>
      </w:r>
      <w:r w:rsidRPr="00415197">
        <w:rPr>
          <w:rFonts w:ascii="Arial (Arabic)" w:eastAsia="Times New Roman" w:hAnsi="Arial (Arabic)" w:cs="Tahoma"/>
          <w:b/>
          <w:bCs/>
          <w:color w:val="FF0000"/>
          <w:sz w:val="72"/>
          <w:szCs w:val="72"/>
        </w:rPr>
        <w:t xml:space="preserve"> </w:t>
      </w:r>
      <w:r w:rsidRPr="00415197">
        <w:rPr>
          <w:rFonts w:ascii="Arial" w:eastAsia="Times New Roman" w:hAnsi="Arial" w:cs="Arial"/>
          <w:b/>
          <w:bCs/>
          <w:color w:val="FF0000"/>
          <w:sz w:val="72"/>
          <w:szCs w:val="72"/>
        </w:rPr>
        <w:t>:</w:t>
      </w:r>
    </w:p>
    <w:p w:rsidR="00F172EF" w:rsidRPr="00F172EF" w:rsidRDefault="00F172EF" w:rsidP="00F172EF">
      <w:pPr>
        <w:bidi/>
        <w:spacing w:after="0" w:line="240" w:lineRule="auto"/>
        <w:rPr>
          <w:rFonts w:ascii="Arial (Arabic)" w:eastAsia="Times New Roman" w:hAnsi="Arial (Arabic)" w:cs="Tahoma"/>
          <w:b/>
          <w:bCs/>
          <w:color w:val="00007F"/>
          <w:sz w:val="27"/>
          <w:szCs w:val="27"/>
        </w:rPr>
      </w:pPr>
    </w:p>
    <w:p w:rsidR="00D524E1" w:rsidRDefault="00D524E1" w:rsidP="00F172EF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27"/>
          <w:szCs w:val="27"/>
        </w:rPr>
      </w:pPr>
    </w:p>
    <w:p w:rsidR="00D524E1" w:rsidRDefault="00D524E1" w:rsidP="00D524E1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27"/>
          <w:szCs w:val="27"/>
        </w:rPr>
      </w:pPr>
    </w:p>
    <w:p w:rsidR="00D524E1" w:rsidRDefault="00D524E1" w:rsidP="00D524E1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27"/>
          <w:szCs w:val="27"/>
        </w:rPr>
      </w:pPr>
    </w:p>
    <w:p w:rsidR="00F172EF" w:rsidRPr="00AF2E43" w:rsidRDefault="00F172EF" w:rsidP="00D524E1">
      <w:pPr>
        <w:bidi/>
        <w:spacing w:after="0" w:line="240" w:lineRule="auto"/>
        <w:rPr>
          <w:rFonts w:ascii="Franklin Gothic Medium" w:eastAsia="Times New Roman" w:hAnsi="Franklin Gothic Medium" w:cs="Tahoma"/>
          <w:b/>
          <w:bCs/>
          <w:color w:val="000000" w:themeColor="text1"/>
          <w:sz w:val="27"/>
          <w:szCs w:val="27"/>
        </w:rPr>
      </w:pPr>
      <w:r w:rsidRPr="00AF2E43">
        <w:rPr>
          <w:rFonts w:ascii="Franklin Gothic Medium" w:eastAsia="Times New Roman" w:hAnsi="Franklin Gothic Medium" w:cs="Tahoma"/>
          <w:b/>
          <w:bCs/>
          <w:color w:val="000000" w:themeColor="text1"/>
          <w:sz w:val="27"/>
          <w:szCs w:val="27"/>
        </w:rPr>
        <w:br/>
      </w:r>
      <w:hyperlink r:id="rId6" w:tgtFrame="_blank" w:history="1">
        <w:r w:rsidRPr="00AF2E43">
          <w:rPr>
            <w:rFonts w:ascii="Franklin Gothic Medium" w:eastAsia="Times New Roman" w:hAnsi="Franklin Gothic Medium" w:cs="Tahoma"/>
            <w:b/>
            <w:bCs/>
            <w:color w:val="000000" w:themeColor="text1"/>
            <w:sz w:val="27"/>
            <w:highlight w:val="red"/>
            <w:u w:val="single"/>
          </w:rPr>
          <w:t>http://www.bytocom.com/vb/showthread.php?t=21681</w:t>
        </w:r>
      </w:hyperlink>
      <w:r w:rsidRPr="00AF2E43">
        <w:rPr>
          <w:rFonts w:ascii="Franklin Gothic Medium" w:eastAsia="Times New Roman" w:hAnsi="Franklin Gothic Medium" w:cs="Tahoma"/>
          <w:b/>
          <w:bCs/>
          <w:color w:val="000000" w:themeColor="text1"/>
          <w:sz w:val="27"/>
          <w:szCs w:val="27"/>
        </w:rPr>
        <w:br/>
      </w:r>
      <w:r w:rsidRPr="00AF2E43">
        <w:rPr>
          <w:rFonts w:ascii="Franklin Gothic Medium" w:eastAsia="Times New Roman" w:hAnsi="Franklin Gothic Medium" w:cs="Tahoma"/>
          <w:b/>
          <w:bCs/>
          <w:color w:val="000000" w:themeColor="text1"/>
          <w:sz w:val="27"/>
          <w:szCs w:val="27"/>
        </w:rPr>
        <w:br/>
      </w:r>
      <w:hyperlink r:id="rId7" w:tgtFrame="_blank" w:history="1">
        <w:r w:rsidRPr="00AF2E43">
          <w:rPr>
            <w:rFonts w:ascii="Franklin Gothic Medium" w:eastAsia="Times New Roman" w:hAnsi="Franklin Gothic Medium" w:cs="Tahoma"/>
            <w:b/>
            <w:bCs/>
            <w:color w:val="000000" w:themeColor="text1"/>
            <w:sz w:val="27"/>
            <w:highlight w:val="red"/>
            <w:u w:val="single"/>
          </w:rPr>
          <w:t>http://www.study4uae.com/vb/study4uae78/article43214/</w:t>
        </w:r>
      </w:hyperlink>
      <w:r w:rsidRPr="00AF2E43">
        <w:rPr>
          <w:rFonts w:ascii="Franklin Gothic Medium" w:eastAsia="Times New Roman" w:hAnsi="Franklin Gothic Medium" w:cs="Tahoma"/>
          <w:b/>
          <w:bCs/>
          <w:color w:val="000000" w:themeColor="text1"/>
          <w:sz w:val="27"/>
          <w:szCs w:val="27"/>
        </w:rPr>
        <w:br/>
      </w:r>
      <w:r w:rsidRPr="00AF2E43">
        <w:rPr>
          <w:rFonts w:ascii="Franklin Gothic Medium" w:eastAsia="Times New Roman" w:hAnsi="Franklin Gothic Medium" w:cs="Tahoma"/>
          <w:b/>
          <w:bCs/>
          <w:color w:val="000000" w:themeColor="text1"/>
          <w:sz w:val="27"/>
          <w:szCs w:val="27"/>
        </w:rPr>
        <w:br/>
      </w:r>
      <w:hyperlink r:id="rId8" w:tgtFrame="_blank" w:history="1">
        <w:r w:rsidRPr="00AF2E43">
          <w:rPr>
            <w:rFonts w:ascii="Franklin Gothic Medium" w:eastAsia="Times New Roman" w:hAnsi="Franklin Gothic Medium" w:cs="Tahoma"/>
            <w:b/>
            <w:bCs/>
            <w:color w:val="000000" w:themeColor="text1"/>
            <w:sz w:val="27"/>
            <w:highlight w:val="red"/>
            <w:u w:val="single"/>
          </w:rPr>
          <w:t>http://ar.wikipedia.org/wiki/%D8%B4%...81%D9%84%D8%B2</w:t>
        </w:r>
      </w:hyperlink>
    </w:p>
    <w:p w:rsidR="00F172EF" w:rsidRPr="00AF2E43" w:rsidRDefault="00F172EF">
      <w:pPr>
        <w:rPr>
          <w:rFonts w:ascii="Arial" w:hAnsi="Arial" w:cs="Arial"/>
          <w:b/>
          <w:bCs/>
          <w:color w:val="000000" w:themeColor="text1"/>
          <w:rtl/>
        </w:rPr>
      </w:pPr>
    </w:p>
    <w:sectPr w:rsidR="00F172EF" w:rsidRPr="00AF2E43" w:rsidSect="00D524E1">
      <w:pgSz w:w="12240" w:h="15840"/>
      <w:pgMar w:top="1440" w:right="1800" w:bottom="1440" w:left="1800" w:header="708" w:footer="708" w:gutter="0"/>
      <w:pgBorders w:offsetFrom="page">
        <w:top w:val="triple" w:sz="12" w:space="24" w:color="FF0000"/>
        <w:left w:val="triple" w:sz="12" w:space="24" w:color="000000" w:themeColor="text1"/>
        <w:bottom w:val="triple" w:sz="12" w:space="24" w:color="FF0000"/>
        <w:right w:val="triple" w:sz="12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imes New Roman (Arabic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(Arabic)">
    <w:altName w:val="Times New Roman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04680"/>
    <w:rsid w:val="003A495A"/>
    <w:rsid w:val="00415197"/>
    <w:rsid w:val="0095457A"/>
    <w:rsid w:val="00A64553"/>
    <w:rsid w:val="00AF2E43"/>
    <w:rsid w:val="00D524E1"/>
    <w:rsid w:val="00E04680"/>
    <w:rsid w:val="00F17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5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68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172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2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3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4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4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B4%D8%A8%D9%87_%D9%81%D9%84%D8%B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udy4uae.com/vb/study4uae78/article4321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ytocom.com/vb/showthread.php?t=21681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55AD6-43B6-43DC-B451-64982D4FD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Touchmate</dc:creator>
  <cp:keywords/>
  <dc:description/>
  <cp:lastModifiedBy>Touchmate</cp:lastModifiedBy>
  <cp:revision>5</cp:revision>
  <dcterms:created xsi:type="dcterms:W3CDTF">2010-04-12T16:28:00Z</dcterms:created>
  <dcterms:modified xsi:type="dcterms:W3CDTF">2010-04-12T18:10:00Z</dcterms:modified>
</cp:coreProperties>
</file>