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18C5">
      <w:pPr>
        <w:rPr>
          <w:rFonts w:hint="cs"/>
        </w:rPr>
      </w:pPr>
      <w:r>
        <w:rPr>
          <w:rFonts w:ascii="Arial" w:hAnsi="Arial" w:cs="Arial"/>
          <w:b/>
          <w:bCs/>
          <w:color w:val="C0C0C0"/>
          <w:sz w:val="27"/>
          <w:szCs w:val="27"/>
          <w:rtl/>
        </w:rPr>
        <w:t>السلام عليكم ورحمة الله وبركاته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C0C0C0"/>
          <w:sz w:val="27"/>
          <w:szCs w:val="27"/>
          <w:rtl/>
        </w:rPr>
        <w:t>يبتلكم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FF0000"/>
          <w:sz w:val="27"/>
          <w:szCs w:val="27"/>
          <w:rtl/>
        </w:rPr>
        <w:t>خريطة صماء + تقرير عن الولايات المتحدة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.. </w:t>
      </w:r>
      <w:r>
        <w:rPr>
          <w:rFonts w:ascii="Arial" w:hAnsi="Arial" w:cs="Arial"/>
          <w:b/>
          <w:bCs/>
          <w:noProof/>
          <w:color w:val="C0C0C0"/>
          <w:sz w:val="27"/>
          <w:szCs w:val="27"/>
        </w:rPr>
        <w:drawing>
          <wp:inline distT="0" distB="0" distL="0" distR="0">
            <wp:extent cx="190500" cy="190500"/>
            <wp:effectExtent l="19050" t="0" r="0" b="0"/>
            <wp:docPr id="1" name="صورة 1" descr="http://www.study4uae.com/vb/images/smilies/biggrin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4uae.com/vb/images/smilies/biggrin23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C0C0C0"/>
          <w:sz w:val="27"/>
          <w:szCs w:val="27"/>
          <w:rtl/>
        </w:rPr>
        <w:t>أتمنى إنكم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C0C0C0"/>
          <w:sz w:val="27"/>
          <w:szCs w:val="27"/>
          <w:rtl/>
        </w:rPr>
        <w:t>تستفيدون منه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noProof/>
          <w:color w:val="C0C0C0"/>
          <w:sz w:val="27"/>
          <w:szCs w:val="27"/>
        </w:rPr>
        <w:drawing>
          <wp:inline distT="0" distB="0" distL="0" distR="0">
            <wp:extent cx="238125" cy="171450"/>
            <wp:effectExtent l="19050" t="0" r="9525" b="0"/>
            <wp:docPr id="2" name="صورة 2" descr="http://www.study4uae.com/vb/images/smilies/s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y4uae.com/vb/images/smilies/s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noProof/>
          <w:color w:val="0000FF"/>
        </w:rPr>
        <w:drawing>
          <wp:inline distT="0" distB="0" distL="0" distR="0">
            <wp:extent cx="5162550" cy="3857625"/>
            <wp:effectExtent l="19050" t="0" r="0" b="0"/>
            <wp:docPr id="3" name="ncode_imageresizer_container_1" descr="http://www6.0zz0.com/2009/04/13/17/590607098.gif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1" descr="http://www6.0zz0.com/2009/04/13/17/590607098.gif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الولايات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المتحدة هي رابع أكبر دولة في العالم بعد روسيا وكندا والصين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تتألف من 48 ولاية متصلة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ببعضها البعض جغرافياً، تقع في القسم الأوسط من أميركا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الشمالية،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إضافة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ولايتي ألاسكا وهاواي. والاجمالي 50 ولاية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المساحة: 9,628,382 كيلومتراً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مربعاً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العاصمة : واشنطن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دي سي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العملة : دولار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امريكي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( USD ) $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وهي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مكونة من عملات معدنية 1$, 1</w:t>
      </w:r>
      <w:r>
        <w:rPr>
          <w:rFonts w:ascii="Arial" w:hAnsi="Arial" w:cs="Arial"/>
          <w:b/>
          <w:bCs/>
          <w:color w:val="000000"/>
          <w:sz w:val="27"/>
          <w:szCs w:val="27"/>
        </w:rPr>
        <w:t>c , 5c , 10c , 20c , 50c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وعملة ورقية 1$ , 5</w:t>
      </w:r>
      <w:r>
        <w:rPr>
          <w:rFonts w:ascii="Arial" w:hAnsi="Arial" w:cs="Arial"/>
          <w:b/>
          <w:bCs/>
          <w:color w:val="000000"/>
          <w:sz w:val="27"/>
          <w:szCs w:val="27"/>
        </w:rPr>
        <w:t>$ , 10$ , 20$ , 50$ , 100$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فارق التوقيت : -5 إلى -10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(UTC)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هذا الموقع يبين فارق التواقيت بين المناطق الامريكية مع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توقيت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UTC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بريطانيا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مقارنة المساحات: الولايات المتحدة تساوي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*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نصف مساحة روسيا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تقريباً،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*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ثلاثة أعشار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مساحة إفريقيا،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*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نصف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مساحة أميركا الجنوبية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*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ضعفي ونصف مساحة أوروبا الغربية وهي أصغر قليلاً من مساحة الصين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الحدود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/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الـ48 ولاية: كندا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الشمال؛ المحيط الأطلسي إلى الشرق، المكسيك وخليج المكسيك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الجنوب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والمحيط الهادي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الغرب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ألاسكا: المحيط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القطبي الشمالي إلى الشمال؛ كندا إلى الشرق؛ المحيط الهادي إلى الجنوب؛ والمحيط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المتجمد الشمالي وبحر شوكشي وبحر ومضيق بيرنغ 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الغرب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-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هاواي: المحيط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الهادي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تاريخ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/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عاش الهنود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الأمريكيون في قارة أمريكا منذ 10000 سنة،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وكوّنوا ثقافات وشعوب عديدة، فلاحون أو صيادون حسب المكان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الذي عاشوا فيه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وصل كولمبس إلى جزر بهاما. ولم يكن أول إنسان يصل إلى أمريكا ولا أول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من وصل إليها عن طريق المحيطالأطلسي،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فقد وصل الفايكينغ قبله إلى شاطئ كندا على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الأقل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لكنه كان أول من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أنشأ ارتباطات دائمة بين أمريكا والقارات الأخرى، فتبعه آلاف الأوربيين، جنود وتجار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وأساقفة وأشخاص عاديون،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حتى تغير شكل القارة كلها كما ساعدت الأمراض في الإنتصار على السكان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الأصليين،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فلم يكن لسكان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أمريكا الأصليين أي مناعة ضد أمراض وأسلحة أوروبا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العديدة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في القرن السادس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عشر لم يستعمر أي من الدول الأوربية شمال أمريكا بشكل كبير،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بل سافر إلى هناك صيادو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السمك من أجل الصيد فقط وليس للسكنى،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إلا في فلوريدا، فقدأسس الإسبان بعض البروج فيها بعد عام 1513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وحاول البعض أن يأسسوا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مدن جديدة في شمال أمريكا، لكن أول من نجح كان الإنجليز في تأسيس مسكن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على شاطئ ولاية فرجينيا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الحالية عام 1607، وسميت "جيمزتاون</w:t>
      </w:r>
      <w:r>
        <w:rPr>
          <w:rFonts w:ascii="Arial" w:hAnsi="Arial" w:cs="Arial"/>
          <w:b/>
          <w:bCs/>
          <w:color w:val="000000"/>
          <w:sz w:val="27"/>
          <w:szCs w:val="27"/>
        </w:rPr>
        <w:t>".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في أمريكا الجنوبية والوسطى اكتشف الإسبان كميات ضخمة من الذهب، وانتشر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الخبر في كل أوروبا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فمعظم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مستعمري جيمزتاون توقعوا الشيء نفسه وأخذوا يبحثون عن الذهب طوال اليوم وتوقفوا عن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أي عمل آخر</w:t>
      </w:r>
      <w:r>
        <w:rPr>
          <w:rFonts w:ascii="Arial" w:hAnsi="Arial" w:cs="Arial"/>
          <w:b/>
          <w:bCs/>
          <w:color w:val="000000"/>
          <w:sz w:val="27"/>
          <w:szCs w:val="27"/>
        </w:rPr>
        <w:t>...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لم يجدوا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الذهب، لكن عام 1612 وجدوا زراعة التبغ وهي نبتة أمريكية أصلا كان الهنود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الأمريكيون يدخنوها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منذ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قرون لكن التدخين انتشر في أوروبا بسرعة، وحقق المتاجرون به أرباحا كبيرة. لكن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زراعة التبغ تحتاج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lastRenderedPageBreak/>
        <w:t>إلى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أيد عاملة كثيرة، وكان عدد المستعمرين قليل، فبدأوا باستيراد العمال ومن ثم العبيد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السود،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مثل ما فعل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ملتزموا بحر الكاريب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C0C0C0"/>
          <w:sz w:val="27"/>
          <w:szCs w:val="27"/>
          <w:rtl/>
        </w:rPr>
        <w:t>أتمنى أن ينال إعجابكم</w:t>
      </w:r>
      <w:r>
        <w:rPr>
          <w:rFonts w:ascii="Arial" w:hAnsi="Arial" w:cs="Arial"/>
          <w:b/>
          <w:bCs/>
          <w:color w:val="C0C0C0"/>
          <w:sz w:val="27"/>
          <w:szCs w:val="27"/>
        </w:rPr>
        <w:t xml:space="preserve"> .. </w:t>
      </w:r>
      <w:r>
        <w:rPr>
          <w:rFonts w:ascii="Arial" w:hAnsi="Arial" w:cs="Arial"/>
          <w:b/>
          <w:bCs/>
          <w:noProof/>
          <w:color w:val="C0C0C0"/>
          <w:sz w:val="27"/>
          <w:szCs w:val="27"/>
        </w:rPr>
        <w:drawing>
          <wp:inline distT="0" distB="0" distL="0" distR="0">
            <wp:extent cx="152400" cy="152400"/>
            <wp:effectExtent l="19050" t="0" r="0" b="0"/>
            <wp:docPr id="4" name="صورة 4" descr="http://www.study4uae.com/vb/images/smilies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y4uae.com/vb/images/smilies/smil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C18C5"/>
    <w:rsid w:val="004C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C1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0zz0.com/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2010-04-23T13:47:00Z</dcterms:created>
  <dcterms:modified xsi:type="dcterms:W3CDTF">2010-04-23T13:47:00Z</dcterms:modified>
</cp:coreProperties>
</file>