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509" w:rsidRDefault="00CD7509" w:rsidP="00CD7509">
      <w:pPr>
        <w:bidi w:val="0"/>
        <w:spacing w:after="0" w:line="240" w:lineRule="auto"/>
        <w:jc w:val="right"/>
        <w:rPr>
          <w:rFonts w:ascii="Comic &#10;Sans MS" w:eastAsia="Times New Roman" w:hAnsi="Comic &#10;Sans MS" w:cs="Times New Roman"/>
          <w:b/>
          <w:bCs/>
          <w:color w:val="006400"/>
          <w:sz w:val="32"/>
          <w:szCs w:val="32"/>
          <w:rtl/>
          <w:lang w:bidi="ar-AE"/>
        </w:rPr>
      </w:pPr>
      <w:r w:rsidRPr="0035761D">
        <w:rPr>
          <w:rFonts w:ascii="Comic &#10;Sans MS" w:eastAsia="Times New Roman" w:hAnsi="Comic &#10;Sans MS" w:cs="Times New Roman" w:hint="cs"/>
          <w:b/>
          <w:bCs/>
          <w:color w:val="006400"/>
          <w:sz w:val="32"/>
          <w:szCs w:val="32"/>
          <w:rtl/>
        </w:rPr>
        <w:t xml:space="preserve">دولة الامارات العربية المتحدة </w:t>
      </w:r>
    </w:p>
    <w:p w:rsidR="00CD7509" w:rsidRDefault="00CD7509" w:rsidP="00CD7509">
      <w:pPr>
        <w:bidi w:val="0"/>
        <w:spacing w:after="0" w:line="240" w:lineRule="auto"/>
        <w:jc w:val="right"/>
        <w:rPr>
          <w:rFonts w:ascii="Comic &#10;Sans MS" w:eastAsia="Times New Roman" w:hAnsi="Comic &#10;Sans MS" w:cs="Times New Roman"/>
          <w:b/>
          <w:bCs/>
          <w:color w:val="006400"/>
          <w:sz w:val="32"/>
          <w:szCs w:val="32"/>
          <w:rtl/>
          <w:lang w:bidi="ar-AE"/>
        </w:rPr>
      </w:pPr>
      <w:r>
        <w:rPr>
          <w:rFonts w:ascii="Comic &#10;Sans MS" w:eastAsia="Times New Roman" w:hAnsi="Comic &#10;Sans MS" w:cs="Times New Roman" w:hint="cs"/>
          <w:b/>
          <w:bCs/>
          <w:color w:val="006400"/>
          <w:sz w:val="32"/>
          <w:szCs w:val="32"/>
          <w:rtl/>
          <w:lang w:bidi="ar-AE"/>
        </w:rPr>
        <w:t xml:space="preserve">وزارة التربية والتعليم والشباب </w:t>
      </w:r>
    </w:p>
    <w:p w:rsidR="00CD7509" w:rsidRDefault="00CD7509" w:rsidP="00CD7509">
      <w:pPr>
        <w:bidi w:val="0"/>
        <w:spacing w:after="0" w:line="240" w:lineRule="auto"/>
        <w:jc w:val="right"/>
        <w:rPr>
          <w:rFonts w:ascii="Comic &#10;Sans MS" w:eastAsia="Times New Roman" w:hAnsi="Comic &#10;Sans MS" w:cs="Times New Roman"/>
          <w:b/>
          <w:bCs/>
          <w:color w:val="006400"/>
          <w:sz w:val="32"/>
          <w:szCs w:val="32"/>
          <w:rtl/>
          <w:lang w:bidi="ar-AE"/>
        </w:rPr>
      </w:pPr>
      <w:r>
        <w:rPr>
          <w:rFonts w:ascii="Comic &#10;Sans MS" w:eastAsia="Times New Roman" w:hAnsi="Comic &#10;Sans MS" w:cs="Times New Roman" w:hint="cs"/>
          <w:b/>
          <w:bCs/>
          <w:color w:val="006400"/>
          <w:sz w:val="32"/>
          <w:szCs w:val="32"/>
          <w:rtl/>
          <w:lang w:bidi="ar-AE"/>
        </w:rPr>
        <w:t xml:space="preserve">منطقة الفجيرة التعليمية </w:t>
      </w:r>
    </w:p>
    <w:p w:rsidR="00CD7509" w:rsidRDefault="00CD7509" w:rsidP="00CD7509">
      <w:pPr>
        <w:bidi w:val="0"/>
        <w:spacing w:after="0" w:line="240" w:lineRule="auto"/>
        <w:jc w:val="right"/>
        <w:rPr>
          <w:rFonts w:ascii="Comic &#10;Sans MS" w:eastAsia="Times New Roman" w:hAnsi="Comic &#10;Sans MS" w:cs="Times New Roman"/>
          <w:b/>
          <w:bCs/>
          <w:color w:val="006400"/>
          <w:sz w:val="32"/>
          <w:szCs w:val="32"/>
          <w:rtl/>
          <w:lang w:bidi="ar-AE"/>
        </w:rPr>
      </w:pPr>
      <w:r>
        <w:rPr>
          <w:rFonts w:ascii="Comic &#10;Sans MS" w:eastAsia="Times New Roman" w:hAnsi="Comic &#10;Sans MS" w:cs="Times New Roman" w:hint="cs"/>
          <w:b/>
          <w:bCs/>
          <w:color w:val="006400"/>
          <w:sz w:val="32"/>
          <w:szCs w:val="32"/>
          <w:rtl/>
          <w:lang w:bidi="ar-AE"/>
        </w:rPr>
        <w:t xml:space="preserve">مدرسة الامارات الخاصة </w:t>
      </w:r>
    </w:p>
    <w:p w:rsidR="00CD7509" w:rsidRDefault="00CD7509" w:rsidP="00CD7509">
      <w:pPr>
        <w:bidi w:val="0"/>
        <w:spacing w:after="0" w:line="240" w:lineRule="auto"/>
        <w:jc w:val="center"/>
        <w:rPr>
          <w:rFonts w:ascii="Comic &#10;Sans MS" w:eastAsia="Times New Roman" w:hAnsi="Comic &#10;Sans MS" w:cs="Times New Roman"/>
          <w:b/>
          <w:bCs/>
          <w:color w:val="006400"/>
          <w:sz w:val="32"/>
          <w:szCs w:val="32"/>
          <w:rtl/>
          <w:lang w:bidi="ar-AE"/>
        </w:rPr>
      </w:pPr>
    </w:p>
    <w:p w:rsidR="00CD7509" w:rsidRPr="00CD7509" w:rsidRDefault="00CD7509" w:rsidP="00CD7509">
      <w:pPr>
        <w:bidi w:val="0"/>
        <w:spacing w:after="0" w:line="240" w:lineRule="auto"/>
        <w:jc w:val="center"/>
        <w:rPr>
          <w:rFonts w:ascii="Comic &#10;Sans MS" w:eastAsia="Times New Roman" w:hAnsi="Comic &#10;Sans MS" w:cs="Times New Roman"/>
          <w:b/>
          <w:bCs/>
          <w:color w:val="0070C0"/>
          <w:sz w:val="32"/>
          <w:szCs w:val="32"/>
          <w:rtl/>
          <w:lang w:bidi="ar-AE"/>
        </w:rPr>
      </w:pPr>
    </w:p>
    <w:p w:rsidR="00CD7509" w:rsidRPr="00CD7509" w:rsidRDefault="00CD7509" w:rsidP="00CD7509">
      <w:pPr>
        <w:bidi w:val="0"/>
        <w:spacing w:after="0" w:line="240" w:lineRule="auto"/>
        <w:jc w:val="center"/>
        <w:rPr>
          <w:rFonts w:ascii="Times New Roman" w:eastAsia="Times New Roman" w:hAnsi="Times New Roman" w:cs="Times New Roman"/>
          <w:color w:val="FF0000"/>
          <w:sz w:val="40"/>
          <w:szCs w:val="40"/>
          <w:rtl/>
          <w:lang w:bidi="ar-AE"/>
        </w:rPr>
      </w:pPr>
      <w:r w:rsidRPr="00CD7509">
        <w:rPr>
          <w:rFonts w:ascii="Times New Roman" w:eastAsia="Times New Roman" w:hAnsi="Times New Roman" w:cs="Times New Roman" w:hint="cs"/>
          <w:color w:val="FF0000"/>
          <w:sz w:val="40"/>
          <w:szCs w:val="40"/>
          <w:rtl/>
          <w:lang w:bidi="ar-AE"/>
        </w:rPr>
        <w:t>تقرير عن  :</w:t>
      </w:r>
    </w:p>
    <w:p w:rsidR="0013037E" w:rsidRDefault="003F63E0" w:rsidP="00CD7509">
      <w:pPr>
        <w:jc w:val="center"/>
        <w:rPr>
          <w:rFonts w:hint="cs"/>
          <w:color w:val="0070C0"/>
          <w:sz w:val="28"/>
          <w:szCs w:val="28"/>
          <w:rtl/>
          <w:lang w:bidi="ar-AE"/>
        </w:rPr>
      </w:pPr>
      <w:r>
        <w:rPr>
          <w:rFonts w:hint="cs"/>
          <w:color w:val="0070C0"/>
          <w:sz w:val="28"/>
          <w:szCs w:val="28"/>
          <w:rtl/>
          <w:lang w:bidi="ar-AE"/>
        </w:rPr>
        <w:t>أ</w:t>
      </w:r>
      <w:r w:rsidR="00CD7509" w:rsidRPr="00CD7509">
        <w:rPr>
          <w:rFonts w:hint="cs"/>
          <w:color w:val="0070C0"/>
          <w:sz w:val="28"/>
          <w:szCs w:val="28"/>
          <w:rtl/>
          <w:lang w:bidi="ar-AE"/>
        </w:rPr>
        <w:t xml:space="preserve">بو قاسم الشابي </w:t>
      </w:r>
    </w:p>
    <w:p w:rsidR="00CD7509" w:rsidRDefault="00CD7509" w:rsidP="00CD7509">
      <w:pPr>
        <w:jc w:val="center"/>
        <w:rPr>
          <w:rFonts w:hint="cs"/>
          <w:color w:val="0070C0"/>
          <w:sz w:val="28"/>
          <w:szCs w:val="28"/>
          <w:rtl/>
          <w:lang w:bidi="ar-AE"/>
        </w:rPr>
      </w:pPr>
      <w:r>
        <w:rPr>
          <w:noProof/>
          <w:color w:val="0070C0"/>
          <w:sz w:val="28"/>
          <w:szCs w:val="28"/>
        </w:rPr>
        <w:drawing>
          <wp:inline distT="0" distB="0" distL="0" distR="0">
            <wp:extent cx="1897785" cy="2505075"/>
            <wp:effectExtent l="19050" t="0" r="72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901785" cy="2510355"/>
                    </a:xfrm>
                    <a:prstGeom prst="rect">
                      <a:avLst/>
                    </a:prstGeom>
                    <a:noFill/>
                    <a:ln w="9525">
                      <a:noFill/>
                      <a:miter lim="800000"/>
                      <a:headEnd/>
                      <a:tailEnd/>
                    </a:ln>
                  </pic:spPr>
                </pic:pic>
              </a:graphicData>
            </a:graphic>
          </wp:inline>
        </w:drawing>
      </w: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center"/>
        <w:rPr>
          <w:rFonts w:hint="cs"/>
          <w:color w:val="0070C0"/>
          <w:sz w:val="28"/>
          <w:szCs w:val="28"/>
          <w:rtl/>
          <w:lang w:bidi="ar-AE"/>
        </w:rPr>
      </w:pPr>
    </w:p>
    <w:p w:rsidR="00CD7509" w:rsidRDefault="00CD7509" w:rsidP="00CD7509">
      <w:pPr>
        <w:jc w:val="right"/>
        <w:rPr>
          <w:rFonts w:hint="cs"/>
          <w:color w:val="0070C0"/>
          <w:sz w:val="28"/>
          <w:szCs w:val="28"/>
          <w:rtl/>
          <w:lang w:bidi="ar-AE"/>
        </w:rPr>
      </w:pPr>
      <w:r>
        <w:rPr>
          <w:rFonts w:hint="cs"/>
          <w:color w:val="0070C0"/>
          <w:sz w:val="28"/>
          <w:szCs w:val="28"/>
          <w:rtl/>
          <w:lang w:bidi="ar-AE"/>
        </w:rPr>
        <w:t xml:space="preserve">الاسم : عبدرحمن عبدالله محمد سامي العمري </w:t>
      </w:r>
    </w:p>
    <w:p w:rsidR="00CD7509" w:rsidRDefault="00CD7509" w:rsidP="00CD7509">
      <w:pPr>
        <w:jc w:val="right"/>
        <w:rPr>
          <w:rFonts w:hint="cs"/>
          <w:color w:val="0070C0"/>
          <w:sz w:val="28"/>
          <w:szCs w:val="28"/>
          <w:rtl/>
          <w:lang w:bidi="ar-AE"/>
        </w:rPr>
      </w:pPr>
      <w:r>
        <w:rPr>
          <w:rFonts w:hint="cs"/>
          <w:color w:val="0070C0"/>
          <w:sz w:val="28"/>
          <w:szCs w:val="28"/>
          <w:rtl/>
          <w:lang w:bidi="ar-AE"/>
        </w:rPr>
        <w:t xml:space="preserve">الصف : الثاني عشر ((علمي)) .. </w:t>
      </w:r>
    </w:p>
    <w:p w:rsidR="00CD7509" w:rsidRDefault="00CD7509" w:rsidP="00CD7509">
      <w:pPr>
        <w:bidi w:val="0"/>
        <w:spacing w:after="0" w:line="240" w:lineRule="auto"/>
        <w:jc w:val="right"/>
        <w:rPr>
          <w:rFonts w:ascii="Times New Roman" w:eastAsia="Times New Roman" w:hAnsi="Times New Roman" w:cs="Times New Roman" w:hint="cs"/>
          <w:color w:val="FF0000"/>
          <w:sz w:val="40"/>
          <w:szCs w:val="40"/>
          <w:rtl/>
          <w:lang w:bidi="ar-AE"/>
        </w:rPr>
      </w:pPr>
      <w:r w:rsidRPr="00CD7509">
        <w:rPr>
          <w:rFonts w:hint="cs"/>
          <w:color w:val="0070C0"/>
          <w:sz w:val="44"/>
          <w:szCs w:val="44"/>
          <w:rtl/>
          <w:lang w:bidi="ar-AE"/>
        </w:rPr>
        <w:lastRenderedPageBreak/>
        <w:t xml:space="preserve">المقدمة : </w:t>
      </w:r>
      <w:r w:rsidRPr="0035761D">
        <w:rPr>
          <w:rFonts w:ascii="Times New Roman" w:eastAsia="Times New Roman" w:hAnsi="Times New Roman" w:cs="Times New Roman" w:hint="cs"/>
          <w:color w:val="FF0000"/>
          <w:sz w:val="40"/>
          <w:szCs w:val="40"/>
          <w:rtl/>
          <w:lang w:bidi="ar-AE"/>
        </w:rPr>
        <w:t xml:space="preserve">بسم الله والصلاة والسلام على رسوله سيد الخلق اجمعين وعلى صحبه اجمعين اضع بين ايدكم هذا التقرير </w:t>
      </w:r>
      <w:r>
        <w:rPr>
          <w:rFonts w:ascii="Times New Roman" w:eastAsia="Times New Roman" w:hAnsi="Times New Roman" w:cs="Times New Roman" w:hint="cs"/>
          <w:color w:val="FF0000"/>
          <w:sz w:val="40"/>
          <w:szCs w:val="40"/>
          <w:rtl/>
          <w:lang w:bidi="ar-AE"/>
        </w:rPr>
        <w:t xml:space="preserve">عن الشاعر التونسي الذي اخبركم </w:t>
      </w:r>
      <w:r w:rsidRPr="0035761D">
        <w:rPr>
          <w:rFonts w:ascii="Times New Roman" w:eastAsia="Times New Roman" w:hAnsi="Times New Roman" w:cs="Times New Roman" w:hint="cs"/>
          <w:color w:val="FF0000"/>
          <w:sz w:val="40"/>
          <w:szCs w:val="40"/>
          <w:rtl/>
          <w:lang w:bidi="ar-AE"/>
        </w:rPr>
        <w:t xml:space="preserve"> فيه عن مكان ولدته واين عاش واين انتقل واهم انجازاته </w:t>
      </w:r>
      <w:r>
        <w:rPr>
          <w:rFonts w:ascii="Times New Roman" w:eastAsia="Times New Roman" w:hAnsi="Times New Roman" w:cs="Times New Roman" w:hint="cs"/>
          <w:color w:val="FF0000"/>
          <w:sz w:val="40"/>
          <w:szCs w:val="40"/>
          <w:rtl/>
          <w:lang w:bidi="ar-AE"/>
        </w:rPr>
        <w:t xml:space="preserve">التي حققها خلال مسيرته الشعرية واهم اعماله </w:t>
      </w:r>
      <w:r w:rsidRPr="0035761D">
        <w:rPr>
          <w:rFonts w:ascii="Times New Roman" w:eastAsia="Times New Roman" w:hAnsi="Times New Roman" w:cs="Times New Roman" w:hint="cs"/>
          <w:color w:val="FF0000"/>
          <w:sz w:val="40"/>
          <w:szCs w:val="40"/>
          <w:rtl/>
          <w:lang w:bidi="ar-AE"/>
        </w:rPr>
        <w:t>.....</w:t>
      </w:r>
    </w:p>
    <w:p w:rsidR="00CD7509" w:rsidRPr="00CD7509" w:rsidRDefault="00CD7509" w:rsidP="00CD7509">
      <w:pPr>
        <w:pStyle w:val="NormalWeb"/>
        <w:rPr>
          <w:color w:val="FF0000"/>
          <w:sz w:val="40"/>
          <w:szCs w:val="40"/>
        </w:rPr>
      </w:pPr>
      <w:r w:rsidRPr="00CD7509">
        <w:rPr>
          <w:color w:val="FF0000"/>
          <w:sz w:val="40"/>
          <w:szCs w:val="40"/>
          <w:rtl/>
        </w:rPr>
        <w:t>ولد أبو القاسم بن محمد بن أبي القاسم بن إبراهيم الشابي، في مارس 1909، وهذا التاريخ لميلاده هو المرجح حتى الآن، وهو محل خلاف بين بعض الباحثين وكانت ولادته في بلدة "الشابية"، إحدى ضواحي مدينة "توزر" كبرى بلاد الجريد في الجنوب التونسي</w:t>
      </w:r>
      <w:r w:rsidRPr="00CD7509">
        <w:rPr>
          <w:color w:val="FF0000"/>
          <w:sz w:val="40"/>
          <w:szCs w:val="40"/>
        </w:rPr>
        <w:t>.</w:t>
      </w:r>
    </w:p>
    <w:p w:rsidR="00CD7509" w:rsidRPr="00CD7509" w:rsidRDefault="00CD7509" w:rsidP="00CD7509">
      <w:pPr>
        <w:bidi w:val="0"/>
        <w:spacing w:after="0" w:line="240" w:lineRule="auto"/>
        <w:jc w:val="right"/>
        <w:rPr>
          <w:rFonts w:ascii="Times New Roman" w:eastAsia="Times New Roman" w:hAnsi="Times New Roman" w:cs="Times New Roman" w:hint="cs"/>
          <w:color w:val="FF0000"/>
          <w:sz w:val="40"/>
          <w:szCs w:val="40"/>
          <w:rtl/>
          <w:lang w:bidi="ar-AE"/>
        </w:rPr>
      </w:pPr>
      <w:r w:rsidRPr="00CD7509">
        <w:rPr>
          <w:color w:val="FF0000"/>
          <w:sz w:val="40"/>
          <w:szCs w:val="40"/>
          <w:rtl/>
        </w:rPr>
        <w:t xml:space="preserve">وهي بلاد جميلة فاتنة، لِما حوته من مناظر طبيعية رائعة. فهي واقعة بين بساتين البرتقال، ووسط واحات شاسعة من شجر النخيل، ومن حولها عيون ذات ماء زاخر عذب. وإلى الجنوب الغربي من ذلك تمتد الصحراء ذات الرمال الذهبية الحمراء، ومن الجنوب الشرقي فالغربي يبدو شط الجريد بمائه الهادئ العميق، فيتراءى للنظار كبحيرة حالمة بآمال الأجيال وأحداث السنين. في هذه المنطقة من الأراضي التونسية الساحرة، التي كان لها </w:t>
      </w:r>
      <w:r w:rsidRPr="00CD7509">
        <w:rPr>
          <w:color w:val="FF0000"/>
          <w:sz w:val="40"/>
          <w:szCs w:val="40"/>
        </w:rPr>
        <w:t>"</w:t>
      </w:r>
      <w:r w:rsidRPr="00CD7509">
        <w:rPr>
          <w:color w:val="FF0000"/>
          <w:sz w:val="40"/>
          <w:szCs w:val="40"/>
          <w:rtl/>
        </w:rPr>
        <w:t xml:space="preserve">بجمالها وفتنتها"، أثر بعيد المدى في شاعريته نشأ الشابي وترعرع. وقد تحدث عنها الشاعر بشوق بالغ وحنين فياض في قصيدته "الجنة الضائعة". </w:t>
      </w:r>
    </w:p>
    <w:p w:rsidR="00CD7509" w:rsidRPr="00CD7509" w:rsidRDefault="00CD7509" w:rsidP="00CD7509">
      <w:pPr>
        <w:bidi w:val="0"/>
        <w:spacing w:after="0" w:line="240" w:lineRule="auto"/>
        <w:jc w:val="right"/>
        <w:rPr>
          <w:rFonts w:ascii="Times New Roman" w:eastAsia="Times New Roman" w:hAnsi="Times New Roman" w:cs="Times New Roman"/>
          <w:color w:val="00B0F0"/>
          <w:sz w:val="40"/>
          <w:szCs w:val="40"/>
          <w:rtl/>
          <w:lang w:bidi="ar-AE"/>
        </w:rPr>
      </w:pPr>
      <w:r w:rsidRPr="00CD7509">
        <w:rPr>
          <w:rFonts w:ascii="Times New Roman" w:eastAsia="Times New Roman" w:hAnsi="Times New Roman" w:cs="Times New Roman" w:hint="cs"/>
          <w:color w:val="00B0F0"/>
          <w:sz w:val="40"/>
          <w:szCs w:val="40"/>
          <w:rtl/>
          <w:lang w:bidi="ar-AE"/>
        </w:rPr>
        <w:t xml:space="preserve">الموضوع : </w:t>
      </w:r>
    </w:p>
    <w:p w:rsidR="00CD7509" w:rsidRPr="00CD7509" w:rsidRDefault="00CD7509" w:rsidP="00CD7509">
      <w:pPr>
        <w:pStyle w:val="NormalWeb"/>
        <w:rPr>
          <w:color w:val="403152" w:themeColor="accent4" w:themeShade="80"/>
          <w:sz w:val="36"/>
          <w:szCs w:val="36"/>
        </w:rPr>
      </w:pPr>
      <w:r w:rsidRPr="00CD7509">
        <w:rPr>
          <w:color w:val="403152" w:themeColor="accent4" w:themeShade="80"/>
          <w:sz w:val="36"/>
          <w:szCs w:val="36"/>
          <w:rtl/>
        </w:rPr>
        <w:t>ولئن انتقل بعد ذلك، إلى أن مدن كثيرة من القطر التونسي مرافقاً لأبيه، فإن آثارها بقيت حية في نفسه، يتغنى بها في أشعاره وقصائده</w:t>
      </w:r>
    </w:p>
    <w:p w:rsidR="00CD7509" w:rsidRPr="00CD7509" w:rsidRDefault="00CD7509" w:rsidP="00CD7509">
      <w:pPr>
        <w:pStyle w:val="NormalWeb"/>
        <w:rPr>
          <w:color w:val="403152" w:themeColor="accent4" w:themeShade="80"/>
          <w:sz w:val="36"/>
          <w:szCs w:val="36"/>
        </w:rPr>
      </w:pPr>
      <w:r w:rsidRPr="00CD7509">
        <w:rPr>
          <w:color w:val="403152" w:themeColor="accent4" w:themeShade="80"/>
          <w:sz w:val="36"/>
          <w:szCs w:val="36"/>
          <w:rtl/>
        </w:rPr>
        <w:t>بدأ تعلّمه في المدارس التقليدية "الكتاتيب" وهو في الخامسة من عمره، وأتمّ حفظ القرآن بكامله في سنّ التاسعة. ثم أخذ والده يعلّمه بنفسه أصول العربية ومبادئ العلوم الأخرى حتى بلغ الحادية عشرة. التحق بالكلية الزيتونية في 1920.10.11 وتخرّج سنة 1928 نائلاً شهادة "التطويع" وهي أرفع شهاداتها الممنوحة في ذلك الحين. ثم التحق بمدرسة الحقوق التونسية وتخرج منها سنة 1930</w:t>
      </w:r>
      <w:r w:rsidRPr="00CD7509">
        <w:rPr>
          <w:color w:val="403152" w:themeColor="accent4" w:themeShade="80"/>
          <w:sz w:val="36"/>
          <w:szCs w:val="36"/>
        </w:rPr>
        <w:t>.</w:t>
      </w:r>
    </w:p>
    <w:p w:rsidR="00CD7509" w:rsidRPr="00CD7509" w:rsidRDefault="00CD7509" w:rsidP="00CD7509">
      <w:pPr>
        <w:pStyle w:val="NormalWeb"/>
        <w:rPr>
          <w:color w:val="403152" w:themeColor="accent4" w:themeShade="80"/>
          <w:sz w:val="36"/>
          <w:szCs w:val="36"/>
        </w:rPr>
      </w:pPr>
      <w:r w:rsidRPr="00CD7509">
        <w:rPr>
          <w:color w:val="403152" w:themeColor="accent4" w:themeShade="80"/>
          <w:sz w:val="36"/>
          <w:szCs w:val="36"/>
          <w:rtl/>
        </w:rPr>
        <w:lastRenderedPageBreak/>
        <w:t>أبو القاسم الشابّي هو ابن محمد الشابي الذي ولد عام 1269 هـ ( 1879 ) وفي سنة 1319 هـ ( 1901 ) ذهب إلى مصر وهو في الثانية والعشرين من عمره ليتلقى العلم في الجامع الأزهر في القاهرة. ومكث محمد الشابي في مصر سبع سنوات عاد بعدها إلى تونس يحمل إجازة الأزهر</w:t>
      </w:r>
      <w:r w:rsidRPr="00CD7509">
        <w:rPr>
          <w:color w:val="403152" w:themeColor="accent4" w:themeShade="80"/>
          <w:sz w:val="36"/>
          <w:szCs w:val="36"/>
        </w:rPr>
        <w:t>.</w:t>
      </w:r>
    </w:p>
    <w:p w:rsidR="00CD7509" w:rsidRPr="00CD7509" w:rsidRDefault="00CD7509" w:rsidP="00CD7509">
      <w:pPr>
        <w:pStyle w:val="NormalWeb"/>
        <w:rPr>
          <w:sz w:val="36"/>
          <w:szCs w:val="36"/>
        </w:rPr>
      </w:pPr>
      <w:r w:rsidRPr="00CD7509">
        <w:rPr>
          <w:color w:val="403152" w:themeColor="accent4" w:themeShade="80"/>
          <w:sz w:val="36"/>
          <w:szCs w:val="36"/>
          <w:rtl/>
        </w:rPr>
        <w:t>ويبدو أن الشيخ محمد الشابي قد تزوج إثر عودته من مصر ثم رزق ابنه البكر أبا القاسم الشابي ، قضى الشيخ محمد الشابي حياته المسلكية في القضاء بالآفاق</w:t>
      </w:r>
      <w:r w:rsidRPr="00CD7509">
        <w:rPr>
          <w:rFonts w:hint="cs"/>
          <w:color w:val="403152" w:themeColor="accent4" w:themeShade="80"/>
          <w:sz w:val="36"/>
          <w:szCs w:val="36"/>
          <w:rtl/>
        </w:rPr>
        <w:t>,</w:t>
      </w:r>
      <w:r w:rsidRPr="00CD7509">
        <w:rPr>
          <w:color w:val="403152" w:themeColor="accent4" w:themeShade="80"/>
          <w:sz w:val="36"/>
          <w:szCs w:val="36"/>
          <w:rtl/>
        </w:rPr>
        <w:t xml:space="preserve"> </w:t>
      </w:r>
      <w:r w:rsidRPr="00CD7509">
        <w:rPr>
          <w:sz w:val="36"/>
          <w:szCs w:val="36"/>
          <w:rtl/>
        </w:rPr>
        <w:t>و</w:t>
      </w:r>
      <w:r w:rsidRPr="00CD7509">
        <w:rPr>
          <w:rFonts w:hint="cs"/>
          <w:sz w:val="36"/>
          <w:szCs w:val="36"/>
          <w:rtl/>
          <w:lang w:bidi="ar-AE"/>
        </w:rPr>
        <w:t>ا</w:t>
      </w:r>
      <w:r w:rsidRPr="00CD7509">
        <w:rPr>
          <w:sz w:val="36"/>
          <w:szCs w:val="36"/>
          <w:rtl/>
        </w:rPr>
        <w:t>صل الكتاب محاضرة عن الخيال في الشعر العربي، نُشرت بعد ذلك في كتاب مستقبل عنوانه: "الخيال الشعري عند العرب". وقد أثارت آراؤه الجريئة في هذا الكتاب زوبعة من النقد والخصومة الأدبية في الصحف والمجلات التونسية، وعلى صفحات صحف عربية، أهمها مجلة "أبولو" المصرية. ولكن الشابي استطاع أن يخمد هذه الزوبعة في الصحف والمجلات، وإن لم يستطيع إخمادها في نفوس بعض الناس</w:t>
      </w:r>
      <w:r w:rsidRPr="00CD7509">
        <w:rPr>
          <w:sz w:val="36"/>
          <w:szCs w:val="36"/>
        </w:rPr>
        <w:t xml:space="preserve">. </w:t>
      </w:r>
    </w:p>
    <w:p w:rsidR="00CD7509" w:rsidRPr="00CD7509" w:rsidRDefault="00CD7509" w:rsidP="00CD7509">
      <w:pPr>
        <w:pStyle w:val="NormalWeb"/>
        <w:rPr>
          <w:sz w:val="36"/>
          <w:szCs w:val="36"/>
        </w:rPr>
      </w:pPr>
      <w:r w:rsidRPr="00CD7509">
        <w:rPr>
          <w:sz w:val="36"/>
          <w:szCs w:val="36"/>
          <w:rtl/>
        </w:rPr>
        <w:t>والكتاب مفقود اليوم في المكتبات، مع أنه الأثر الوحيد من بين آثار الشابي، الذي طُبع في حياته وأتيح للناس أن يقرءوه. وهو كتاب صغير الحجم، عدد صفحاته 141 صفحة، وقد تولت نشره دار العرب، للطباعة والنشر في تونس عام 1929</w:t>
      </w:r>
      <w:r w:rsidRPr="00CD7509">
        <w:rPr>
          <w:sz w:val="36"/>
          <w:szCs w:val="36"/>
        </w:rPr>
        <w:t xml:space="preserve">. </w:t>
      </w:r>
    </w:p>
    <w:p w:rsidR="00CD7509" w:rsidRPr="00CD7509" w:rsidRDefault="00CD7509" w:rsidP="00CD7509">
      <w:pPr>
        <w:pStyle w:val="NormalWeb"/>
        <w:rPr>
          <w:sz w:val="36"/>
          <w:szCs w:val="36"/>
        </w:rPr>
      </w:pPr>
      <w:r w:rsidRPr="00CD7509">
        <w:rPr>
          <w:sz w:val="36"/>
          <w:szCs w:val="36"/>
          <w:rtl/>
        </w:rPr>
        <w:t>والكتاب من حيث تبويبه، يحتوي على كلمة للمؤلف، ومقدمة للناشر، وسبعة فصول هي</w:t>
      </w:r>
      <w:r w:rsidRPr="00CD7509">
        <w:rPr>
          <w:sz w:val="36"/>
          <w:szCs w:val="36"/>
        </w:rPr>
        <w:t>:</w:t>
      </w:r>
    </w:p>
    <w:p w:rsidR="00CD7509" w:rsidRPr="00CD7509" w:rsidRDefault="00CD7509" w:rsidP="00CD7509">
      <w:pPr>
        <w:pStyle w:val="NormalWeb"/>
        <w:rPr>
          <w:sz w:val="36"/>
          <w:szCs w:val="36"/>
        </w:rPr>
      </w:pPr>
      <w:r w:rsidRPr="00CD7509">
        <w:rPr>
          <w:sz w:val="36"/>
          <w:szCs w:val="36"/>
          <w:rtl/>
        </w:rPr>
        <w:t>الفصل الأول: الخيال وأقسامه</w:t>
      </w:r>
      <w:r w:rsidRPr="00CD7509">
        <w:rPr>
          <w:sz w:val="36"/>
          <w:szCs w:val="36"/>
        </w:rPr>
        <w:t>.</w:t>
      </w:r>
    </w:p>
    <w:p w:rsidR="00CD7509" w:rsidRPr="00CD7509" w:rsidRDefault="00CD7509" w:rsidP="00CD7509">
      <w:pPr>
        <w:pStyle w:val="NormalWeb"/>
        <w:rPr>
          <w:sz w:val="36"/>
          <w:szCs w:val="36"/>
        </w:rPr>
      </w:pPr>
      <w:r w:rsidRPr="00CD7509">
        <w:rPr>
          <w:sz w:val="36"/>
          <w:szCs w:val="36"/>
          <w:rtl/>
        </w:rPr>
        <w:t>الفصل الثاني: الخيال الشعري، والأساطير العربية</w:t>
      </w:r>
      <w:r w:rsidRPr="00CD7509">
        <w:rPr>
          <w:sz w:val="36"/>
          <w:szCs w:val="36"/>
        </w:rPr>
        <w:t>.</w:t>
      </w:r>
    </w:p>
    <w:p w:rsidR="00CD7509" w:rsidRPr="00CD7509" w:rsidRDefault="00CD7509" w:rsidP="00CD7509">
      <w:pPr>
        <w:pStyle w:val="NormalWeb"/>
        <w:rPr>
          <w:sz w:val="36"/>
          <w:szCs w:val="36"/>
        </w:rPr>
      </w:pPr>
      <w:r w:rsidRPr="00CD7509">
        <w:rPr>
          <w:sz w:val="36"/>
          <w:szCs w:val="36"/>
          <w:rtl/>
        </w:rPr>
        <w:t>الفصل الثلث: الخيال الشعري والطبيعة</w:t>
      </w:r>
      <w:r w:rsidRPr="00CD7509">
        <w:rPr>
          <w:sz w:val="36"/>
          <w:szCs w:val="36"/>
        </w:rPr>
        <w:t>.</w:t>
      </w:r>
    </w:p>
    <w:p w:rsidR="00CD7509" w:rsidRPr="00CD7509" w:rsidRDefault="00CD7509" w:rsidP="00CD7509">
      <w:pPr>
        <w:pStyle w:val="NormalWeb"/>
        <w:rPr>
          <w:sz w:val="36"/>
          <w:szCs w:val="36"/>
        </w:rPr>
      </w:pPr>
      <w:r w:rsidRPr="00CD7509">
        <w:rPr>
          <w:sz w:val="36"/>
          <w:szCs w:val="36"/>
          <w:rtl/>
        </w:rPr>
        <w:t>الفصل الرابع: الخيال الشعري والمرأة</w:t>
      </w:r>
      <w:r w:rsidRPr="00CD7509">
        <w:rPr>
          <w:sz w:val="36"/>
          <w:szCs w:val="36"/>
        </w:rPr>
        <w:t>.</w:t>
      </w:r>
    </w:p>
    <w:p w:rsidR="00CD7509" w:rsidRPr="00CD7509" w:rsidRDefault="00CD7509" w:rsidP="00CD7509">
      <w:pPr>
        <w:pStyle w:val="NormalWeb"/>
        <w:rPr>
          <w:sz w:val="36"/>
          <w:szCs w:val="36"/>
        </w:rPr>
      </w:pPr>
      <w:r w:rsidRPr="00CD7509">
        <w:rPr>
          <w:sz w:val="36"/>
          <w:szCs w:val="36"/>
          <w:rtl/>
        </w:rPr>
        <w:t>الفصل الخامس: الخيال الشعري والقصة</w:t>
      </w:r>
      <w:r w:rsidRPr="00CD7509">
        <w:rPr>
          <w:sz w:val="36"/>
          <w:szCs w:val="36"/>
        </w:rPr>
        <w:t>.</w:t>
      </w:r>
    </w:p>
    <w:p w:rsidR="00CD7509" w:rsidRDefault="00CD7509" w:rsidP="00CD7509">
      <w:pPr>
        <w:pStyle w:val="NormalWeb"/>
        <w:rPr>
          <w:rFonts w:hint="cs"/>
          <w:sz w:val="36"/>
          <w:szCs w:val="36"/>
          <w:rtl/>
        </w:rPr>
      </w:pPr>
      <w:r w:rsidRPr="00CD7509">
        <w:rPr>
          <w:sz w:val="36"/>
          <w:szCs w:val="36"/>
          <w:rtl/>
        </w:rPr>
        <w:t>الفصل السادس: فكرة عامة عن الأدب العربي</w:t>
      </w:r>
    </w:p>
    <w:p w:rsidR="00CD7509" w:rsidRDefault="00CD7509" w:rsidP="00CD7509">
      <w:pPr>
        <w:pStyle w:val="NormalWeb"/>
        <w:rPr>
          <w:rFonts w:hint="cs"/>
          <w:sz w:val="36"/>
          <w:szCs w:val="36"/>
          <w:rtl/>
        </w:rPr>
      </w:pPr>
      <w:r w:rsidRPr="00CD7509">
        <w:rPr>
          <w:sz w:val="36"/>
          <w:szCs w:val="36"/>
          <w:rtl/>
        </w:rPr>
        <w:t>الف</w:t>
      </w:r>
      <w:r>
        <w:rPr>
          <w:rtl/>
        </w:rPr>
        <w:t>صل السابع: الروح العربية</w:t>
      </w:r>
    </w:p>
    <w:p w:rsidR="00CD7509" w:rsidRDefault="00CD7509" w:rsidP="00CD7509">
      <w:pPr>
        <w:pStyle w:val="NormalWeb"/>
        <w:rPr>
          <w:rFonts w:hint="cs"/>
          <w:sz w:val="36"/>
          <w:szCs w:val="36"/>
          <w:rtl/>
        </w:rPr>
      </w:pPr>
    </w:p>
    <w:p w:rsidR="00CD7509" w:rsidRPr="00CD7509" w:rsidRDefault="00CD7509" w:rsidP="00CD7509">
      <w:pPr>
        <w:pStyle w:val="NormalWeb"/>
        <w:jc w:val="right"/>
        <w:rPr>
          <w:rFonts w:hint="cs"/>
          <w:color w:val="FF0000"/>
          <w:sz w:val="36"/>
          <w:szCs w:val="36"/>
          <w:rtl/>
          <w:lang w:bidi="ar-AE"/>
        </w:rPr>
      </w:pPr>
      <w:r w:rsidRPr="00CD7509">
        <w:rPr>
          <w:rFonts w:hint="cs"/>
          <w:color w:val="FF0000"/>
          <w:sz w:val="36"/>
          <w:szCs w:val="36"/>
          <w:rtl/>
        </w:rPr>
        <w:lastRenderedPageBreak/>
        <w:t>الخاتمه :</w:t>
      </w:r>
    </w:p>
    <w:p w:rsidR="00CD7509" w:rsidRDefault="00CD7509" w:rsidP="00CD7509">
      <w:pPr>
        <w:pStyle w:val="NormalWeb"/>
      </w:pPr>
      <w:r>
        <w:rPr>
          <w:rtl/>
        </w:rPr>
        <w:t>أعيا مرض الشابي على عناية وتدبير فرديين فدخل مستشفى الطليان في العاصمة التونسية في اليوم الثالث من شهر أكتوبر قبل وفاته بستة أيام ويظهر من سجل المستشفى أن أبا القاسم الشابي كان مصاباً بمرض القلب</w:t>
      </w:r>
      <w:r>
        <w:t>.</w:t>
      </w:r>
      <w:r>
        <w:br/>
      </w:r>
      <w:r>
        <w:rPr>
          <w:rtl/>
        </w:rPr>
        <w:t>توفي أبو القاسم الشابي في المستشفى في التاسع من أكتوبر من عام 1934 فجراً في الساعة الرابعة من صباح يوم الثلاثاء الموافق لليوم الأول من رجب سنة 1353 هـ</w:t>
      </w:r>
    </w:p>
    <w:p w:rsidR="00CD7509" w:rsidRDefault="00CD7509" w:rsidP="00CD7509">
      <w:pPr>
        <w:pStyle w:val="NormalWeb"/>
      </w:pPr>
      <w:r>
        <w:rPr>
          <w:rtl/>
        </w:rPr>
        <w:t xml:space="preserve">نقل جثمان الشابي في أصيل اليوم الذي توفي فيه إلى توزر ودفن فيها، وقد نال الشابي بعد موته عناية كبيرة ففي عام </w:t>
      </w:r>
      <w:r>
        <w:t xml:space="preserve">1946 </w:t>
      </w:r>
      <w:r>
        <w:rPr>
          <w:rtl/>
        </w:rPr>
        <w:t>تألفت في تونس لجنة لإقامة ضريح له نقل إليه باحتفال جرى يوم الجمعة في السادس عشر من جماد الثانية عام 1365 هـ. و يعبر الشابي أجمل تعبير عن انوار تونس والمغرب العربي التي استفادت منها بلاد المشرق كما هي الحال مع ابن خلدون والحصري القيرواني وابن رشيق وغيرهم المعبرين أنصع تعبير عن خصوصية المدرسة المغاربية أو مدرسة الغرب الإسلامي الذي تؤهله جغرافيته أن يكون الجسر بين الغرب والشرق والذي ظل مدافعا عن الثغور ولم يمح رغم الداء والأعداء كما يقول الشابي</w:t>
      </w:r>
      <w:r>
        <w:t>.</w:t>
      </w:r>
    </w:p>
    <w:p w:rsidR="00CD7509" w:rsidRDefault="00CD7509" w:rsidP="00CD7509">
      <w:pPr>
        <w:rPr>
          <w:rFonts w:hint="cs"/>
          <w:color w:val="403152" w:themeColor="accent4" w:themeShade="80"/>
          <w:sz w:val="40"/>
          <w:szCs w:val="40"/>
          <w:rtl/>
          <w:lang w:bidi="ar-AE"/>
        </w:rPr>
      </w:pPr>
      <w:r>
        <w:rPr>
          <w:rFonts w:hint="cs"/>
          <w:color w:val="403152" w:themeColor="accent4" w:themeShade="80"/>
          <w:sz w:val="40"/>
          <w:szCs w:val="40"/>
          <w:rtl/>
          <w:lang w:bidi="ar-AE"/>
        </w:rPr>
        <w:t xml:space="preserve">المصادر : </w:t>
      </w:r>
    </w:p>
    <w:p w:rsidR="00CD7509" w:rsidRDefault="00CD7509" w:rsidP="00CD7509">
      <w:pPr>
        <w:rPr>
          <w:rFonts w:hint="cs"/>
          <w:color w:val="403152" w:themeColor="accent4" w:themeShade="80"/>
          <w:sz w:val="40"/>
          <w:szCs w:val="40"/>
          <w:rtl/>
          <w:lang w:bidi="ar-AE"/>
        </w:rPr>
      </w:pPr>
      <w:r>
        <w:rPr>
          <w:rFonts w:hint="cs"/>
          <w:color w:val="403152" w:themeColor="accent4" w:themeShade="80"/>
          <w:sz w:val="40"/>
          <w:szCs w:val="40"/>
          <w:rtl/>
          <w:lang w:bidi="ar-AE"/>
        </w:rPr>
        <w:t xml:space="preserve">موسوعة وكيدييا الحرة </w:t>
      </w:r>
    </w:p>
    <w:p w:rsidR="003F63E0" w:rsidRPr="00CD7509" w:rsidRDefault="003F63E0" w:rsidP="003F63E0">
      <w:pPr>
        <w:rPr>
          <w:rFonts w:hint="cs"/>
          <w:color w:val="403152" w:themeColor="accent4" w:themeShade="80"/>
          <w:sz w:val="40"/>
          <w:szCs w:val="40"/>
          <w:rtl/>
          <w:lang w:bidi="ar-AE"/>
        </w:rPr>
      </w:pPr>
      <w:r>
        <w:rPr>
          <w:rFonts w:hint="cs"/>
          <w:color w:val="403152" w:themeColor="accent4" w:themeShade="80"/>
          <w:sz w:val="40"/>
          <w:szCs w:val="40"/>
          <w:rtl/>
          <w:lang w:bidi="ar-AE"/>
        </w:rPr>
        <w:t xml:space="preserve">الموقع الرسمي للشاعر أبو قاسم الشابي </w:t>
      </w:r>
    </w:p>
    <w:sectPr w:rsidR="003F63E0" w:rsidRPr="00CD7509" w:rsidSect="00C65C8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mic &#10;Sans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7509"/>
    <w:rsid w:val="0013037E"/>
    <w:rsid w:val="00363342"/>
    <w:rsid w:val="003F63E0"/>
    <w:rsid w:val="008F1EE5"/>
    <w:rsid w:val="00BC4F24"/>
    <w:rsid w:val="00C65C82"/>
    <w:rsid w:val="00CA1149"/>
    <w:rsid w:val="00CD75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50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509"/>
    <w:rPr>
      <w:rFonts w:ascii="Tahoma" w:hAnsi="Tahoma" w:cs="Tahoma"/>
      <w:sz w:val="16"/>
      <w:szCs w:val="16"/>
    </w:rPr>
  </w:style>
  <w:style w:type="paragraph" w:styleId="NormalWeb">
    <w:name w:val="Normal (Web)"/>
    <w:basedOn w:val="Normal"/>
    <w:uiPriority w:val="99"/>
    <w:unhideWhenUsed/>
    <w:rsid w:val="00CD750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D7509"/>
    <w:rPr>
      <w:color w:val="0000FF"/>
      <w:u w:val="single"/>
    </w:rPr>
  </w:style>
</w:styles>
</file>

<file path=word/webSettings.xml><?xml version="1.0" encoding="utf-8"?>
<w:webSettings xmlns:r="http://schemas.openxmlformats.org/officeDocument/2006/relationships" xmlns:w="http://schemas.openxmlformats.org/wordprocessingml/2006/main">
  <w:divs>
    <w:div w:id="1080057679">
      <w:bodyDiv w:val="1"/>
      <w:marLeft w:val="0"/>
      <w:marRight w:val="0"/>
      <w:marTop w:val="0"/>
      <w:marBottom w:val="0"/>
      <w:divBdr>
        <w:top w:val="none" w:sz="0" w:space="0" w:color="auto"/>
        <w:left w:val="none" w:sz="0" w:space="0" w:color="auto"/>
        <w:bottom w:val="none" w:sz="0" w:space="0" w:color="auto"/>
        <w:right w:val="none" w:sz="0" w:space="0" w:color="auto"/>
      </w:divBdr>
      <w:divsChild>
        <w:div w:id="423646883">
          <w:marLeft w:val="0"/>
          <w:marRight w:val="0"/>
          <w:marTop w:val="0"/>
          <w:marBottom w:val="0"/>
          <w:divBdr>
            <w:top w:val="none" w:sz="0" w:space="0" w:color="auto"/>
            <w:left w:val="none" w:sz="0" w:space="0" w:color="auto"/>
            <w:bottom w:val="none" w:sz="0" w:space="0" w:color="auto"/>
            <w:right w:val="none" w:sz="0" w:space="0" w:color="auto"/>
          </w:divBdr>
          <w:divsChild>
            <w:div w:id="897280235">
              <w:marLeft w:val="0"/>
              <w:marRight w:val="0"/>
              <w:marTop w:val="0"/>
              <w:marBottom w:val="0"/>
              <w:divBdr>
                <w:top w:val="none" w:sz="0" w:space="0" w:color="auto"/>
                <w:left w:val="none" w:sz="0" w:space="0" w:color="auto"/>
                <w:bottom w:val="none" w:sz="0" w:space="0" w:color="auto"/>
                <w:right w:val="none" w:sz="0" w:space="0" w:color="auto"/>
              </w:divBdr>
              <w:divsChild>
                <w:div w:id="1322077945">
                  <w:marLeft w:val="0"/>
                  <w:marRight w:val="0"/>
                  <w:marTop w:val="0"/>
                  <w:marBottom w:val="0"/>
                  <w:divBdr>
                    <w:top w:val="none" w:sz="0" w:space="0" w:color="auto"/>
                    <w:left w:val="none" w:sz="0" w:space="0" w:color="auto"/>
                    <w:bottom w:val="none" w:sz="0" w:space="0" w:color="auto"/>
                    <w:right w:val="none" w:sz="0" w:space="0" w:color="auto"/>
                  </w:divBdr>
                  <w:divsChild>
                    <w:div w:id="15072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645653">
      <w:bodyDiv w:val="1"/>
      <w:marLeft w:val="0"/>
      <w:marRight w:val="0"/>
      <w:marTop w:val="0"/>
      <w:marBottom w:val="0"/>
      <w:divBdr>
        <w:top w:val="none" w:sz="0" w:space="0" w:color="auto"/>
        <w:left w:val="none" w:sz="0" w:space="0" w:color="auto"/>
        <w:bottom w:val="none" w:sz="0" w:space="0" w:color="auto"/>
        <w:right w:val="none" w:sz="0" w:space="0" w:color="auto"/>
      </w:divBdr>
    </w:div>
    <w:div w:id="1234586032">
      <w:bodyDiv w:val="1"/>
      <w:marLeft w:val="0"/>
      <w:marRight w:val="0"/>
      <w:marTop w:val="0"/>
      <w:marBottom w:val="0"/>
      <w:divBdr>
        <w:top w:val="none" w:sz="0" w:space="0" w:color="auto"/>
        <w:left w:val="none" w:sz="0" w:space="0" w:color="auto"/>
        <w:bottom w:val="none" w:sz="0" w:space="0" w:color="auto"/>
        <w:right w:val="none" w:sz="0" w:space="0" w:color="auto"/>
      </w:divBdr>
    </w:div>
    <w:div w:id="1335693827">
      <w:bodyDiv w:val="1"/>
      <w:marLeft w:val="0"/>
      <w:marRight w:val="0"/>
      <w:marTop w:val="0"/>
      <w:marBottom w:val="0"/>
      <w:divBdr>
        <w:top w:val="none" w:sz="0" w:space="0" w:color="auto"/>
        <w:left w:val="none" w:sz="0" w:space="0" w:color="auto"/>
        <w:bottom w:val="none" w:sz="0" w:space="0" w:color="auto"/>
        <w:right w:val="none" w:sz="0" w:space="0" w:color="auto"/>
      </w:divBdr>
    </w:div>
    <w:div w:id="16926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2010-04-24T17:21:00Z</dcterms:created>
  <dcterms:modified xsi:type="dcterms:W3CDTF">2010-04-24T17:42:00Z</dcterms:modified>
</cp:coreProperties>
</file>