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F8E" w:rsidRPr="00AE1DEB" w:rsidRDefault="00AE1DEB" w:rsidP="00AE1DEB">
      <w:pPr>
        <w:tabs>
          <w:tab w:val="left" w:pos="1946"/>
        </w:tabs>
        <w:rPr>
          <w:rFonts w:hint="cs"/>
          <w:sz w:val="40"/>
          <w:szCs w:val="40"/>
          <w:lang w:bidi="ar-EG"/>
        </w:rPr>
      </w:pPr>
      <w:r>
        <w:rPr>
          <w:rtl/>
          <w:lang w:bidi="ar-EG"/>
        </w:rPr>
        <w:tab/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>:</w:t>
      </w:r>
      <w:r w:rsidRPr="00AE1DEB">
        <w:rPr>
          <w:rFonts w:ascii="Arial" w:hAnsi="Arial" w:cs="Arial" w:hint="cs"/>
          <w:b/>
          <w:bCs/>
          <w:color w:val="629C50"/>
          <w:sz w:val="40"/>
          <w:szCs w:val="40"/>
          <w:rtl/>
        </w:rPr>
        <w:t xml:space="preserve"> طبيعة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 xml:space="preserve"> الزراعة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: 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br/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يرتبط الإنتاج الزراعي بقانون الغلة المتناقصة أي أن الإنتاجية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تقلل بزيادة كثافة الزراعة واجهاد الأرض. على أنه في الجهات المتقدمة زراعيا" يمكن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إيقاف ذلك باستخدام الدورات الزراعية الملائمة والمخصبات وتختلف الزراعة عن الإنتاج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الصناعي إلى أن الإنسان لا يمكنه بسهولة تعديل أثر الضوابط الطبيعية للعمليات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الزراعية المختلفة. ففي حالة الصناعة مثلا يمكن السيطرة على كميات ونوعيات الإنتاج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ويمكن للإنسان زيادة سرعات الآلات ولكنه لايمكن أن يتحكم في كميات ونوعيات الإنتاج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الزراعي التي تخضع للضوابط الطبيعية، أي العوامل الطبيعية السيئة المؤثرة في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الإنتاج الزراعي، وكل ما يمكن عمله هو التعديل من أثرها قليلا كمعالجة آثار الجفاف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باستخدام مياه الري أو لكل التربات وتحسينها أو عمل المدرجات ….. الخ ولكن هذا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يحتاج إلى رؤوس أموال وجهود كبيرة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>.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br/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ثانيا :العوامل المؤثرة في الإنتاج الزراعي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(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ضوابط الإنتاج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>):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br/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يتأثر نوع الإنتاج الزراعي وكميته وجودته بالعوامل الجغرافية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الطبيعية من جانب وبقدرة الإنسان على استغلال وتحسين هذه العوامل الطبيعية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وبالعوامل البشرية والاقتصادية من جانب آخر وتشمل أهم الضوابط الطبيعية: المناخ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والتربة والسطح …. الخ إذ يحتاج كل نبات لنموه إلى ظروف طبيعية خاصة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.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br/>
        <w:t>*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وتختلف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أهمية عناصر المناخ المختلفة حسب نوع النبات وتحدد درجات الحرارة نمو النبات عن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طريق تحديدها لفصل الإنبات والجهات التي تقل درجات الحرارة بها عن50 درجة ف لادفأ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شهور السنة لا تصلح للزراعة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>.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br/>
        <w:t>1)</w:t>
      </w:r>
      <w:r w:rsidRPr="00AE1DEB">
        <w:rPr>
          <w:rFonts w:ascii="Arial" w:hAnsi="Arial" w:cs="Arial" w:hint="cs"/>
          <w:b/>
          <w:bCs/>
          <w:color w:val="629C50"/>
          <w:sz w:val="40"/>
          <w:szCs w:val="40"/>
          <w:rtl/>
        </w:rPr>
        <w:t xml:space="preserve"> الحرارة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: وله أهمية كبرى في تحديد إنتاج بعض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 xml:space="preserve">الغلات والحصول على أقصى منفعة اقتصادية منها. وأدى هذا إلى ظاهرة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lastRenderedPageBreak/>
        <w:t>التخصص الزراعي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وارتباط المحاصيل ارتباطا" وثيقا" بدرجات الحرارة، فالأقاليم الاستوائية وشبه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الاستوائية مثلا" لا تقل درجات الحرارة فيها طوال السنة عن 80 درجة ف (26)درجة م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فتنخفض في إنتاج غلات معينة كالكاكاو والمطاط وجوز الهند والتوابل وقصب السكر وزيوت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النخيل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.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br/>
        <w:t xml:space="preserve">2)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كمية التساقط</w:t>
      </w:r>
      <w:r w:rsidRPr="00AE1DEB">
        <w:rPr>
          <w:rFonts w:ascii="Arial" w:hAnsi="Arial" w:cs="Arial" w:hint="cs"/>
          <w:b/>
          <w:bCs/>
          <w:color w:val="629C50"/>
          <w:sz w:val="40"/>
          <w:szCs w:val="40"/>
          <w:rtl/>
        </w:rPr>
        <w:t>: تؤثر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 xml:space="preserve"> كمية التساقط على نجاح الزراعة ومعدل نمو النبات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خصوصا" إذا ما اقترنت بارتفاع درجات الحرارة ولذا يجب أن نعني بمعرفة العلاقة بين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كميات الأمطار وارتفاع نسبة الرطوبة والإنتاج الزراعي وأن تلم بالأمور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التالية</w:t>
      </w:r>
      <w:r w:rsidRPr="00AE1DEB">
        <w:rPr>
          <w:rFonts w:ascii="Arial" w:hAnsi="Arial" w:cs="Arial" w:hint="cs"/>
          <w:b/>
          <w:bCs/>
          <w:color w:val="629C50"/>
          <w:sz w:val="40"/>
          <w:szCs w:val="40"/>
          <w:rtl/>
        </w:rPr>
        <w:t xml:space="preserve">: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1</w:t>
      </w:r>
      <w:r w:rsidRPr="00AE1DEB">
        <w:rPr>
          <w:rFonts w:ascii="Arial" w:hAnsi="Arial" w:cs="Arial" w:hint="cs"/>
          <w:b/>
          <w:bCs/>
          <w:color w:val="629C50"/>
          <w:sz w:val="40"/>
          <w:szCs w:val="40"/>
          <w:rtl/>
        </w:rPr>
        <w:t>) كمية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 xml:space="preserve"> الأمطار السنوية: تختلف الاحتياجات المائية للنبات والمحاصيل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المختلفة. فمثلا" خط 23 بوصة (58 سم) في السنة هو الحد الغربي لانتاج القطن في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الولايات المتحدة بينما يحتاج محصول الأرز إلى ما يتراوح بين 40 ، 80 بوصة من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الأمطار تبعا"لاختلاف العروض التي يزرع بها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>.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br/>
        <w:t xml:space="preserve">2)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التوزيع الفصلي للأمطار: تساعد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على سرعة نمو النبات كأمطار الشتاء بالنسبة لمحاصيل القمح والشعير ولهذا أهمية كبرى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في الإنتاج الزراعي بل انه أهم بكثير من معرفة كمية الأمطار السنوية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>.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br/>
        <w:t>3)</w:t>
      </w:r>
      <w:r w:rsidRPr="00AE1DEB">
        <w:rPr>
          <w:rFonts w:ascii="Arial" w:hAnsi="Arial" w:cs="Arial" w:hint="cs"/>
          <w:b/>
          <w:bCs/>
          <w:color w:val="629C50"/>
          <w:sz w:val="40"/>
          <w:szCs w:val="40"/>
          <w:rtl/>
        </w:rPr>
        <w:t xml:space="preserve"> الأثر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الفعلي للأمطار (الرطوبة الناجمة): أي القيمة الفعلية للرطوبة أي علاقتها بدرجات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الحرارة ومعدل البحر وتختلف احتياجات النبات من المياه حسب درجات الحرارة ، ففي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العروض العليا حيث لا تشتد الحرارة صيفا" ولا تكون الرياح شديدة الجفاف فان ما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يفقده النبات من رطوبة بواسطة النتح أقل مما يفقده النبات في العروض السفلى حيث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تعظم درجات الحرارة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>.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br/>
        <w:t>4)</w:t>
      </w:r>
      <w:r w:rsidRPr="00AE1DEB">
        <w:rPr>
          <w:rFonts w:ascii="Arial" w:hAnsi="Arial" w:cs="Arial" w:hint="cs"/>
          <w:b/>
          <w:bCs/>
          <w:color w:val="629C50"/>
          <w:sz w:val="40"/>
          <w:szCs w:val="40"/>
          <w:rtl/>
        </w:rPr>
        <w:t xml:space="preserve"> مدى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 xml:space="preserve"> التغير في كمية الأمطار: تتعرض الأقاليم الحدية أي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 xml:space="preserve">التي تقع على الحدود شبه الجافة لبعض الأقاليم الزراعية لموجات من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lastRenderedPageBreak/>
        <w:t>الجفاف تؤدي إلى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حدوث كوارث اقتصادية ولكن المساحات الزراعية بها قد تزداد تبعا" لازدياد كمية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الأمطار المتساقطة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>.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br/>
        <w:t xml:space="preserve">3)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الضوء: يؤثر الضوء على عملية التمثيل الكوروفلي التي يمكن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بواسطتها تحويل الأملاح والمعادن الذائبة والتي يمتصها النبات من التربة إلى عناصر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غذائية تعمل على نمو النبات، ويمكن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إتمام نضج القمح الربيعي بها في فصل الصيف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الشمالي القصير كما هو في السويد والنرويج.وتختلف قيمة هذا العامل من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محصوللآخرفمحصول القطن مثلا" يرتبط إنتاجه وجودته بعدد الساعات المشمسة، ويحدد تجمد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المياه في التربة مدى انتشار الأشجار والنبات وهو مضر بالنباتات إذ يتعذر عليها في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هذه الحالة امتصاص المواد الغذائية بواسطة جزيراتها الشعرية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>.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br/>
        <w:t>4)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الثلج</w:t>
      </w:r>
      <w:r w:rsidRPr="00AE1DEB">
        <w:rPr>
          <w:rFonts w:ascii="Arial" w:hAnsi="Arial" w:cs="Arial" w:hint="cs"/>
          <w:b/>
          <w:bCs/>
          <w:color w:val="629C50"/>
          <w:sz w:val="40"/>
          <w:szCs w:val="40"/>
          <w:rtl/>
        </w:rPr>
        <w:t>: سقوط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 xml:space="preserve"> الثلج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في حد ذاته لا يعرقل نمو النبات ولكن تراكم الثلج وتحوله إلى جليد بفعل الضغط يقضي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على الزراعات المختلفة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>.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br/>
        <w:t>5)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غطاء السحب والندى والرياح:تحتاج بعض النبات في بدء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نموها إلى غطاء واق من السحب كالبن الذي تجود زراعته على الهضاب في الأقاليم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الموسمية وقد تساعد ظاهرة الندى في بعض الجهات شبه الصحراوية الساحلية على مد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 xml:space="preserve"> </w:t>
      </w:r>
      <w:r w:rsidRPr="00AE1DEB">
        <w:rPr>
          <w:rFonts w:ascii="Arial" w:hAnsi="Arial" w:cs="Arial"/>
          <w:b/>
          <w:bCs/>
          <w:color w:val="629C50"/>
          <w:sz w:val="40"/>
          <w:szCs w:val="40"/>
          <w:rtl/>
        </w:rPr>
        <w:t>المحاصيل بجزء من حاجتها من المياه بدلا" من الاستعانة بمياه الري</w:t>
      </w:r>
      <w:r w:rsidRPr="00AE1DEB">
        <w:rPr>
          <w:rFonts w:ascii="Arial" w:hAnsi="Arial" w:cs="Arial"/>
          <w:b/>
          <w:bCs/>
          <w:color w:val="629C50"/>
          <w:sz w:val="40"/>
          <w:szCs w:val="40"/>
        </w:rPr>
        <w:t>.</w:t>
      </w:r>
    </w:p>
    <w:sectPr w:rsidR="00FB1F8E" w:rsidRPr="00AE1DEB" w:rsidSect="0051796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E1DEB"/>
    <w:rsid w:val="0051796B"/>
    <w:rsid w:val="00AE1DEB"/>
    <w:rsid w:val="00FB1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F8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561</Words>
  <Characters>3198</Characters>
  <Application>Microsoft Office Word</Application>
  <DocSecurity>0</DocSecurity>
  <Lines>26</Lines>
  <Paragraphs>7</Paragraphs>
  <ScaleCrop>false</ScaleCrop>
  <Company>( AQSA Comp )</Company>
  <LinksUpToDate>false</LinksUpToDate>
  <CharactersWithSpaces>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 MISHO )</dc:creator>
  <cp:keywords/>
  <dc:description/>
  <cp:lastModifiedBy>( MISHO )</cp:lastModifiedBy>
  <cp:revision>1</cp:revision>
  <dcterms:created xsi:type="dcterms:W3CDTF">2010-03-19T11:09:00Z</dcterms:created>
  <dcterms:modified xsi:type="dcterms:W3CDTF">2010-03-19T11:11:00Z</dcterms:modified>
</cp:coreProperties>
</file>