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FB" w:rsidRPr="00515C68" w:rsidRDefault="005212B9">
      <w:pPr>
        <w:rPr>
          <w:b/>
          <w:bCs/>
          <w:sz w:val="40"/>
          <w:szCs w:val="40"/>
          <w:u w:val="single"/>
          <w:rtl/>
          <w:lang w:bidi="ar-AE"/>
        </w:rPr>
      </w:pPr>
      <w:r w:rsidRPr="00515C68">
        <w:rPr>
          <w:rFonts w:hint="cs"/>
          <w:b/>
          <w:bCs/>
          <w:sz w:val="40"/>
          <w:szCs w:val="40"/>
          <w:u w:val="single"/>
          <w:rtl/>
          <w:lang w:bidi="ar-AE"/>
        </w:rPr>
        <w:t>المقال الصحفي :   صفحة ( 87)</w:t>
      </w:r>
    </w:p>
    <w:p w:rsidR="005212B9" w:rsidRDefault="005212B9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1</w:t>
      </w:r>
      <w:r w:rsidRPr="005212B9">
        <w:rPr>
          <w:rFonts w:hint="cs"/>
          <w:b/>
          <w:bCs/>
          <w:sz w:val="40"/>
          <w:szCs w:val="40"/>
          <w:rtl/>
          <w:lang w:bidi="ar-AE"/>
        </w:rPr>
        <w:t xml:space="preserve">- تصدر في الإمارات عدة صحف يومية منها : </w:t>
      </w:r>
      <w:r w:rsidRPr="00515C68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>الاتحاد</w:t>
      </w:r>
      <w:r w:rsidRPr="005212B9">
        <w:rPr>
          <w:rFonts w:hint="cs"/>
          <w:b/>
          <w:bCs/>
          <w:sz w:val="40"/>
          <w:szCs w:val="40"/>
          <w:rtl/>
          <w:lang w:bidi="ar-AE"/>
        </w:rPr>
        <w:t xml:space="preserve"> و </w:t>
      </w:r>
      <w:r w:rsidRPr="00515C68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>البيان</w:t>
      </w:r>
      <w:r w:rsidRPr="005212B9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515C68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>والخليج</w:t>
      </w:r>
      <w:r w:rsidRPr="005212B9">
        <w:rPr>
          <w:rFonts w:hint="cs"/>
          <w:b/>
          <w:bCs/>
          <w:sz w:val="40"/>
          <w:szCs w:val="40"/>
          <w:rtl/>
          <w:lang w:bidi="ar-AE"/>
        </w:rPr>
        <w:t xml:space="preserve"> و </w:t>
      </w:r>
      <w:r w:rsidRPr="00515C68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>الإمارات</w:t>
      </w:r>
      <w:r w:rsidRPr="005212B9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515C68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>اليوم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</w:t>
      </w:r>
    </w:p>
    <w:p w:rsidR="005212B9" w:rsidRDefault="005212B9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2- صحيفتي المفضلة هي صحيفة  الخليج  وذلك لأنها </w:t>
      </w:r>
      <w:r w:rsidRPr="00515C68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>أشمل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515C68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>وأعم</w:t>
      </w:r>
      <w:r w:rsidR="00DD7611">
        <w:rPr>
          <w:rFonts w:hint="cs"/>
          <w:b/>
          <w:bCs/>
          <w:sz w:val="40"/>
          <w:szCs w:val="40"/>
          <w:rtl/>
          <w:lang w:bidi="ar-AE"/>
        </w:rPr>
        <w:t xml:space="preserve"> </w:t>
      </w:r>
    </w:p>
    <w:p w:rsidR="00DD7611" w:rsidRDefault="00DD7611">
      <w:pPr>
        <w:rPr>
          <w:b/>
          <w:bCs/>
          <w:sz w:val="40"/>
          <w:szCs w:val="40"/>
          <w:rtl/>
          <w:lang w:bidi="ar-AE"/>
        </w:rPr>
      </w:pPr>
    </w:p>
    <w:p w:rsidR="00DD7611" w:rsidRDefault="00DD7611" w:rsidP="00DD7611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صفحة ( 92)</w:t>
      </w:r>
    </w:p>
    <w:p w:rsidR="005212B9" w:rsidRDefault="00DD7611" w:rsidP="00DD7611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1</w:t>
      </w:r>
      <w:r w:rsidR="005212B9">
        <w:rPr>
          <w:rFonts w:hint="cs"/>
          <w:b/>
          <w:bCs/>
          <w:sz w:val="40"/>
          <w:szCs w:val="40"/>
          <w:rtl/>
          <w:lang w:bidi="ar-AE"/>
        </w:rPr>
        <w:t>- ما القضية التي يتحدث عنها هذا المقال ؟</w:t>
      </w:r>
    </w:p>
    <w:p w:rsidR="005212B9" w:rsidRPr="00515C68" w:rsidRDefault="005212B9">
      <w:pPr>
        <w:rPr>
          <w:b/>
          <w:bCs/>
          <w:color w:val="FF0000"/>
          <w:sz w:val="40"/>
          <w:szCs w:val="40"/>
          <w:rtl/>
          <w:lang w:bidi="ar-AE"/>
        </w:rPr>
      </w:pPr>
      <w:r w:rsidRPr="00515C68">
        <w:rPr>
          <w:rFonts w:hint="cs"/>
          <w:b/>
          <w:bCs/>
          <w:color w:val="FF0000"/>
          <w:sz w:val="40"/>
          <w:szCs w:val="40"/>
          <w:rtl/>
          <w:lang w:bidi="ar-AE"/>
        </w:rPr>
        <w:t>ج- التعامل بين المراجع والموظف في الدوائر الحكومية</w:t>
      </w:r>
    </w:p>
    <w:p w:rsidR="005212B9" w:rsidRDefault="00DD7611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2</w:t>
      </w:r>
      <w:r w:rsidR="005212B9">
        <w:rPr>
          <w:rFonts w:hint="cs"/>
          <w:b/>
          <w:bCs/>
          <w:sz w:val="40"/>
          <w:szCs w:val="40"/>
          <w:rtl/>
          <w:lang w:bidi="ar-AE"/>
        </w:rPr>
        <w:t>- هل هي مهمة في رأيك ؟ ولماذا ؟</w:t>
      </w:r>
    </w:p>
    <w:p w:rsidR="005212B9" w:rsidRPr="00515C68" w:rsidRDefault="005212B9">
      <w:pPr>
        <w:rPr>
          <w:b/>
          <w:bCs/>
          <w:color w:val="FF0000"/>
          <w:sz w:val="40"/>
          <w:szCs w:val="40"/>
          <w:rtl/>
          <w:lang w:bidi="ar-AE"/>
        </w:rPr>
      </w:pPr>
      <w:r w:rsidRPr="00515C68">
        <w:rPr>
          <w:rFonts w:hint="cs"/>
          <w:b/>
          <w:bCs/>
          <w:color w:val="FF0000"/>
          <w:sz w:val="40"/>
          <w:szCs w:val="40"/>
          <w:rtl/>
          <w:lang w:bidi="ar-AE"/>
        </w:rPr>
        <w:t>ج- نعم لأن هذا النوع من التعامل فيه إضاعة للوقت</w:t>
      </w:r>
    </w:p>
    <w:p w:rsidR="00DD7611" w:rsidRDefault="00DD7611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3- ما موقف الكاتبة من هذه القضية ؟ استدل على إجابتك من النص ؟</w:t>
      </w:r>
    </w:p>
    <w:p w:rsidR="00DD7611" w:rsidRPr="00515C68" w:rsidRDefault="00DD7611">
      <w:pPr>
        <w:rPr>
          <w:b/>
          <w:bCs/>
          <w:color w:val="FF0000"/>
          <w:sz w:val="40"/>
          <w:szCs w:val="40"/>
          <w:rtl/>
          <w:lang w:bidi="ar-AE"/>
        </w:rPr>
      </w:pPr>
      <w:r w:rsidRPr="00515C68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ج- رفضت هذه القضية أو هذه الظاهرة فقد اعترضت الكاتبة على الجانب المادي والجانب المعنوي </w:t>
      </w:r>
    </w:p>
    <w:p w:rsidR="00DD7611" w:rsidRDefault="00DD7611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4- </w:t>
      </w:r>
      <w:r w:rsidR="002F6451">
        <w:rPr>
          <w:rFonts w:hint="cs"/>
          <w:b/>
          <w:bCs/>
          <w:sz w:val="40"/>
          <w:szCs w:val="40"/>
          <w:rtl/>
          <w:lang w:bidi="ar-AE"/>
        </w:rPr>
        <w:t>هات من النص ثلاث أفكر فرعية ؟</w:t>
      </w:r>
    </w:p>
    <w:p w:rsidR="002F6451" w:rsidRPr="00515C68" w:rsidRDefault="002F6451">
      <w:pPr>
        <w:rPr>
          <w:b/>
          <w:bCs/>
          <w:color w:val="FF0000"/>
          <w:sz w:val="40"/>
          <w:szCs w:val="40"/>
          <w:rtl/>
          <w:lang w:bidi="ar-AE"/>
        </w:rPr>
      </w:pPr>
      <w:r w:rsidRPr="00515C68">
        <w:rPr>
          <w:rFonts w:hint="cs"/>
          <w:b/>
          <w:bCs/>
          <w:color w:val="FF0000"/>
          <w:sz w:val="40"/>
          <w:szCs w:val="40"/>
          <w:rtl/>
          <w:lang w:bidi="ar-AE"/>
        </w:rPr>
        <w:t>ج- خيبة أمل المراجع   -  إهمال الموظفين لأعمال المراجعين</w:t>
      </w:r>
    </w:p>
    <w:p w:rsidR="002F6451" w:rsidRDefault="002F6451">
      <w:pPr>
        <w:rPr>
          <w:b/>
          <w:bCs/>
          <w:sz w:val="40"/>
          <w:szCs w:val="40"/>
          <w:rtl/>
          <w:lang w:bidi="ar-AE"/>
        </w:rPr>
      </w:pPr>
    </w:p>
    <w:p w:rsidR="00A5720B" w:rsidRDefault="00A5720B">
      <w:pPr>
        <w:rPr>
          <w:b/>
          <w:bCs/>
          <w:sz w:val="40"/>
          <w:szCs w:val="40"/>
          <w:rtl/>
          <w:lang w:bidi="ar-AE"/>
        </w:rPr>
      </w:pPr>
    </w:p>
    <w:p w:rsidR="00A5720B" w:rsidRDefault="00A5720B">
      <w:pPr>
        <w:rPr>
          <w:b/>
          <w:bCs/>
          <w:sz w:val="40"/>
          <w:szCs w:val="40"/>
          <w:rtl/>
          <w:lang w:bidi="ar-AE"/>
        </w:rPr>
      </w:pPr>
    </w:p>
    <w:p w:rsidR="00A5720B" w:rsidRDefault="00A5720B">
      <w:pPr>
        <w:rPr>
          <w:b/>
          <w:bCs/>
          <w:sz w:val="40"/>
          <w:szCs w:val="40"/>
          <w:u w:val="single"/>
          <w:rtl/>
          <w:lang w:bidi="ar-AE"/>
        </w:rPr>
      </w:pPr>
      <w:r w:rsidRPr="00A5720B">
        <w:rPr>
          <w:rFonts w:hint="cs"/>
          <w:b/>
          <w:bCs/>
          <w:sz w:val="40"/>
          <w:szCs w:val="40"/>
          <w:u w:val="single"/>
          <w:rtl/>
          <w:lang w:bidi="ar-AE"/>
        </w:rPr>
        <w:lastRenderedPageBreak/>
        <w:t>نشاط 2</w:t>
      </w:r>
    </w:p>
    <w:p w:rsidR="00A5720B" w:rsidRDefault="00A5720B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1- ما الهدف الرئيس للمقالات الصحفية ؟</w:t>
      </w:r>
    </w:p>
    <w:p w:rsidR="00A5720B" w:rsidRPr="00515C68" w:rsidRDefault="00A5720B">
      <w:pPr>
        <w:rPr>
          <w:b/>
          <w:bCs/>
          <w:color w:val="FF0000"/>
          <w:sz w:val="40"/>
          <w:szCs w:val="40"/>
          <w:rtl/>
          <w:lang w:bidi="ar-AE"/>
        </w:rPr>
      </w:pPr>
      <w:r w:rsidRPr="00515C68">
        <w:rPr>
          <w:rFonts w:hint="cs"/>
          <w:b/>
          <w:bCs/>
          <w:color w:val="FF0000"/>
          <w:sz w:val="40"/>
          <w:szCs w:val="40"/>
          <w:rtl/>
          <w:lang w:bidi="ar-AE"/>
        </w:rPr>
        <w:t>ج-  نشر الوعي بين الناس</w:t>
      </w:r>
    </w:p>
    <w:p w:rsidR="00A5720B" w:rsidRDefault="00A5720B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2- ما أهم القضايا التي تعالجها ؟</w:t>
      </w:r>
    </w:p>
    <w:p w:rsidR="00A5720B" w:rsidRPr="00515C68" w:rsidRDefault="00A5720B">
      <w:pPr>
        <w:rPr>
          <w:b/>
          <w:bCs/>
          <w:color w:val="FF0000"/>
          <w:sz w:val="40"/>
          <w:szCs w:val="40"/>
          <w:rtl/>
          <w:lang w:bidi="ar-AE"/>
        </w:rPr>
      </w:pPr>
      <w:r w:rsidRPr="00515C68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ج- السياسية والاقتصادية و الاجتماعية </w:t>
      </w:r>
    </w:p>
    <w:p w:rsidR="00A5720B" w:rsidRDefault="00A5720B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3- ما الأسلوب الذي يشيع في كتابة المقالات الصحفية ؟</w:t>
      </w:r>
    </w:p>
    <w:p w:rsidR="00A5720B" w:rsidRPr="00515C68" w:rsidRDefault="00A5720B">
      <w:pPr>
        <w:rPr>
          <w:b/>
          <w:bCs/>
          <w:color w:val="FF0000"/>
          <w:sz w:val="40"/>
          <w:szCs w:val="40"/>
          <w:rtl/>
          <w:lang w:bidi="ar-AE"/>
        </w:rPr>
      </w:pPr>
      <w:r w:rsidRPr="00515C68">
        <w:rPr>
          <w:rFonts w:hint="cs"/>
          <w:b/>
          <w:bCs/>
          <w:color w:val="FF0000"/>
          <w:sz w:val="40"/>
          <w:szCs w:val="40"/>
          <w:rtl/>
          <w:lang w:bidi="ar-AE"/>
        </w:rPr>
        <w:t>ج- كتابة الأفكار وتسلسلها</w:t>
      </w:r>
    </w:p>
    <w:p w:rsidR="00A5720B" w:rsidRPr="00515C68" w:rsidRDefault="00A5720B">
      <w:pPr>
        <w:rPr>
          <w:b/>
          <w:bCs/>
          <w:color w:val="FF0000"/>
          <w:sz w:val="40"/>
          <w:szCs w:val="40"/>
          <w:rtl/>
          <w:lang w:bidi="ar-AE"/>
        </w:rPr>
      </w:pPr>
      <w:r w:rsidRPr="00515C68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 المعرفة والصدق والالتزام </w:t>
      </w:r>
    </w:p>
    <w:p w:rsidR="00A5720B" w:rsidRPr="00515C68" w:rsidRDefault="00A5720B">
      <w:pPr>
        <w:rPr>
          <w:b/>
          <w:bCs/>
          <w:color w:val="FF0000"/>
          <w:sz w:val="40"/>
          <w:szCs w:val="40"/>
          <w:rtl/>
          <w:lang w:bidi="ar-AE"/>
        </w:rPr>
      </w:pPr>
      <w:r w:rsidRPr="00515C68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سهولة الأسلوب</w:t>
      </w:r>
    </w:p>
    <w:p w:rsidR="00A5720B" w:rsidRPr="00515C68" w:rsidRDefault="00A5720B">
      <w:pPr>
        <w:rPr>
          <w:b/>
          <w:bCs/>
          <w:color w:val="FF0000"/>
          <w:sz w:val="40"/>
          <w:szCs w:val="40"/>
          <w:rtl/>
          <w:lang w:bidi="ar-AE"/>
        </w:rPr>
      </w:pPr>
      <w:r w:rsidRPr="00515C68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الإقناع بالأدلة العقلية والوجدانية </w:t>
      </w:r>
    </w:p>
    <w:p w:rsidR="00A5720B" w:rsidRPr="00515C68" w:rsidRDefault="00A5720B">
      <w:pPr>
        <w:rPr>
          <w:rFonts w:hint="cs"/>
          <w:b/>
          <w:bCs/>
          <w:color w:val="FF0000"/>
          <w:sz w:val="40"/>
          <w:szCs w:val="40"/>
          <w:rtl/>
          <w:lang w:bidi="ar-AE"/>
        </w:rPr>
      </w:pPr>
      <w:r w:rsidRPr="00515C68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التحرر من القيود الشكلية المتعلقة بالموضوع </w:t>
      </w:r>
      <w:r w:rsidR="0000740A" w:rsidRPr="00515C68">
        <w:rPr>
          <w:rFonts w:hint="cs"/>
          <w:b/>
          <w:bCs/>
          <w:color w:val="FF0000"/>
          <w:sz w:val="40"/>
          <w:szCs w:val="40"/>
          <w:rtl/>
          <w:lang w:bidi="ar-AE"/>
        </w:rPr>
        <w:t>واللغة والحجم</w:t>
      </w:r>
    </w:p>
    <w:p w:rsidR="0000740A" w:rsidRDefault="0000740A">
      <w:pPr>
        <w:rPr>
          <w:rFonts w:hint="cs"/>
          <w:b/>
          <w:bCs/>
          <w:sz w:val="40"/>
          <w:szCs w:val="40"/>
          <w:rtl/>
          <w:lang w:bidi="ar-AE"/>
        </w:rPr>
      </w:pPr>
    </w:p>
    <w:p w:rsidR="0000740A" w:rsidRDefault="0000740A">
      <w:pPr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4- ب) اقترح بعض القضايا التي يمكن أن يناقشها كاتب المقال الصحفي </w:t>
      </w:r>
    </w:p>
    <w:p w:rsidR="0000740A" w:rsidRDefault="0000740A">
      <w:pPr>
        <w:rPr>
          <w:rFonts w:hint="cs"/>
          <w:b/>
          <w:bCs/>
          <w:sz w:val="40"/>
          <w:szCs w:val="40"/>
          <w:rtl/>
          <w:lang w:bidi="ar-AE"/>
        </w:rPr>
      </w:pPr>
    </w:p>
    <w:p w:rsidR="0000740A" w:rsidRDefault="0000740A">
      <w:pPr>
        <w:rPr>
          <w:rFonts w:hint="cs"/>
          <w:b/>
          <w:bCs/>
          <w:sz w:val="40"/>
          <w:szCs w:val="40"/>
          <w:rtl/>
          <w:lang w:bidi="ar-AE"/>
        </w:rPr>
      </w:pPr>
      <w:r w:rsidRPr="0000740A">
        <w:rPr>
          <w:rFonts w:hint="cs"/>
          <w:b/>
          <w:bCs/>
          <w:sz w:val="40"/>
          <w:szCs w:val="40"/>
          <w:u w:val="single"/>
          <w:rtl/>
          <w:lang w:bidi="ar-AE"/>
        </w:rPr>
        <w:t>القضية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                                        </w:t>
      </w:r>
      <w:r w:rsidRPr="0000740A">
        <w:rPr>
          <w:rFonts w:hint="cs"/>
          <w:b/>
          <w:bCs/>
          <w:sz w:val="40"/>
          <w:szCs w:val="40"/>
          <w:u w:val="single"/>
          <w:rtl/>
          <w:lang w:bidi="ar-AE"/>
        </w:rPr>
        <w:t>نوعها</w:t>
      </w:r>
    </w:p>
    <w:p w:rsidR="0000740A" w:rsidRDefault="005D2624">
      <w:pPr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قضية المخدرات والبطالة         </w:t>
      </w:r>
      <w:r w:rsidRPr="00515C68">
        <w:rPr>
          <w:rFonts w:hint="cs"/>
          <w:b/>
          <w:bCs/>
          <w:color w:val="FF0000"/>
          <w:sz w:val="40"/>
          <w:szCs w:val="40"/>
          <w:rtl/>
          <w:lang w:bidi="ar-AE"/>
        </w:rPr>
        <w:t>قضية اجتماعية</w:t>
      </w:r>
    </w:p>
    <w:p w:rsidR="005D2624" w:rsidRDefault="005D2624">
      <w:pPr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ق</w:t>
      </w:r>
      <w:r w:rsidR="00717F83">
        <w:rPr>
          <w:rFonts w:hint="cs"/>
          <w:b/>
          <w:bCs/>
          <w:sz w:val="40"/>
          <w:szCs w:val="40"/>
          <w:rtl/>
          <w:lang w:bidi="ar-AE"/>
        </w:rPr>
        <w:t xml:space="preserve">ضية استهلاك المياه   </w:t>
      </w:r>
      <w:r w:rsidR="00F44876">
        <w:rPr>
          <w:rFonts w:hint="cs"/>
          <w:b/>
          <w:bCs/>
          <w:sz w:val="40"/>
          <w:szCs w:val="40"/>
          <w:rtl/>
          <w:lang w:bidi="ar-AE"/>
        </w:rPr>
        <w:t xml:space="preserve">        </w:t>
      </w:r>
      <w:r w:rsidR="00F44876" w:rsidRPr="00515C68">
        <w:rPr>
          <w:rFonts w:hint="cs"/>
          <w:b/>
          <w:bCs/>
          <w:color w:val="FF0000"/>
          <w:sz w:val="40"/>
          <w:szCs w:val="40"/>
          <w:rtl/>
          <w:lang w:bidi="ar-AE"/>
        </w:rPr>
        <w:t>قضية اقتصادية / اجتماعية</w:t>
      </w:r>
    </w:p>
    <w:p w:rsidR="00717F83" w:rsidRPr="00515C68" w:rsidRDefault="00717F83">
      <w:pPr>
        <w:rPr>
          <w:rFonts w:hint="cs"/>
          <w:b/>
          <w:bCs/>
          <w:color w:val="FF0000"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السرعة المتزايدة          </w:t>
      </w:r>
      <w:r w:rsidR="00F44876">
        <w:rPr>
          <w:rFonts w:hint="cs"/>
          <w:b/>
          <w:bCs/>
          <w:sz w:val="40"/>
          <w:szCs w:val="40"/>
          <w:rtl/>
          <w:lang w:bidi="ar-AE"/>
        </w:rPr>
        <w:t xml:space="preserve">        </w:t>
      </w:r>
      <w:r w:rsidR="00F44876" w:rsidRPr="00515C68">
        <w:rPr>
          <w:rFonts w:hint="cs"/>
          <w:b/>
          <w:bCs/>
          <w:color w:val="FF0000"/>
          <w:sz w:val="40"/>
          <w:szCs w:val="40"/>
          <w:rtl/>
          <w:lang w:bidi="ar-AE"/>
        </w:rPr>
        <w:t>اجتماعية</w:t>
      </w:r>
    </w:p>
    <w:p w:rsidR="00F44876" w:rsidRDefault="00515C68">
      <w:pPr>
        <w:rPr>
          <w:rFonts w:hint="cs"/>
          <w:b/>
          <w:bCs/>
          <w:sz w:val="40"/>
          <w:szCs w:val="40"/>
          <w:u w:val="single"/>
          <w:rtl/>
          <w:lang w:bidi="ar-AE"/>
        </w:rPr>
      </w:pPr>
      <w:r w:rsidRPr="00515C68">
        <w:rPr>
          <w:rFonts w:hint="cs"/>
          <w:b/>
          <w:bCs/>
          <w:sz w:val="40"/>
          <w:szCs w:val="40"/>
          <w:u w:val="single"/>
          <w:rtl/>
          <w:lang w:bidi="ar-AE"/>
        </w:rPr>
        <w:lastRenderedPageBreak/>
        <w:t>نشاط 3</w:t>
      </w:r>
    </w:p>
    <w:p w:rsidR="000D43A1" w:rsidRPr="00A330EF" w:rsidRDefault="000D43A1">
      <w:pPr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</w:pPr>
      <w:r w:rsidRPr="00A330EF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 xml:space="preserve">يتكون المقال الصحفي من ( مقدمة   </w:t>
      </w:r>
      <w:r w:rsidR="00A330EF" w:rsidRPr="00A330EF">
        <w:rPr>
          <w:rFonts w:hint="cs"/>
          <w:b/>
          <w:bCs/>
          <w:color w:val="FF0000"/>
          <w:sz w:val="40"/>
          <w:szCs w:val="40"/>
          <w:u w:val="single"/>
          <w:rtl/>
          <w:lang w:bidi="ar-AE"/>
        </w:rPr>
        <w:t>/  جسم / خاتمة )</w:t>
      </w:r>
    </w:p>
    <w:p w:rsidR="00A330EF" w:rsidRPr="00A330EF" w:rsidRDefault="00A330EF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u w:val="single"/>
          <w:rtl/>
          <w:lang w:bidi="ar-AE"/>
        </w:rPr>
        <w:t xml:space="preserve">المقدمة               </w:t>
      </w:r>
    </w:p>
    <w:p w:rsidR="00A5720B" w:rsidRDefault="00A330EF">
      <w:pPr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                   </w:t>
      </w:r>
      <w:r w:rsidRPr="00A330EF">
        <w:rPr>
          <w:rFonts w:hint="cs"/>
          <w:b/>
          <w:bCs/>
          <w:color w:val="FF0000"/>
          <w:sz w:val="40"/>
          <w:szCs w:val="40"/>
          <w:rtl/>
          <w:lang w:bidi="ar-AE"/>
        </w:rPr>
        <w:t>بدايتها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: عندما يقف المرء أمام دائرة حكومية</w:t>
      </w:r>
    </w:p>
    <w:p w:rsidR="00A330EF" w:rsidRDefault="00A330EF">
      <w:pPr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                   </w:t>
      </w:r>
      <w:r w:rsidRPr="00A330EF">
        <w:rPr>
          <w:rFonts w:hint="cs"/>
          <w:b/>
          <w:bCs/>
          <w:color w:val="FF0000"/>
          <w:sz w:val="40"/>
          <w:szCs w:val="40"/>
          <w:rtl/>
          <w:lang w:bidi="ar-AE"/>
        </w:rPr>
        <w:t>نهايتها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: انجاز هذه المعاملة</w:t>
      </w:r>
    </w:p>
    <w:p w:rsidR="00A330EF" w:rsidRDefault="00A330EF">
      <w:pPr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                  </w:t>
      </w:r>
      <w:r w:rsidRPr="00A330EF">
        <w:rPr>
          <w:rFonts w:hint="cs"/>
          <w:b/>
          <w:bCs/>
          <w:color w:val="FF0000"/>
          <w:sz w:val="40"/>
          <w:szCs w:val="40"/>
          <w:rtl/>
          <w:lang w:bidi="ar-AE"/>
        </w:rPr>
        <w:t>نوعها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: قضية أو مشكلة</w:t>
      </w:r>
    </w:p>
    <w:p w:rsidR="00A330EF" w:rsidRDefault="00A330EF">
      <w:pPr>
        <w:rPr>
          <w:rFonts w:hint="cs"/>
          <w:b/>
          <w:bCs/>
          <w:sz w:val="40"/>
          <w:szCs w:val="40"/>
          <w:rtl/>
          <w:lang w:bidi="ar-AE"/>
        </w:rPr>
      </w:pPr>
    </w:p>
    <w:p w:rsidR="00A330EF" w:rsidRPr="00796EE6" w:rsidRDefault="00A330EF" w:rsidP="00A330EF">
      <w:pPr>
        <w:rPr>
          <w:rFonts w:hint="cs"/>
          <w:b/>
          <w:bCs/>
          <w:color w:val="1F497D" w:themeColor="text2"/>
          <w:sz w:val="40"/>
          <w:szCs w:val="40"/>
          <w:rtl/>
          <w:lang w:bidi="ar-AE"/>
        </w:rPr>
      </w:pPr>
      <w:r w:rsidRPr="00796EE6">
        <w:rPr>
          <w:rFonts w:hint="cs"/>
          <w:b/>
          <w:bCs/>
          <w:color w:val="1F497D" w:themeColor="text2"/>
          <w:sz w:val="40"/>
          <w:szCs w:val="40"/>
          <w:u w:val="single"/>
          <w:rtl/>
          <w:lang w:bidi="ar-AE"/>
        </w:rPr>
        <w:t xml:space="preserve">الجسم      </w:t>
      </w:r>
    </w:p>
    <w:p w:rsidR="00A330EF" w:rsidRDefault="00A330EF" w:rsidP="00A330EF">
      <w:pPr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                  </w:t>
      </w:r>
      <w:r w:rsidRPr="00A330EF">
        <w:rPr>
          <w:rFonts w:hint="cs"/>
          <w:b/>
          <w:bCs/>
          <w:color w:val="FF0000"/>
          <w:sz w:val="40"/>
          <w:szCs w:val="40"/>
          <w:rtl/>
          <w:lang w:bidi="ar-AE"/>
        </w:rPr>
        <w:t>بدايتها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: إن أغلب ما يراه المراجعون</w:t>
      </w:r>
    </w:p>
    <w:p w:rsidR="00A330EF" w:rsidRDefault="00A330EF" w:rsidP="00A330EF">
      <w:pPr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                </w:t>
      </w:r>
      <w:r w:rsidRPr="00A330EF">
        <w:rPr>
          <w:rFonts w:hint="cs"/>
          <w:b/>
          <w:bCs/>
          <w:color w:val="FF0000"/>
          <w:sz w:val="40"/>
          <w:szCs w:val="40"/>
          <w:rtl/>
          <w:lang w:bidi="ar-AE"/>
        </w:rPr>
        <w:t>نهايتها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 : في مختلف الأحوال والأحيان</w:t>
      </w:r>
    </w:p>
    <w:p w:rsidR="00A330EF" w:rsidRDefault="00A330EF" w:rsidP="00A330EF">
      <w:pPr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              </w:t>
      </w:r>
      <w:r w:rsidRPr="00796EE6">
        <w:rPr>
          <w:rFonts w:hint="cs"/>
          <w:b/>
          <w:bCs/>
          <w:color w:val="FF0000"/>
          <w:sz w:val="40"/>
          <w:szCs w:val="40"/>
          <w:rtl/>
          <w:lang w:bidi="ar-AE"/>
        </w:rPr>
        <w:t>نوعها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  : الأدلة والشواهد</w:t>
      </w:r>
    </w:p>
    <w:p w:rsidR="00A330EF" w:rsidRDefault="00A330EF" w:rsidP="00A330EF">
      <w:pPr>
        <w:rPr>
          <w:rFonts w:hint="cs"/>
          <w:b/>
          <w:bCs/>
          <w:sz w:val="40"/>
          <w:szCs w:val="40"/>
          <w:rtl/>
          <w:lang w:bidi="ar-AE"/>
        </w:rPr>
      </w:pPr>
    </w:p>
    <w:p w:rsidR="00A330EF" w:rsidRDefault="00A330EF" w:rsidP="00A330EF">
      <w:pPr>
        <w:rPr>
          <w:rFonts w:hint="cs"/>
          <w:b/>
          <w:bCs/>
          <w:sz w:val="40"/>
          <w:szCs w:val="40"/>
          <w:rtl/>
          <w:lang w:bidi="ar-AE"/>
        </w:rPr>
      </w:pPr>
      <w:r w:rsidRPr="00796EE6">
        <w:rPr>
          <w:rFonts w:hint="cs"/>
          <w:b/>
          <w:bCs/>
          <w:color w:val="1F497D" w:themeColor="text2"/>
          <w:sz w:val="40"/>
          <w:szCs w:val="40"/>
          <w:u w:val="single"/>
          <w:rtl/>
          <w:lang w:bidi="ar-AE"/>
        </w:rPr>
        <w:t>الخاتمة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:        </w:t>
      </w:r>
    </w:p>
    <w:p w:rsidR="00A330EF" w:rsidRDefault="00A330EF" w:rsidP="00A330EF">
      <w:pPr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               </w:t>
      </w:r>
      <w:r w:rsidRPr="00796EE6">
        <w:rPr>
          <w:rFonts w:hint="cs"/>
          <w:b/>
          <w:bCs/>
          <w:color w:val="FF0000"/>
          <w:sz w:val="40"/>
          <w:szCs w:val="40"/>
          <w:rtl/>
          <w:lang w:bidi="ar-AE"/>
        </w:rPr>
        <w:t>بدايتها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: إنني لا أسعى لتقديم الآخر</w:t>
      </w:r>
    </w:p>
    <w:p w:rsidR="00A330EF" w:rsidRDefault="00A330EF" w:rsidP="00A330EF">
      <w:pPr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            </w:t>
      </w:r>
      <w:r w:rsidRPr="00796EE6">
        <w:rPr>
          <w:rFonts w:hint="cs"/>
          <w:b/>
          <w:bCs/>
          <w:color w:val="FF0000"/>
          <w:sz w:val="40"/>
          <w:szCs w:val="40"/>
          <w:rtl/>
          <w:lang w:bidi="ar-AE"/>
        </w:rPr>
        <w:t>نهايتها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: نحن أولى </w:t>
      </w:r>
      <w:proofErr w:type="spellStart"/>
      <w:r>
        <w:rPr>
          <w:rFonts w:hint="cs"/>
          <w:b/>
          <w:bCs/>
          <w:sz w:val="40"/>
          <w:szCs w:val="40"/>
          <w:rtl/>
          <w:lang w:bidi="ar-AE"/>
        </w:rPr>
        <w:t>به</w:t>
      </w:r>
      <w:proofErr w:type="spellEnd"/>
      <w:r>
        <w:rPr>
          <w:rFonts w:hint="cs"/>
          <w:b/>
          <w:bCs/>
          <w:sz w:val="40"/>
          <w:szCs w:val="40"/>
          <w:rtl/>
          <w:lang w:bidi="ar-AE"/>
        </w:rPr>
        <w:t xml:space="preserve"> وأحق </w:t>
      </w:r>
    </w:p>
    <w:p w:rsidR="00A330EF" w:rsidRDefault="00A330EF" w:rsidP="00A330EF">
      <w:pPr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          </w:t>
      </w:r>
      <w:r w:rsidRPr="00796EE6">
        <w:rPr>
          <w:rFonts w:hint="cs"/>
          <w:b/>
          <w:bCs/>
          <w:color w:val="FF0000"/>
          <w:sz w:val="40"/>
          <w:szCs w:val="40"/>
          <w:rtl/>
          <w:lang w:bidi="ar-AE"/>
        </w:rPr>
        <w:t>نوعها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  : خلاصة رأي الكاتب</w:t>
      </w:r>
    </w:p>
    <w:p w:rsidR="00A330EF" w:rsidRPr="00A330EF" w:rsidRDefault="00A330EF" w:rsidP="00A330EF">
      <w:pPr>
        <w:rPr>
          <w:b/>
          <w:bCs/>
          <w:sz w:val="40"/>
          <w:szCs w:val="40"/>
          <w:u w:val="single"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</w:t>
      </w:r>
    </w:p>
    <w:sectPr w:rsidR="00A330EF" w:rsidRPr="00A330EF" w:rsidSect="00403E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212B9"/>
    <w:rsid w:val="0000740A"/>
    <w:rsid w:val="000D43A1"/>
    <w:rsid w:val="002F6451"/>
    <w:rsid w:val="00403EBD"/>
    <w:rsid w:val="00515C68"/>
    <w:rsid w:val="00517059"/>
    <w:rsid w:val="005212B9"/>
    <w:rsid w:val="005A308C"/>
    <w:rsid w:val="005D2624"/>
    <w:rsid w:val="00717F83"/>
    <w:rsid w:val="00796EE6"/>
    <w:rsid w:val="00A330EF"/>
    <w:rsid w:val="00A5720B"/>
    <w:rsid w:val="00B94CBD"/>
    <w:rsid w:val="00DD7611"/>
    <w:rsid w:val="00F44876"/>
    <w:rsid w:val="00FF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2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aboubakr</dc:creator>
  <cp:lastModifiedBy>aboubakr</cp:lastModifiedBy>
  <cp:revision>14</cp:revision>
  <dcterms:created xsi:type="dcterms:W3CDTF">2010-03-21T05:41:00Z</dcterms:created>
  <dcterms:modified xsi:type="dcterms:W3CDTF">2010-03-21T06:50:00Z</dcterms:modified>
</cp:coreProperties>
</file>