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7BA" w:rsidRPr="00A627BA" w:rsidRDefault="00A627BA">
      <w:pPr>
        <w:rPr>
          <w:rFonts w:hint="cs"/>
          <w:color w:val="E50072" w:themeColor="accent1" w:themeShade="BF"/>
          <w:sz w:val="144"/>
          <w:szCs w:val="144"/>
          <w:rtl/>
          <w:lang w:bidi="ar-AE"/>
        </w:rPr>
      </w:pPr>
      <w:r w:rsidRPr="00A627BA">
        <w:rPr>
          <w:rFonts w:hint="cs"/>
          <w:color w:val="E50072" w:themeColor="accent1" w:themeShade="BF"/>
          <w:sz w:val="144"/>
          <w:szCs w:val="144"/>
          <w:rtl/>
          <w:lang w:bidi="ar-AE"/>
        </w:rPr>
        <w:t>تلخيص ..!</w:t>
      </w:r>
    </w:p>
    <w:sdt>
      <w:sdtPr>
        <w:id w:val="805652"/>
        <w:docPartObj>
          <w:docPartGallery w:val="Cover Pages"/>
          <w:docPartUnique/>
        </w:docPartObj>
      </w:sdtPr>
      <w:sdtEndPr>
        <w:rPr>
          <w:rFonts w:ascii="Arial" w:hAnsi="Arial" w:cs="Arial"/>
          <w:b/>
          <w:bCs/>
          <w:color w:val="E50072" w:themeColor="accent1" w:themeShade="BF"/>
        </w:rPr>
      </w:sdtEndPr>
      <w:sdtContent>
        <w:p w:rsidR="00A627BA" w:rsidRDefault="00A627BA">
          <w:r>
            <w:rPr>
              <w:noProof/>
              <w:lang w:eastAsia="zh-TW"/>
            </w:rPr>
            <w:pict>
              <v:group id="_x0000_s1026" style="position:absolute;margin-left:1347.85pt;margin-top:0;width:264.55pt;height:690.65pt;z-index:251660288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6519;top:1258;width:4303;height:10040;flip:x" o:connectortype="straight" strokecolor="#ff99cb [1620]"/>
                <v:group id="_x0000_s1028" style="position:absolute;left:5531;top:9226;width:5291;height:5845" coordorigin="5531,9226" coordsize="5291,5845">
                  <v:shape id="_x0000_s102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ff99cb [1620]" stroked="f">
                    <v:path arrowok="t"/>
                  </v:shape>
                  <v:oval id="_x0000_s1030" style="position:absolute;left:6117;top:10212;width:4526;height:4258;rotation:41366637fd;flip:y" fillcolor="#ffcce5 [820]" stroked="f" strokecolor="#ff99cb [1620]"/>
                  <v:oval id="_x0000_s1031" style="position:absolute;left:6217;top:10481;width:3424;height:3221;rotation:41366637fd;flip:y" fillcolor="#ff66b2 [2420]" stroked="f" strokecolor="#ff99cb [1620]"/>
                </v:group>
                <w10:wrap anchorx="page" anchory="page"/>
              </v:group>
            </w:pict>
          </w:r>
          <w:r>
            <w:rPr>
              <w:noProof/>
              <w:lang w:eastAsia="zh-TW"/>
            </w:rPr>
            <w:pict>
              <v:group id="_x0000_s1037" style="position:absolute;margin-left:0;margin-top:0;width:464.8pt;height:380.95pt;z-index:251662336;mso-position-horizontal:left;mso-position-horizontal-relative:page;mso-position-vertical:top;mso-position-vertical-relative:page" coordorigin="15,15" coordsize="9296,7619" o:allowincell="f">
                <v:shape id="_x0000_s1038" type="#_x0000_t32" style="position:absolute;left:15;top:15;width:7512;height:7386" o:connectortype="straight" strokecolor="#ff99cb [1620]"/>
                <v:group id="_x0000_s1039" style="position:absolute;left:7095;top:5418;width:2216;height:2216" coordorigin="7907,4350" coordsize="2216,2216">
                  <v:oval id="_x0000_s1040" style="position:absolute;left:7907;top:4350;width:2216;height:2216" fillcolor="#ff99cb [1620]" stroked="f"/>
                  <v:oval id="_x0000_s1041" style="position:absolute;left:7961;top:4684;width:1813;height:1813" fillcolor="#ffcce5 [820]" stroked="f"/>
                  <v:oval id="_x0000_s1042" style="position:absolute;left:8006;top:5027;width:1375;height:1375" fillcolor="#ff66b2 [2420]" stroked="f"/>
                </v:group>
                <w10:wrap anchorx="page" anchory="page"/>
              </v:group>
            </w:pict>
          </w:r>
          <w:r>
            <w:rPr>
              <w:noProof/>
              <w:lang w:eastAsia="zh-TW"/>
            </w:rPr>
            <w:pict>
              <v:group id="_x0000_s1032" style="position:absolute;margin-left:2183.7pt;margin-top:0;width:332.7pt;height:227.25pt;z-index:251661312;mso-position-horizontal:right;mso-position-horizontal-relative:margin;mso-position-vertical:top;mso-position-vertical-relative:page" coordorigin="4136,15" coordsize="6654,4545" o:allowincell="f">
                <v:shape id="_x0000_s1033" type="#_x0000_t32" style="position:absolute;left:4136;top:15;width:3058;height:3855" o:connectortype="straight" strokecolor="#ff99cb [1620]"/>
                <v:oval id="_x0000_s1034" style="position:absolute;left:6674;top:444;width:4116;height:4116" fillcolor="#ff99cb [1620]" stroked="f"/>
                <v:oval id="_x0000_s1035" style="position:absolute;left:6773;top:1058;width:3367;height:3367" fillcolor="#ffcce5 [820]" stroked="f"/>
                <v:oval id="_x0000_s1036" style="position:absolute;left:6856;top:1709;width:2553;height:2553" fillcolor="#ff66b2 [2420]" stroked="f"/>
                <w10:wrap anchorx="margin" anchory="page"/>
              </v:group>
            </w:pict>
          </w:r>
        </w:p>
        <w:p w:rsidR="00A627BA" w:rsidRDefault="00A627BA" w:rsidP="00A627BA">
          <w:pPr>
            <w:rPr>
              <w:rFonts w:ascii="Arial" w:hAnsi="Arial" w:cs="Arial"/>
              <w:b/>
              <w:bCs/>
              <w:color w:val="E50072" w:themeColor="accent1" w:themeShade="BF"/>
              <w:rtl/>
            </w:rPr>
          </w:pPr>
          <w:r>
            <w:rPr>
              <w:rFonts w:ascii="Arial" w:hAnsi="Arial" w:cs="Arial"/>
              <w:b/>
              <w:bCs/>
              <w:noProof/>
              <w:color w:val="E50072" w:themeColor="accent1" w:themeShade="BF"/>
            </w:rPr>
            <w:drawing>
              <wp:inline distT="0" distB="0" distL="0" distR="0">
                <wp:extent cx="2407350" cy="2373915"/>
                <wp:effectExtent l="19050" t="0" r="0" b="0"/>
                <wp:docPr id="2" name="Picture 0" descr="bear-treat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ar-treats.jpg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09841" cy="23763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Arial" w:hAnsi="Arial" w:cs="Arial"/>
              <w:b/>
              <w:bCs/>
              <w:color w:val="E50072" w:themeColor="accent1" w:themeShade="BF"/>
              <w:rtl/>
            </w:rPr>
            <w:br w:type="page"/>
          </w:r>
        </w:p>
      </w:sdtContent>
    </w:sdt>
    <w:p w:rsidR="00A627BA" w:rsidRDefault="00A627BA" w:rsidP="00A627BA">
      <w:pPr>
        <w:jc w:val="center"/>
      </w:pPr>
      <w:r w:rsidRPr="00A627BA">
        <w:rPr>
          <w:rFonts w:ascii="Tahoma" w:hAnsi="Tahoma" w:cs="Tahoma"/>
          <w:b/>
          <w:bCs/>
          <w:color w:val="99004C" w:themeColor="accent1" w:themeShade="80"/>
          <w:sz w:val="72"/>
          <w:szCs w:val="72"/>
          <w:rtl/>
        </w:rPr>
        <w:lastRenderedPageBreak/>
        <w:t>الزراعه في دولة الامارات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تولي الامارات اهتمام كبير للزراعه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المساحات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المزروعه في ازدياد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علل زيادة المساحه المزروعه في الامارات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او تدعم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الدوله انتاج المحاصيل الزراعيه وتنوعها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إصرار دولة الإمارات على تنمية الثروة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الزراعية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تقديم العون و المساعدات للمزارعين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وتقليل الاستيراد من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الخارج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أهم المحاصيل التي تزرع في دولة الإمارات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التمر - الذرة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-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القمح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بلغت مساحة القمح المزروعة في الإمارات عام 1993 نحو 8914 دونما و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بلغت كمية الانتاج 765 طنا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مناطق زرع القمح في الإمارات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في المناطق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الشمالية و السهل الحصوي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بسبب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لخصوبة التربة و لتوفر المياه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يعتمد 99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%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من السكان في غذائهم على الحبوب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يميل الافراد في الدول المتقدمه لاستهلاك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اللحوم اكثر من الحبوب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علل يشهد العالم تزايد واضح على انتاج الحبوب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بسبب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الزيادة السكانيه المستمره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يرتفع انتاج الحبوب في الدول المتقدمه و بخاصه في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اوروبا و امريكا الشماليه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الانتاجيه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هي مقدار ما ينتجه الدونم او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الهيكتار من اي محصول مقدرا بالكيلو جرام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تجود زراعة القمح في معظم الاقاليم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المناخيه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بينما يتركز زراعة الارز في الجهات الموسميه و المداريه و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المطيره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علل من الضروري ان تعمل دول الوطن العربي على زيادة انتاج الحبوب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الغذائيه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لتحقيق الاكتفاء الذاتي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lastRenderedPageBreak/>
        <w:t>والاستغناء عن الاستيراد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الانتاج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الحيواني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اهم موارد الغذاء الحيواني بالنسبه للانسان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واكثرها اهميه من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الناحيه الاقتصاديه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تعد الماشيه ( الابقار ) و الاغنام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علل توافر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الحشائش في المناطق المداريه الا ان انتاج الحيوان في المناطق المعتدله أكبر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او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ما المعوقات التي تواجه الاستغلال الحيواني في المناطق المداريه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قلة انتاج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الحيوانات من الالبان و اللحوم في المناطق الحاره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انتشار الامراض مثل مرض تسي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تسي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كثرة الحيوانات المفترسه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وجود فصل الجفاف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عدد الاغنام عام 1992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1,2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مليار راس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عدد الابقار عام 1992 1,3 مليار راس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يوجد اكبر عدد من الابقار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في قارة أسيا 29 % و تليها قارة امريكا الجنوبيه 18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%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علل تشتهر استراليا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بانتاج الصوف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توافر الاغنام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وجود ايدي عامله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وجود راس مال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التقدم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العلمي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الثروه الحيوانيه في الوطن العربي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علل يمتلك ثروه حيوانيه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كبيره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او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يمتلك الوطن العربي مقومات الرعي التجاري من ابرزها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وجود مراعي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طبيعيه حاره (( حشائش السافانا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))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و المعتدله (( الاستبس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))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يتزايد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الانتاج الحيواني في الوطن العربي و من اكثر الحيوانات انتشارا الاغنام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ونؤيد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زيادة الانتاج الحيواني لزياده عدد السكان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كيف زياده الانتاج الحيواني في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الوطن العربي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باتباع الطرق الحديثه في التربيه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توفير الرعايه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الطبيه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وتحسين السلالات العربيه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lastRenderedPageBreak/>
        <w:t>تهتم الامارات بتنمية الثروه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الحيوانيه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لتحقيق الاكتفاء الذاتي من المواد الغذائيه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حيث بلغ عدد مزارع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الابقار 21 مزرعه عام 1993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وبلغ عدد مزارع الدواجن 19 مزرعة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ما اسباب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اهتمام الدوله بانشاء مزارع الحيوانات و الدواجن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لتقليل الاستيراد من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الخارج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و تنويع مصادر الدخل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الثروة السمكيه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من الثروات الاقتصاديه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التي تعتمد عليها الشعوب كغذاء اساسي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مصادر الثروه السمكيه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البحار و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المحيطات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والانهار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ماهي العوامل التي ساعدت على قيام حرفة صيد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الاسماك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توفر الالات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توفر المصطحات المائيه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توفر الايدي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العامله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اهم مناطق صيد الاسماك التجاري في العالم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شرق اليابان و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الصين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شمال غرب اوروبا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غرب كندا و شرق كندا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اكبر ثلاث دول لصيد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الاسماك في العالم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اليابان و استراليا و الصين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اسم التياران الذان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يلتقيان قرب سواحل المملكه المغربيه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تيار كناري البارد و بنجويلا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البارد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بلغ انتاج الامارات من الاسماك عام 1990 95 الف طن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عام 2000 121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الف طن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زيادة الانتاج السمكي في دولة الامارات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يعود لاهتمام الدوله بالاسماك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لتحقيق الاكتفاء الذاتي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واقبال الناس على تناول لحوم الاسماك الطازجه لفوائدها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المنوعه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علل اهتمام بانتاج الاسماك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lastRenderedPageBreak/>
        <w:t>بسبب اقبال الناس على تناول لحوم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الاسماك الطازجه لفوائدها المنوعه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من جهود الدوله لتنمية الثروه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السمكيه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اصدار القوانين التي تحمي البيئه من التلوث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اقامة المزارع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السمكيه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التجريم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تنتشرتربية الاغنام في مناطق حشائش المعتدله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الاستبس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تنتشر تربية الابل في المناطق الصحراويه الحاره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اولى القارات من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حيث عدد الماشيه و الاغنام و المعز قارة اسيا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يقتصر الابل وجوده في قارة افريقيا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و اسيا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تكثر الاسماك في مناطق التقاء التيارات البارده مع التيارات الدافئه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ص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124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التعدين و الصناعه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مارس الانسان حرفة التعدين منذ القدم (( نشاط اولي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))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و شهدت تطورا كبيرا بعد الثوره الصناعيه (( الانقلاب الصناعي )) القرن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18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التعدين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هو استخراج المعادن من باطن الارض و تنقيتها واعدادها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للتصنيع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ابرز العوامل المؤثره في التعدين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سمك طبقات المعدن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الايدي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العامله الماهره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راس المال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المواصلات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الالات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الحديثه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المصانع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وجود الاسواق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انواع المعادن و اولى الدول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في الانتاج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lastRenderedPageBreak/>
        <w:t>الحديد : كومونولث - البرازيل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الالمنيوم : الولايات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المتحده الامريكيه – كندا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النحاس : شيلي – الولايات المتحده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الامريكيه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الذهب : جنوب افريقيا - كومونولث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من نتائج المترتبه على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توافر المعادن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ارتفاع عائدات الدوله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وجود فرص عمل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ارتفاع مستوى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المعيشه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الصناعه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هي عملية تحويل ماده من المود الخام من حالتها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الصلبه الى حاله او شكل جديد بحيث تصبح الماده الجديده اكثر نفعا للانسان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ص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127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ص 124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العوامل التي تساعد على قيام الصناعه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المواد الخام ومن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اهمها الزراعيه و المعدنيه –المناخ - التضاريس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وسائل النقل – الاموال – مصادر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الطاقه – ايدي عامله – وجود اسواق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من الاقاليم الصناعيه الكبرى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اقليم غرب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اوروبا الصناعي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اليابان – شمال شرق الصين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شرق الولايات المتحده و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كندا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اسباب تركز الصناعه في هذه الافاليم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توفر المواصلات – المياه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–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الايدي العامله – الاسواق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–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راس المال – التفدم العلمي – الطاقه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اشهر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الصناعات القائمه في الاقاليم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السيارات الطيارات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المنسوجات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الالكترونيات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ما اهمية الصناعه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النتائج المترتبه على قيام الصناعه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انتاج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سلع و التعويض عن الاستيراد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رفع المستوى المعيشي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lastRenderedPageBreak/>
        <w:t>توفير فرص عمل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ارتفاع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المستوى المعيشي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التبادل التجاري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هو اختلاف الموارد بين الدول و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التخصص في مجال الصناعه و غيرها من الوان النشاط الاقتصادي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يسهم تنوع المواد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الخام في قيام صناعات منوعه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تؤدي الصناعه الى زيادة الدخل و ارتفاع المستوى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المعيشي و القضاء على البطاله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يؤدي قيام الصناعه الى تطور النشاط التجاري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بين الدول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المدينه هي و حدة المجتمع الصناعي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الدول الناميه : هي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الدول او المناطق المتخلفه اقتصاديا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المخرجات المدخلات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ارباح مواد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الخام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السلع عمال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وسائل النقل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نفط و غاز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  <w:t xml:space="preserve">((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يرجى مراجعه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الخرائط في الكتاب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))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الطاقه هي القدره على اداء عمل او القدره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على اداء شغل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الشغل عمليه تقوم بها القوه بالتأثير على جسم ما وتحريكه مسافه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معينه عن موضعه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ان الطاقه شيء غير محسوس دائما فهي تظهر على هيئات مختلفه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فقد تكون الطاقه حركيه مثلا او كامنه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الكهرباء التي تدير الالات وتنير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المنازل و الحراره ووقود الفحم و النفط و الغاز الطبيعي و الغذاء الذي يمد الانسان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بالحراره طاقه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مصادر الطاقه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lastRenderedPageBreak/>
        <w:t>مصادر طاقه متجدده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مصادر طاقه غير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متجدده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مصادر طاقه متجدده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هي مصادر الطاقه التي لا تنفذ ( لا تنتهي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)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ما دامت الحياه مستمره على سطح الارض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من اهمها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الطاقه الناتجه عن المساقط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المائيه( الكهرومائيه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t>)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الطاقه الهوائيه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الطاقه الشمسيه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مصادر طاقه غير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المتجدده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هي مصادر الطاقه التي توجد بكميات محدوده ويتناقص حجمها بسبب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الاستمرار في استهلاكها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من اهمها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النفط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الفحم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الغاز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الطبيعي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محطات توليد الطاقه النوويه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استخدم سكان الكهوف طاقة النار و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الحيوان و الطاقه الجسميه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ومن فوائد التي عادت للانسان من استئناس الحيوان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في الحمل و الجر و الطعام و الملابس وكل اعمال الزراعه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تتمثل مصادر الطاقه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الغير تجدده ( النفط و الغاز و الفحم ) المصدر الاكبر للطاقه المستخدمه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حيث تمثل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75 %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من مجموع المستخدم في العالم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الفحم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كان المصدر الرئيسي قبل اكتشاف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النفط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تكون الفحم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من بقايا النباتات التي تجمعت منذ القدم تحت طبقات من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الرواسب على اعماق بعيده من سطح الارض وبعيده عن الهواء وبفعل الضغط الشديد و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الحراره المرتفعه تحولت بقايا النباتات الىتكوينات فحميه ترتفع فيها نسبة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الكربون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يوجد الفحم في الصخور الرسوبيه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علل تستورد الدول الفحم من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الولايات المتحده الامريكيه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لان تكاليف انتاجه فيها رخيصه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بسبب استخدام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الوسائل الحديثه في التعدين و النقل المائي الرخيص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lastRenderedPageBreak/>
        <w:t>برزت اهمية الفحم بعد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اختراع الالات البخاريه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علل قلت اهمية الفحم بعد اكتشاف النفط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لاختراع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الالات الاحتراق الداخلي و سهولة النقل و رخص التكاليف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من مصادر الطاقة التي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اكتشف بعد الحرب العالميه الثانيه الطاقة النوويه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ماهي وسائل نقل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النفط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السفن و الانابيب و الوسائل البحريه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وارخص انواع النقل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السفن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ص+ الخريطه140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يتركز انتاج الفحم في نصف الكره الشمالي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ويتركز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معظم انتاج الفحم في قارتي اسيا و امريكا الشماليه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اقل قارات العالم انتاجا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للفحم امريكا الجنوبيه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اولى دول العالم انتاجا للفحم الولايات المتحده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الامريكيه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من الدول المصدره للفحم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استراليا و الولايات المتحده الامريكيه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و جنوب افريقيا وكازخستان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لماذا تعد اليابان من اكثر الدول استيرادا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للفحم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فقرها لانتاج الفحم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تقع في الدول المعتدله البارده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واحتياجها لكميات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كبيره من الفحم خاصه في الشتاء للتدفئه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تطورت استخدامات الطاقه نتيجه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لاستغلال الانسان لبعض الموارد الطبيعيه مثل الرياح و القوى المائيه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يتوافق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توزيع الفحم في العالم مع المناطق التي تنتشر فيها الغابات و الاشجار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الضخمه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يتركز انتاج الفحم في نصف الكره الشمالي في عدد محدود من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الدول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ينتج معظم الفحم في الدول التقدمه صناعيا مثل امريكا و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الصين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علل تقام المصانع في مناطق وجود الفحم او بالقرب منها نظرا لارتفاع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تكاليف نقله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النفط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ص + الخريطه142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lastRenderedPageBreak/>
        <w:t>تكون النفط من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بقايا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النباتات و الحيوانات البريه و البحريه التي طمرت تحت رواسب عظميه السمك و بفعل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الضغط و الحراره تحللت هذه البقايا وكونت سائلا يسمى النفط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كيفيه استخراج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النفط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يستخرج بحفر الابار التي تختلف اعماقها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ثم ينقل بوساطة الانابيب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البريه والناقلات البحريه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ثم يكرر بتسخينه الى درجات حراره مختلفه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تؤدي الى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ظهور منتجات ومشتقات نفطيه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مثل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الكيروسين ( الكاز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)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البنزين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الغاز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الطبيعي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الشحوم و زيوت المحركات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تحتل المركز الاول في انتاج النفط قارة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اسيا ثم امريكا الشماليه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يتركز انتاج النفط في قارات نصف الكره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الشماليه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يتركز انتاج النفط في عدد محدود من الدول في جنوب شرق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اسيا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مثل الصين و بورما و بروناي و اندونيسيا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من ابرز دول الخليج المنتجه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للنفط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الامارات و السعوديه و العراق و ايران و الكويت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لا يتركز النفط في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الدول الصناعيه مثل الفحم بسبب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ضعف الانتاج الصناعي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و قلة استخدام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الطاقه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فتقوم الدول بتصدير النفط كمادة خام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من الدول التل تتمتع بفائض في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انتاج النفط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دول الخليج العربي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شمال افريقيا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ايران في قارة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اسيا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نيجيريا في قارة افريقيا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فنزويلا في قارة امريكا الجنوبيه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ليبيا في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افريقيا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المكسيك في امريكا الاتينيه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lastRenderedPageBreak/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ص145+خريطه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اكبر الدول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المستورده في العالم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اليابان و المانيا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اكبر الدول المستورده للنفط في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العالم اليابان وتستورده من اندونيسيا و الدول العربيه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تتمتع معظم الدول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المنتجه للنفط بوجود فائض كبير تصدره للخارج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للنفط مشتقات عديده اسهمت في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زيادة استخدامه و اهميته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ينتج معظم النفط في الدول الناميه التي لا تستهلك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الا جزءا ضئيلا منه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يتركز معظم انتاج النفط في نصف الكره الشمالي في عدد غير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محدود من الدول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منظمة الاوبك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**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هي منظمة الدول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المصدره للنفط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من اهم الدول الاعضاء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السعوديه العراق الكويت الامارات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قطر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ليبيا الجزائر نيجيريا الغابون فنزويلا اندونيسيا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الاهداف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الرئيسيه لمنظمة الاوبك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تنظيم في توزيع النفط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اسعاره العالميه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تبادل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الخبرات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المحافظه على مصالح الدول الاعضاء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تتوزع دول الاوبك في القارات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التاليه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اسيا و افريقيا و امريكا الجنوبيه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يتوقع ان يصل انتاج الامارات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من النفط سنة 2005 الى 3 مليون برميل يوميا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lastRenderedPageBreak/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الغاز الطبيعي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ص148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يعد من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اهم مصادر الطاقه علل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لاحتوائه على وحدات حراريه اعلى من النفط و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الفحم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يصاحب الغاز عمليات ضخ النفط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وقد يوجد غاز بدون نفط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كما هو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الحال في حقل غاز الصجعه في دولة الامارات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وفي جنوب الجزائر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وفي شمال الدلتا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في مصر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بم يتميز الغاز الطبيعي عن غيره من مصادر الطاقه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رخص اسعاره اذا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ما قورن باسعار الكهرباء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سهولة نقله بوساطه انابيب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قلة تلوث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البيئه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اهم الدول المنتجه للغاز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الطبيعي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امريكا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كندا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هولندا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روسيا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تركمانستان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الجزائر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القاره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التي لا يتجاوز مجموع انتاجها من الغاز الطبيعي 10% من الانتاج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العالمي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استراليا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امريكا الجنوبيه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افريقيا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تحتل الكومونولث المركز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الاول في انتاج الغاز الطبيعي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يتركز انتاج الغاز في الدول الصناعيه و تصدر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الفائض منه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تصدر الدول الناميه معظم انتاجها من الغاز الطبيعي علل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لقلة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استهلاكها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مثل الجزائر و اندونيسيا و ماليزيا و الامارات و قطر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الطاقة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الكهربائيه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يتم انتاج الطاقه الكهربائيه من مصادر مختلفه منها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lastRenderedPageBreak/>
        <w:t>الفحم و النفط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و الغاز الطبيعي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قوة الرياح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الطاقه المائيه التي تعتمد على سقوط المياه او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انحدارها الشديد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المصدر الرئيسي الذي يسهم بتشغيل 62% من جملة الطاقه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الكهربائيه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الفحم و النفط و الغاز الطبيعي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من مزايا الطاقه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الكهربائيه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سهولة نقلها و توزيعها على المنازل و المصانع و الاماكن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البعيده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كثرة استعمالها اذ يمكن تحويلها الى ضوء و كذلك الى طاقه و الطاقه الى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حراره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تعدد مصادر الحصول عليها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خفض اسعارها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ابرز عيوبها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عدم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امكانية تخزينها بكميات كبيره كما هو الحال في النفط و الفحم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اكثر القارات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انتاجا للطاقه الكهرومائيه امريكا الشماليه و اوروبا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واقل القارات افريقيا و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استراليا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سبب شهرة قارة اوروبا في انتاج الطاقه الكهرومائيه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توافر مجاري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المياه سريعة الجريان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وجود الجبال الملائمه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تتعدد مصادر انتاج الطاقه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الكهربائيه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تلجأ الدول الفقيره في الفحم و النفط و الغاز الطبيعي الى الطاقه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الكهرومائيه اذا توفرت فيها شروط وجودها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تحتل الدول الصناعيه مراكز الصداره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في انتاج الطاقه الكهربائيه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الانسان و مصادر الطاقه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مشاكل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الطاقه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يتوقع حدوث عجز في انتاج الطاقه بسبب ازدياد حاجة الانسان من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الطاقه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مشكلة التوزيع حيث نجد ان هناك دولا تتوافر فيها مصادر الطاقه و اخرى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تعاني من العجز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يكاد يتعادل انتاج العالم من مصادر الطاقه مع حجم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الاستهلاك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يرتبط انتاج الفحم و الغاز الطبيعي بمناطق استهلاكها علل لصعوبة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النقل وارتفاع التكاليف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يعد النفط اوسع مصادر الطاقه انتشارا علل لسهولة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نقله وتعدد مشتقاته وكثرة مجالات استخدامه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lastRenderedPageBreak/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يرتبط انتاج الفحم و الغاز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الطبيعي بشكل عام بمناطق استهلاكهما علل لصعوبة النقل وارتفاع تكاليفه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يعد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النفط اوسع مصادر الطاقه انتشارا علل لسهولة نقله وتعدد مشتقاته وكثرة مجالات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استخدامه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من ابرز النتائج الخطره في استهلاك الطاقه و بخاصه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النفط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التلوث البيئي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لماذا يجب على الدول و الافراد الاقتصاد في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الطاقه بسبب تلوث البيئي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اساليب استهلاك و ترشيد مصادر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الطاقه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الاهتمام بايجاد مصادر بديله مختلفه لانواع الطاقه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مثل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المانيا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و هولندا و بريطانيا تامين 10 % من احتياجات الكهرباء من طاقة الرياح بحلولو عام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2030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وضع القوانين التى تحد من استهلاك النفط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تخفيض سرعة السيارات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على الطرق الخارجيه و السريعه علل يكفل تقليل من استهلاك الوقود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الاهتمام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بتنظيم المرور ومنع الازدحام لتقليل استهلاك الوقود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الاقتصاد في الطاقه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الكهربائيه في المساكن و المؤسسات العامه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مراعاة تصميم الالات التي تستهلك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كميات وقود اقل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وتسعى عديد من الدول انتاج الطااقه النوويه علل للمساعده في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توليد التيار الكهربائي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ص 155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مصادر الطاقه غير متجدده مصادر الطاقه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المتجدده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الفحم الرياح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النفط الطاقه الشمسيه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الغاز الطبيعي الطاقه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الكهرومائيه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الطاقه النوويه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lastRenderedPageBreak/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الفحم: احد مصادر الطاقه تكون من بقايا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النباتات التي تجمعت منذ القدم طمرت تحت طبقات من الرواسب بعيده من سطح الارض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وبعيده عن الهواء وبفعل الضغط الشديد و الحراره تحولتالى تكوينات فحميه ترتفع فيها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نسبة الكربون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قلة استخدام الطاقه النوويه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ارتفاع تكلفتها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الاضرار التي</w:t>
      </w:r>
      <w:r w:rsidRPr="00A627BA">
        <w:rPr>
          <w:rFonts w:ascii="Arial" w:hAnsi="Arial" w:cs="Arial"/>
          <w:b/>
          <w:bCs/>
          <w:color w:val="E50072" w:themeColor="accent1" w:themeShade="BF"/>
        </w:rPr>
        <w:t xml:space="preserve"> </w:t>
      </w:r>
      <w:r w:rsidRPr="00A627BA">
        <w:rPr>
          <w:rFonts w:ascii="Arial" w:hAnsi="Arial" w:cs="Arial"/>
          <w:b/>
          <w:bCs/>
          <w:color w:val="E50072" w:themeColor="accent1" w:themeShade="BF"/>
          <w:rtl/>
        </w:rPr>
        <w:t>تحدثها في البيئه</w:t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  <w:r w:rsidRPr="00A627BA">
        <w:rPr>
          <w:rFonts w:ascii="Arial" w:hAnsi="Arial" w:cs="Arial"/>
          <w:b/>
          <w:bCs/>
          <w:color w:val="E50072" w:themeColor="accent1" w:themeShade="BF"/>
        </w:rPr>
        <w:br/>
      </w:r>
    </w:p>
    <w:p w:rsidR="00A627BA" w:rsidRPr="00A627BA" w:rsidRDefault="00A627BA" w:rsidP="00A627BA"/>
    <w:p w:rsidR="00A627BA" w:rsidRPr="00A627BA" w:rsidRDefault="00A627BA" w:rsidP="00A627BA"/>
    <w:p w:rsidR="00A627BA" w:rsidRPr="00A627BA" w:rsidRDefault="00A627BA" w:rsidP="00A627BA"/>
    <w:p w:rsidR="00A627BA" w:rsidRPr="00A627BA" w:rsidRDefault="00A627BA" w:rsidP="00A627BA"/>
    <w:p w:rsidR="00A627BA" w:rsidRPr="00A627BA" w:rsidRDefault="00A627BA" w:rsidP="00A627BA"/>
    <w:p w:rsidR="00A627BA" w:rsidRPr="00A627BA" w:rsidRDefault="00A627BA" w:rsidP="00A627BA"/>
    <w:p w:rsidR="00A627BA" w:rsidRPr="00A627BA" w:rsidRDefault="00A627BA" w:rsidP="00A627BA"/>
    <w:p w:rsidR="00A627BA" w:rsidRPr="00A627BA" w:rsidRDefault="00A627BA" w:rsidP="00A627BA"/>
    <w:p w:rsidR="00A627BA" w:rsidRPr="00A627BA" w:rsidRDefault="00A627BA" w:rsidP="00A627BA"/>
    <w:p w:rsidR="00A627BA" w:rsidRPr="00A627BA" w:rsidRDefault="00A627BA" w:rsidP="00A627BA"/>
    <w:p w:rsidR="00A627BA" w:rsidRPr="00A627BA" w:rsidRDefault="00A627BA" w:rsidP="00A627BA"/>
    <w:p w:rsidR="00A627BA" w:rsidRPr="00A627BA" w:rsidRDefault="00A627BA" w:rsidP="00A627BA"/>
    <w:p w:rsidR="00A627BA" w:rsidRPr="00A627BA" w:rsidRDefault="00A627BA" w:rsidP="00A627BA"/>
    <w:p w:rsidR="00A627BA" w:rsidRPr="00A627BA" w:rsidRDefault="00A627BA" w:rsidP="00A627BA"/>
    <w:p w:rsidR="00A627BA" w:rsidRPr="00A627BA" w:rsidRDefault="00A627BA" w:rsidP="00A627BA"/>
    <w:p w:rsidR="00A627BA" w:rsidRPr="00A627BA" w:rsidRDefault="00A627BA" w:rsidP="00A627BA"/>
    <w:p w:rsidR="000A52E3" w:rsidRPr="00A627BA" w:rsidRDefault="000A52E3" w:rsidP="00A627BA"/>
    <w:sectPr w:rsidR="000A52E3" w:rsidRPr="00A627BA" w:rsidSect="00A627BA">
      <w:footerReference w:type="default" r:id="rId8"/>
      <w:pgSz w:w="12240" w:h="15840"/>
      <w:pgMar w:top="1440" w:right="1440" w:bottom="1440" w:left="1440" w:header="432" w:footer="720" w:gutter="0"/>
      <w:pgBorders w:offsetFrom="page">
        <w:top w:val="single" w:sz="4" w:space="24" w:color="99004C" w:themeColor="accent1" w:themeShade="80"/>
        <w:left w:val="single" w:sz="4" w:space="24" w:color="99004C" w:themeColor="accent1" w:themeShade="80"/>
        <w:bottom w:val="single" w:sz="4" w:space="24" w:color="99004C" w:themeColor="accent1" w:themeShade="80"/>
        <w:right w:val="single" w:sz="4" w:space="24" w:color="99004C" w:themeColor="accent1" w:themeShade="80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172" w:rsidRDefault="007B6172" w:rsidP="00A627BA">
      <w:pPr>
        <w:spacing w:after="0" w:line="240" w:lineRule="auto"/>
      </w:pPr>
      <w:r>
        <w:separator/>
      </w:r>
    </w:p>
  </w:endnote>
  <w:endnote w:type="continuationSeparator" w:id="0">
    <w:p w:rsidR="007B6172" w:rsidRDefault="007B6172" w:rsidP="00A62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7BA" w:rsidRDefault="00A627BA">
    <w:pPr>
      <w:pStyle w:val="Footer"/>
      <w:rPr>
        <w:lang w:bidi="ar-AE"/>
      </w:rPr>
    </w:pPr>
    <w:r>
      <w:rPr>
        <w:noProof/>
      </w:rPr>
      <w:drawing>
        <wp:inline distT="0" distB="0" distL="0" distR="0">
          <wp:extent cx="5943600" cy="941070"/>
          <wp:effectExtent l="19050" t="0" r="0" b="0"/>
          <wp:docPr id="3" name="Picture 2" descr="Background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ckgroundx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941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bidi="ar-AE"/>
      </w:rPr>
      <w:t>By : alice &gt;&gt; 2010 &gt;&gt;&gt; only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172" w:rsidRDefault="007B6172" w:rsidP="00A627BA">
      <w:pPr>
        <w:spacing w:after="0" w:line="240" w:lineRule="auto"/>
      </w:pPr>
      <w:r>
        <w:separator/>
      </w:r>
    </w:p>
  </w:footnote>
  <w:footnote w:type="continuationSeparator" w:id="0">
    <w:p w:rsidR="007B6172" w:rsidRDefault="007B6172" w:rsidP="00A627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A627BA"/>
    <w:rsid w:val="000A52E3"/>
    <w:rsid w:val="007B6172"/>
    <w:rsid w:val="00A62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_x0000_s1027"/>
        <o:r id="V:Rule2" type="connector" idref="#_x0000_s1038"/>
        <o:r id="V:Rule3" type="connector" idref="#_x0000_s103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2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627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27BA"/>
  </w:style>
  <w:style w:type="paragraph" w:styleId="Footer">
    <w:name w:val="footer"/>
    <w:basedOn w:val="Normal"/>
    <w:link w:val="FooterChar"/>
    <w:uiPriority w:val="99"/>
    <w:semiHidden/>
    <w:unhideWhenUsed/>
    <w:rsid w:val="00A627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27BA"/>
  </w:style>
  <w:style w:type="paragraph" w:styleId="NoSpacing">
    <w:name w:val="No Spacing"/>
    <w:link w:val="NoSpacingChar"/>
    <w:uiPriority w:val="1"/>
    <w:qFormat/>
    <w:rsid w:val="00A627B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A627B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7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457EB8"/>
    <w:rsid w:val="000267D4"/>
    <w:rsid w:val="00457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4D9785803034B229F671D634C5D50A9">
    <w:name w:val="B4D9785803034B229F671D634C5D50A9"/>
    <w:rsid w:val="00457EB8"/>
  </w:style>
  <w:style w:type="paragraph" w:customStyle="1" w:styleId="0183EFCA726241E0B79911E70214F183">
    <w:name w:val="0183EFCA726241E0B79911E70214F183"/>
    <w:rsid w:val="00457EB8"/>
  </w:style>
  <w:style w:type="paragraph" w:customStyle="1" w:styleId="3E9F32D48CC84583ACDFD44C5296117A">
    <w:name w:val="3E9F32D48CC84583ACDFD44C5296117A"/>
    <w:rsid w:val="00457EB8"/>
  </w:style>
  <w:style w:type="paragraph" w:customStyle="1" w:styleId="D6E8C9122B334D44B525047740378310">
    <w:name w:val="D6E8C9122B334D44B525047740378310"/>
    <w:rsid w:val="00457EB8"/>
  </w:style>
  <w:style w:type="paragraph" w:customStyle="1" w:styleId="EF5DCF87073A4B0CA2E94B71B3D8522B">
    <w:name w:val="EF5DCF87073A4B0CA2E94B71B3D8522B"/>
    <w:rsid w:val="00457EB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Custom 1">
      <a:dk1>
        <a:srgbClr val="CC9900"/>
      </a:dk1>
      <a:lt1>
        <a:srgbClr val="99CC00"/>
      </a:lt1>
      <a:dk2>
        <a:srgbClr val="333300"/>
      </a:dk2>
      <a:lt2>
        <a:srgbClr val="CC00CC"/>
      </a:lt2>
      <a:accent1>
        <a:srgbClr val="FF3399"/>
      </a:accent1>
      <a:accent2>
        <a:srgbClr val="FFCCFF"/>
      </a:accent2>
      <a:accent3>
        <a:srgbClr val="FFFFCC"/>
      </a:accent3>
      <a:accent4>
        <a:srgbClr val="8064A2"/>
      </a:accent4>
      <a:accent5>
        <a:srgbClr val="4BACC6"/>
      </a:accent5>
      <a:accent6>
        <a:srgbClr val="F79646"/>
      </a:accent6>
      <a:hlink>
        <a:srgbClr val="FFFF00"/>
      </a:hlink>
      <a:folHlink>
        <a:srgbClr val="99FFC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7E70C-89C2-4694-857C-E82652C93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2003</Words>
  <Characters>11421</Characters>
  <Application>Microsoft Office Word</Application>
  <DocSecurity>0</DocSecurity>
  <Lines>95</Lines>
  <Paragraphs>26</Paragraphs>
  <ScaleCrop>false</ScaleCrop>
  <Company/>
  <LinksUpToDate>false</LinksUpToDate>
  <CharactersWithSpaces>13398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 hate virus</dc:creator>
  <cp:lastModifiedBy>i hate virus</cp:lastModifiedBy>
  <cp:revision>1</cp:revision>
  <dcterms:created xsi:type="dcterms:W3CDTF">2010-06-07T16:59:00Z</dcterms:created>
  <dcterms:modified xsi:type="dcterms:W3CDTF">2010-06-07T17:06:00Z</dcterms:modified>
</cp:coreProperties>
</file>