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838" w:rsidRDefault="00C65838">
      <w:pPr>
        <w:rPr>
          <w:rtl/>
          <w:lang w:bidi="ar-AE"/>
        </w:rPr>
      </w:pPr>
      <w:r>
        <w:rPr>
          <w:rFonts w:hint="cs"/>
          <w:noProof/>
        </w:rPr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_x0000_s1026" type="#_x0000_t107" style="position:absolute;left:0;text-align:left;margin-left:-13.5pt;margin-top:-36.75pt;width:468.75pt;height:108pt;z-index:25165824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C65838" w:rsidRPr="00D43C3D" w:rsidRDefault="00C65838">
                  <w:pPr>
                    <w:rPr>
                      <w:rFonts w:cs="Diwani Outline Shaded" w:hint="cs"/>
                      <w:i/>
                      <w:iCs/>
                      <w:color w:val="0038EA"/>
                      <w:sz w:val="40"/>
                      <w:szCs w:val="40"/>
                      <w:lang w:bidi="ar-AE"/>
                    </w:rPr>
                  </w:pPr>
                  <w:r w:rsidRPr="00D43C3D">
                    <w:rPr>
                      <w:rFonts w:cs="Diwani Outline Shaded" w:hint="cs"/>
                      <w:i/>
                      <w:iCs/>
                      <w:color w:val="0038EA"/>
                      <w:sz w:val="40"/>
                      <w:szCs w:val="40"/>
                      <w:rtl/>
                      <w:lang w:bidi="ar-AE"/>
                    </w:rPr>
                    <w:t xml:space="preserve">   تلخيص درس </w:t>
                  </w:r>
                  <w:proofErr w:type="spellStart"/>
                  <w:r w:rsidRPr="00D43C3D">
                    <w:rPr>
                      <w:rFonts w:cs="Diwani Outline Shaded" w:hint="cs"/>
                      <w:i/>
                      <w:iCs/>
                      <w:color w:val="0038EA"/>
                      <w:sz w:val="40"/>
                      <w:szCs w:val="40"/>
                      <w:rtl/>
                      <w:lang w:bidi="ar-AE"/>
                    </w:rPr>
                    <w:t>ابو</w:t>
                  </w:r>
                  <w:proofErr w:type="spellEnd"/>
                  <w:r w:rsidRPr="00D43C3D">
                    <w:rPr>
                      <w:rFonts w:cs="Diwani Outline Shaded" w:hint="cs"/>
                      <w:i/>
                      <w:iCs/>
                      <w:color w:val="0038EA"/>
                      <w:sz w:val="40"/>
                      <w:szCs w:val="40"/>
                      <w:rtl/>
                      <w:lang w:bidi="ar-AE"/>
                    </w:rPr>
                    <w:t xml:space="preserve"> ذر الغفاري</w:t>
                  </w:r>
                </w:p>
                <w:p w:rsidR="00C65838" w:rsidRDefault="00C65838"/>
              </w:txbxContent>
            </v:textbox>
            <w10:wrap anchorx="page"/>
          </v:shape>
        </w:pict>
      </w:r>
      <w:r>
        <w:rPr>
          <w:lang w:bidi="ar-AE"/>
        </w:rPr>
        <w:t xml:space="preserve">                                 </w:t>
      </w:r>
    </w:p>
    <w:p w:rsidR="00C65838" w:rsidRPr="00C65838" w:rsidRDefault="00C65838" w:rsidP="00C65838">
      <w:pPr>
        <w:tabs>
          <w:tab w:val="left" w:pos="7211"/>
        </w:tabs>
        <w:rPr>
          <w:rtl/>
          <w:lang w:bidi="ar-AE"/>
        </w:rPr>
      </w:pPr>
      <w:r>
        <w:rPr>
          <w:rtl/>
          <w:lang w:bidi="ar-AE"/>
        </w:rPr>
        <w:tab/>
      </w:r>
    </w:p>
    <w:p w:rsidR="00C65838" w:rsidRDefault="00C65838" w:rsidP="00C65838">
      <w:pPr>
        <w:tabs>
          <w:tab w:val="left" w:pos="5741"/>
        </w:tabs>
        <w:rPr>
          <w:rtl/>
          <w:lang w:bidi="ar-AE"/>
        </w:rPr>
      </w:pPr>
      <w:r>
        <w:rPr>
          <w:rtl/>
          <w:lang w:bidi="ar-AE"/>
        </w:rPr>
        <w:tab/>
      </w:r>
      <w:r w:rsidR="00D43C3D">
        <w:rPr>
          <w:rFonts w:hint="cs"/>
          <w:rtl/>
          <w:lang w:bidi="ar-AE"/>
        </w:rPr>
        <w:t xml:space="preserve">   </w:t>
      </w:r>
      <w:r w:rsidRPr="00C65838">
        <w:rPr>
          <w:rFonts w:cs="Arial" w:hint="cs"/>
          <w:rtl/>
          <w:lang w:bidi="ar-AE"/>
        </w:rPr>
        <w:drawing>
          <wp:inline distT="0" distB="0" distL="0" distR="0">
            <wp:extent cx="1484313" cy="628650"/>
            <wp:effectExtent l="19050" t="0" r="1587" b="0"/>
            <wp:docPr id="10" name="صورة 5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82521" cy="627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838" w:rsidRDefault="00C65838" w:rsidP="00612717">
      <w:pPr>
        <w:ind w:left="-908"/>
        <w:rPr>
          <w:rFonts w:cs="Times New Roman" w:hint="cs"/>
          <w:color w:val="0038EA"/>
          <w:sz w:val="40"/>
          <w:szCs w:val="40"/>
          <w:rtl/>
          <w:lang w:bidi="ar-AE"/>
        </w:rPr>
      </w:pPr>
      <w:proofErr w:type="spellStart"/>
      <w:r w:rsidRPr="00C65838">
        <w:rPr>
          <w:rFonts w:cs="Old Antic Bold" w:hint="cs"/>
          <w:color w:val="0038EA"/>
          <w:sz w:val="40"/>
          <w:szCs w:val="40"/>
          <w:rtl/>
          <w:lang w:bidi="ar-AE"/>
        </w:rPr>
        <w:t>ابو</w:t>
      </w:r>
      <w:proofErr w:type="spellEnd"/>
      <w:r w:rsidRPr="00C65838">
        <w:rPr>
          <w:rFonts w:cs="Old Antic Bold" w:hint="cs"/>
          <w:color w:val="0038EA"/>
          <w:sz w:val="40"/>
          <w:szCs w:val="40"/>
          <w:rtl/>
          <w:lang w:bidi="ar-AE"/>
        </w:rPr>
        <w:t xml:space="preserve"> ذر الغفاري :</w:t>
      </w:r>
      <w:r>
        <w:rPr>
          <w:rFonts w:cs="Times New Roman" w:hint="cs"/>
          <w:color w:val="0038EA"/>
          <w:sz w:val="40"/>
          <w:szCs w:val="40"/>
          <w:rtl/>
          <w:lang w:bidi="ar-AE"/>
        </w:rPr>
        <w:t>-</w:t>
      </w:r>
      <w:r w:rsidR="00592EA5">
        <w:rPr>
          <w:rFonts w:cs="DecoType Naskh Variants" w:hint="cs"/>
          <w:color w:val="FF0000"/>
          <w:sz w:val="36"/>
          <w:szCs w:val="36"/>
          <w:rtl/>
          <w:lang w:bidi="ar-AE"/>
        </w:rPr>
        <w:t xml:space="preserve">  </w:t>
      </w:r>
      <w:r w:rsidR="00592EA5">
        <w:rPr>
          <w:rFonts w:cs="DecoType Naskh Variants" w:hint="cs"/>
          <w:b/>
          <w:bCs/>
          <w:color w:val="0038EA"/>
          <w:sz w:val="36"/>
          <w:szCs w:val="36"/>
          <w:rtl/>
          <w:lang w:bidi="ar-AE"/>
        </w:rPr>
        <w:t xml:space="preserve">   </w:t>
      </w:r>
      <w:r w:rsidRPr="00C65838">
        <w:rPr>
          <w:rFonts w:cs="DecoType Naskh Variants" w:hint="cs"/>
          <w:color w:val="FF0000"/>
          <w:sz w:val="36"/>
          <w:szCs w:val="36"/>
          <w:rtl/>
          <w:lang w:bidi="ar-AE"/>
        </w:rPr>
        <w:t xml:space="preserve">هو جندب بن </w:t>
      </w:r>
      <w:proofErr w:type="spellStart"/>
      <w:r w:rsidRPr="00C65838">
        <w:rPr>
          <w:rFonts w:cs="DecoType Naskh Variants" w:hint="cs"/>
          <w:color w:val="FF0000"/>
          <w:sz w:val="36"/>
          <w:szCs w:val="36"/>
          <w:rtl/>
          <w:lang w:bidi="ar-AE"/>
        </w:rPr>
        <w:t>جنادة</w:t>
      </w:r>
      <w:proofErr w:type="spellEnd"/>
      <w:r w:rsidRPr="00C65838">
        <w:rPr>
          <w:rFonts w:cs="DecoType Naskh Variants" w:hint="cs"/>
          <w:color w:val="FF0000"/>
          <w:sz w:val="36"/>
          <w:szCs w:val="36"/>
          <w:rtl/>
          <w:lang w:bidi="ar-AE"/>
        </w:rPr>
        <w:t xml:space="preserve"> بن  سفيان بن عبيد بن حرام بن غفار</w:t>
      </w:r>
      <w:r w:rsidR="00592EA5">
        <w:rPr>
          <w:rFonts w:cs="Times New Roman" w:hint="cs"/>
          <w:color w:val="0038EA"/>
          <w:sz w:val="40"/>
          <w:szCs w:val="40"/>
          <w:rtl/>
          <w:lang w:bidi="ar-AE"/>
        </w:rPr>
        <w:t xml:space="preserve"> .</w:t>
      </w:r>
    </w:p>
    <w:p w:rsidR="00592EA5" w:rsidRPr="00592EA5" w:rsidRDefault="00592EA5" w:rsidP="00612717">
      <w:pPr>
        <w:ind w:left="-908"/>
        <w:rPr>
          <w:rFonts w:cs="Times New Roman" w:hint="cs"/>
          <w:color w:val="0038EA"/>
          <w:sz w:val="40"/>
          <w:szCs w:val="40"/>
          <w:rtl/>
          <w:lang w:bidi="ar-AE"/>
        </w:rPr>
      </w:pPr>
      <w:r>
        <w:rPr>
          <w:rFonts w:cs="Old Antic Bold" w:hint="cs"/>
          <w:color w:val="0038EA"/>
          <w:sz w:val="40"/>
          <w:szCs w:val="40"/>
          <w:rtl/>
          <w:lang w:bidi="ar-AE"/>
        </w:rPr>
        <w:t xml:space="preserve">قبيلته :  </w:t>
      </w:r>
      <w:r w:rsidRPr="00592EA5">
        <w:rPr>
          <w:rFonts w:cs="DecoType Naskh Variants" w:hint="cs"/>
          <w:color w:val="FF0000"/>
          <w:sz w:val="40"/>
          <w:szCs w:val="40"/>
          <w:rtl/>
          <w:lang w:bidi="ar-AE"/>
        </w:rPr>
        <w:t xml:space="preserve"> غفار                                                                                                             </w:t>
      </w:r>
    </w:p>
    <w:p w:rsidR="00592EA5" w:rsidRPr="00592EA5" w:rsidRDefault="00D43C3D" w:rsidP="00612717">
      <w:pPr>
        <w:ind w:left="-908"/>
        <w:rPr>
          <w:rFonts w:cs="DecoType Naskh Variants" w:hint="cs"/>
          <w:color w:val="FF0000"/>
          <w:sz w:val="40"/>
          <w:szCs w:val="40"/>
          <w:rtl/>
          <w:lang w:bidi="ar-AE"/>
        </w:rPr>
      </w:pPr>
      <w:r>
        <w:rPr>
          <w:rFonts w:cs="Old Antic Bold" w:hint="cs"/>
          <w:noProof/>
          <w:color w:val="0038EA"/>
          <w:sz w:val="40"/>
          <w:szCs w:val="40"/>
          <w:rtl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9" type="#_x0000_t65" style="position:absolute;left:0;text-align:left;margin-left:111pt;margin-top:48.3pt;width:332.25pt;height:347.25pt;z-index:251659264" adj="18509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D43C3D" w:rsidRPr="00D43C3D" w:rsidRDefault="00D43C3D">
                  <w:pPr>
                    <w:rPr>
                      <w:rFonts w:cs="DecoType Naskh Variants" w:hint="cs"/>
                      <w:color w:val="0038EA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cs="DecoType Naskh Variants" w:hint="cs"/>
                      <w:color w:val="FF0000"/>
                      <w:sz w:val="36"/>
                      <w:szCs w:val="36"/>
                      <w:rtl/>
                      <w:lang w:bidi="ar-AE"/>
                    </w:rPr>
                    <w:t xml:space="preserve">                   </w:t>
                  </w:r>
                  <w:r>
                    <w:rPr>
                      <w:rFonts w:cs="DecoType Naskh Variants" w:hint="cs"/>
                      <w:color w:val="0038EA"/>
                      <w:sz w:val="36"/>
                      <w:szCs w:val="36"/>
                      <w:rtl/>
                      <w:lang w:bidi="ar-AE"/>
                    </w:rPr>
                    <w:t xml:space="preserve">                          ((</w:t>
                  </w:r>
                  <w:proofErr w:type="spellStart"/>
                  <w:r>
                    <w:rPr>
                      <w:rFonts w:cs="DecoType Naskh Variants" w:hint="cs"/>
                      <w:color w:val="0038EA"/>
                      <w:sz w:val="36"/>
                      <w:szCs w:val="36"/>
                      <w:rtl/>
                      <w:lang w:bidi="ar-AE"/>
                    </w:rPr>
                    <w:t>اعمال</w:t>
                  </w:r>
                  <w:proofErr w:type="spellEnd"/>
                  <w:r>
                    <w:rPr>
                      <w:rFonts w:cs="DecoType Naskh Variants" w:hint="cs"/>
                      <w:color w:val="0038EA"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  <w:proofErr w:type="spellStart"/>
                  <w:r>
                    <w:rPr>
                      <w:rFonts w:cs="DecoType Naskh Variants" w:hint="cs"/>
                      <w:color w:val="0038EA"/>
                      <w:sz w:val="36"/>
                      <w:szCs w:val="36"/>
                      <w:rtl/>
                      <w:lang w:bidi="ar-AE"/>
                    </w:rPr>
                    <w:t>ابو</w:t>
                  </w:r>
                  <w:proofErr w:type="spellEnd"/>
                  <w:r>
                    <w:rPr>
                      <w:rFonts w:cs="DecoType Naskh Variants" w:hint="cs"/>
                      <w:color w:val="0038EA"/>
                      <w:sz w:val="36"/>
                      <w:szCs w:val="36"/>
                      <w:rtl/>
                      <w:lang w:bidi="ar-AE"/>
                    </w:rPr>
                    <w:t xml:space="preserve"> ذر </w:t>
                  </w:r>
                  <w:proofErr w:type="spellStart"/>
                  <w:r>
                    <w:rPr>
                      <w:rFonts w:cs="DecoType Naskh Variants" w:hint="cs"/>
                      <w:color w:val="0038EA"/>
                      <w:sz w:val="36"/>
                      <w:szCs w:val="36"/>
                      <w:rtl/>
                      <w:lang w:bidi="ar-AE"/>
                    </w:rPr>
                    <w:t>للاسلام</w:t>
                  </w:r>
                  <w:proofErr w:type="spellEnd"/>
                  <w:r>
                    <w:rPr>
                      <w:rFonts w:cs="DecoType Naskh Variants" w:hint="cs"/>
                      <w:color w:val="0038EA"/>
                      <w:sz w:val="36"/>
                      <w:szCs w:val="36"/>
                      <w:rtl/>
                      <w:lang w:bidi="ar-AE"/>
                    </w:rPr>
                    <w:t xml:space="preserve"> ))</w:t>
                  </w:r>
                </w:p>
                <w:p w:rsidR="00592EA5" w:rsidRDefault="00592EA5">
                  <w:pPr>
                    <w:rPr>
                      <w:rFonts w:cs="DecoType Naskh Variants" w:hint="cs"/>
                      <w:color w:val="FF0000"/>
                      <w:sz w:val="36"/>
                      <w:szCs w:val="36"/>
                      <w:rtl/>
                      <w:lang w:bidi="ar-AE"/>
                    </w:rPr>
                  </w:pPr>
                  <w:proofErr w:type="spellStart"/>
                  <w:r>
                    <w:rPr>
                      <w:rFonts w:cs="DecoType Naskh Variants" w:hint="cs"/>
                      <w:color w:val="FF0000"/>
                      <w:sz w:val="36"/>
                      <w:szCs w:val="36"/>
                      <w:rtl/>
                      <w:lang w:bidi="ar-AE"/>
                    </w:rPr>
                    <w:t>دعى</w:t>
                  </w:r>
                  <w:proofErr w:type="spellEnd"/>
                  <w:r>
                    <w:rPr>
                      <w:rFonts w:cs="DecoType Naskh Variants" w:hint="cs"/>
                      <w:color w:val="FF0000"/>
                      <w:sz w:val="36"/>
                      <w:szCs w:val="36"/>
                      <w:rtl/>
                      <w:lang w:bidi="ar-AE"/>
                    </w:rPr>
                    <w:t xml:space="preserve"> أبو ذر الغفاري قبيلة بني غفار وقبيلة بني أسلم </w:t>
                  </w:r>
                  <w:proofErr w:type="spellStart"/>
                  <w:r>
                    <w:rPr>
                      <w:rFonts w:cs="DecoType Naskh Variants" w:hint="cs"/>
                      <w:color w:val="FF0000"/>
                      <w:sz w:val="36"/>
                      <w:szCs w:val="36"/>
                      <w:rtl/>
                      <w:lang w:bidi="ar-AE"/>
                    </w:rPr>
                    <w:t>الى</w:t>
                  </w:r>
                  <w:proofErr w:type="spellEnd"/>
                  <w:r>
                    <w:rPr>
                      <w:rFonts w:cs="DecoType Naskh Variants" w:hint="cs"/>
                      <w:color w:val="FF0000"/>
                      <w:sz w:val="36"/>
                      <w:szCs w:val="36"/>
                      <w:rtl/>
                      <w:lang w:bidi="ar-AE"/>
                    </w:rPr>
                    <w:t xml:space="preserve"> الإسـلام .</w:t>
                  </w:r>
                </w:p>
                <w:p w:rsidR="00592EA5" w:rsidRDefault="00592EA5">
                  <w:pPr>
                    <w:rPr>
                      <w:rFonts w:cs="DecoType Naskh Variants" w:hint="cs"/>
                      <w:color w:val="FF0000"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cs="DecoType Naskh Variants" w:hint="cs"/>
                      <w:color w:val="0038EA"/>
                      <w:sz w:val="36"/>
                      <w:szCs w:val="36"/>
                      <w:rtl/>
                      <w:lang w:bidi="ar-AE"/>
                    </w:rPr>
                    <w:t xml:space="preserve">من الغزوات التي شارك </w:t>
                  </w:r>
                  <w:proofErr w:type="spellStart"/>
                  <w:r>
                    <w:rPr>
                      <w:rFonts w:cs="DecoType Naskh Variants" w:hint="cs"/>
                      <w:color w:val="0038EA"/>
                      <w:sz w:val="36"/>
                      <w:szCs w:val="36"/>
                      <w:rtl/>
                      <w:lang w:bidi="ar-AE"/>
                    </w:rPr>
                    <w:t>بها</w:t>
                  </w:r>
                  <w:proofErr w:type="spellEnd"/>
                  <w:r>
                    <w:rPr>
                      <w:rFonts w:cs="DecoType Naskh Variants" w:hint="cs"/>
                      <w:color w:val="0038EA"/>
                      <w:sz w:val="36"/>
                      <w:szCs w:val="36"/>
                      <w:rtl/>
                      <w:lang w:bidi="ar-AE"/>
                    </w:rPr>
                    <w:t xml:space="preserve"> في عهد الرسول : </w:t>
                  </w:r>
                  <w:r w:rsidRPr="00592EA5">
                    <w:rPr>
                      <w:rFonts w:cs="DecoType Naskh Variants" w:hint="cs"/>
                      <w:color w:val="FF0000"/>
                      <w:sz w:val="24"/>
                      <w:szCs w:val="24"/>
                      <w:rtl/>
                      <w:lang w:bidi="ar-AE"/>
                    </w:rPr>
                    <w:t>غزوة حنين -</w:t>
                  </w:r>
                  <w:r>
                    <w:rPr>
                      <w:rFonts w:cs="DecoType Naskh Variants" w:hint="cs"/>
                      <w:color w:val="FF0000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592EA5">
                    <w:rPr>
                      <w:rFonts w:cs="DecoType Naskh Variants" w:hint="cs"/>
                      <w:color w:val="FF0000"/>
                      <w:sz w:val="24"/>
                      <w:szCs w:val="24"/>
                      <w:rtl/>
                      <w:lang w:bidi="ar-AE"/>
                    </w:rPr>
                    <w:t xml:space="preserve"> وتبوك - </w:t>
                  </w:r>
                  <w:r>
                    <w:rPr>
                      <w:rFonts w:cs="DecoType Naskh Variants" w:hint="cs"/>
                      <w:color w:val="FF0000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592EA5">
                    <w:rPr>
                      <w:rFonts w:cs="DecoType Naskh Variants" w:hint="cs"/>
                      <w:color w:val="FF0000"/>
                      <w:sz w:val="24"/>
                      <w:szCs w:val="24"/>
                      <w:rtl/>
                      <w:lang w:bidi="ar-AE"/>
                    </w:rPr>
                    <w:t xml:space="preserve"> وفتح مكة </w:t>
                  </w:r>
                </w:p>
                <w:p w:rsidR="00592EA5" w:rsidRDefault="00592EA5">
                  <w:pPr>
                    <w:rPr>
                      <w:rFonts w:cs="DecoType Naskh Variants" w:hint="cs"/>
                      <w:color w:val="0038EA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cs="DecoType Naskh Variants" w:hint="cs"/>
                      <w:color w:val="FF0000"/>
                      <w:sz w:val="36"/>
                      <w:szCs w:val="36"/>
                      <w:rtl/>
                      <w:lang w:bidi="ar-AE"/>
                    </w:rPr>
                    <w:t xml:space="preserve">وفي عهد </w:t>
                  </w:r>
                  <w:proofErr w:type="spellStart"/>
                  <w:r>
                    <w:rPr>
                      <w:rFonts w:cs="DecoType Naskh Variants" w:hint="cs"/>
                      <w:color w:val="FF0000"/>
                      <w:sz w:val="36"/>
                      <w:szCs w:val="36"/>
                      <w:rtl/>
                      <w:lang w:bidi="ar-AE"/>
                    </w:rPr>
                    <w:t>ابوبكر</w:t>
                  </w:r>
                  <w:proofErr w:type="spellEnd"/>
                  <w:r>
                    <w:rPr>
                      <w:rFonts w:cs="DecoType Naskh Variants" w:hint="cs"/>
                      <w:color w:val="FF0000"/>
                      <w:sz w:val="36"/>
                      <w:szCs w:val="36"/>
                      <w:rtl/>
                      <w:lang w:bidi="ar-AE"/>
                    </w:rPr>
                    <w:t xml:space="preserve"> الصديق : </w:t>
                  </w:r>
                  <w:r>
                    <w:rPr>
                      <w:rFonts w:cs="DecoType Naskh Variants" w:hint="cs"/>
                      <w:color w:val="0038EA"/>
                      <w:sz w:val="36"/>
                      <w:szCs w:val="36"/>
                      <w:rtl/>
                      <w:lang w:bidi="ar-AE"/>
                    </w:rPr>
                    <w:t>حروب الــــردة .</w:t>
                  </w:r>
                </w:p>
                <w:p w:rsidR="00D43C3D" w:rsidRDefault="00592EA5" w:rsidP="00592EA5">
                  <w:pPr>
                    <w:rPr>
                      <w:rFonts w:cs="DecoType Naskh Variants" w:hint="cs"/>
                      <w:color w:val="FF0000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cs="DecoType Naskh Variants" w:hint="cs"/>
                      <w:color w:val="0038EA"/>
                      <w:sz w:val="36"/>
                      <w:szCs w:val="36"/>
                      <w:rtl/>
                      <w:lang w:bidi="ar-AE"/>
                    </w:rPr>
                    <w:t xml:space="preserve">أما في عهد عمر بن الخطاب : </w:t>
                  </w:r>
                  <w:r>
                    <w:rPr>
                      <w:rFonts w:cs="DecoType Naskh Variants" w:hint="cs"/>
                      <w:color w:val="FF0000"/>
                      <w:sz w:val="36"/>
                      <w:szCs w:val="36"/>
                      <w:rtl/>
                      <w:lang w:bidi="ar-AE"/>
                    </w:rPr>
                    <w:t>فتح بيت</w:t>
                  </w:r>
                  <w:r w:rsidR="00D43C3D">
                    <w:rPr>
                      <w:rFonts w:cs="DecoType Naskh Variants" w:hint="cs"/>
                      <w:color w:val="FF0000"/>
                      <w:sz w:val="36"/>
                      <w:szCs w:val="36"/>
                      <w:rtl/>
                      <w:lang w:bidi="ar-AE"/>
                    </w:rPr>
                    <w:t xml:space="preserve"> المقدس ، </w:t>
                  </w:r>
                  <w:r>
                    <w:rPr>
                      <w:rFonts w:cs="DecoType Naskh Variants" w:hint="cs"/>
                      <w:color w:val="FF0000"/>
                      <w:sz w:val="36"/>
                      <w:szCs w:val="36"/>
                      <w:rtl/>
                      <w:lang w:bidi="ar-AE"/>
                    </w:rPr>
                    <w:t>فتوحات الشام</w:t>
                  </w:r>
                </w:p>
                <w:p w:rsidR="00592EA5" w:rsidRPr="00592EA5" w:rsidRDefault="00D43C3D" w:rsidP="00592EA5">
                  <w:pPr>
                    <w:rPr>
                      <w:rFonts w:cs="DecoType Naskh Variants" w:hint="cs"/>
                      <w:color w:val="FF0000"/>
                      <w:sz w:val="36"/>
                      <w:szCs w:val="36"/>
                      <w:lang w:bidi="ar-AE"/>
                    </w:rPr>
                  </w:pPr>
                  <w:proofErr w:type="spellStart"/>
                  <w:r>
                    <w:rPr>
                      <w:rFonts w:cs="DecoType Naskh Variants" w:hint="cs"/>
                      <w:color w:val="FF0000"/>
                      <w:sz w:val="36"/>
                      <w:szCs w:val="36"/>
                      <w:rtl/>
                      <w:lang w:bidi="ar-AE"/>
                    </w:rPr>
                    <w:t>اسلوبه</w:t>
                  </w:r>
                  <w:proofErr w:type="spellEnd"/>
                  <w:r>
                    <w:rPr>
                      <w:rFonts w:cs="DecoType Naskh Variants" w:hint="cs"/>
                      <w:color w:val="FF0000"/>
                      <w:sz w:val="36"/>
                      <w:szCs w:val="36"/>
                      <w:rtl/>
                      <w:lang w:bidi="ar-AE"/>
                    </w:rPr>
                    <w:t xml:space="preserve"> :</w:t>
                  </w:r>
                  <w:proofErr w:type="spellStart"/>
                  <w:r w:rsidRPr="00D43C3D">
                    <w:rPr>
                      <w:rFonts w:cs="DecoType Naskh Variants" w:hint="cs"/>
                      <w:color w:val="0038EA"/>
                      <w:sz w:val="36"/>
                      <w:szCs w:val="36"/>
                      <w:rtl/>
                      <w:lang w:bidi="ar-AE"/>
                    </w:rPr>
                    <w:t>الامر</w:t>
                  </w:r>
                  <w:proofErr w:type="spellEnd"/>
                  <w:r w:rsidRPr="00D43C3D">
                    <w:rPr>
                      <w:rFonts w:cs="DecoType Naskh Variants" w:hint="cs"/>
                      <w:color w:val="0038EA"/>
                      <w:sz w:val="36"/>
                      <w:szCs w:val="36"/>
                      <w:rtl/>
                      <w:lang w:bidi="ar-AE"/>
                    </w:rPr>
                    <w:t xml:space="preserve"> بالمعروف</w:t>
                  </w:r>
                  <w:r>
                    <w:rPr>
                      <w:rFonts w:cs="DecoType Naskh Variants" w:hint="cs"/>
                      <w:color w:val="FF0000"/>
                      <w:sz w:val="36"/>
                      <w:szCs w:val="36"/>
                      <w:rtl/>
                      <w:lang w:bidi="ar-AE"/>
                    </w:rPr>
                    <w:t xml:space="preserve"> والنهي عن المنكر </w:t>
                  </w:r>
                  <w:r w:rsidRPr="00D43C3D">
                    <w:rPr>
                      <w:rFonts w:cs="DecoType Naskh Variants" w:hint="cs"/>
                      <w:color w:val="0038EA"/>
                      <w:sz w:val="36"/>
                      <w:szCs w:val="36"/>
                      <w:rtl/>
                      <w:lang w:bidi="ar-AE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592EA5" w:rsidRPr="00592EA5">
        <w:rPr>
          <w:rFonts w:cs="Old Antic Bold" w:hint="cs"/>
          <w:color w:val="0038EA"/>
          <w:sz w:val="40"/>
          <w:szCs w:val="40"/>
          <w:rtl/>
          <w:lang w:bidi="ar-AE"/>
        </w:rPr>
        <w:t>صفاته :</w:t>
      </w:r>
      <w:r w:rsidR="00592EA5">
        <w:rPr>
          <w:rFonts w:cs="Times New Roman" w:hint="cs"/>
          <w:color w:val="FF0000"/>
          <w:sz w:val="40"/>
          <w:szCs w:val="40"/>
          <w:rtl/>
          <w:lang w:bidi="ar-AE"/>
        </w:rPr>
        <w:t xml:space="preserve">   </w:t>
      </w:r>
      <w:r w:rsidR="00592EA5" w:rsidRPr="00592EA5">
        <w:rPr>
          <w:rFonts w:cs="DecoType Naskh Variants" w:hint="cs"/>
          <w:color w:val="FF0000"/>
          <w:sz w:val="40"/>
          <w:szCs w:val="40"/>
          <w:rtl/>
          <w:lang w:bidi="ar-AE"/>
        </w:rPr>
        <w:t xml:space="preserve">رجاحة العقل </w:t>
      </w:r>
      <w:r w:rsidR="00592EA5" w:rsidRPr="00592EA5">
        <w:rPr>
          <w:rFonts w:cs="DecoType Naskh Variants"/>
          <w:color w:val="FF0000"/>
          <w:sz w:val="40"/>
          <w:szCs w:val="40"/>
          <w:rtl/>
          <w:lang w:bidi="ar-AE"/>
        </w:rPr>
        <w:t>–</w:t>
      </w:r>
      <w:r w:rsidR="00592EA5" w:rsidRPr="00592EA5">
        <w:rPr>
          <w:rFonts w:cs="DecoType Naskh Variants" w:hint="cs"/>
          <w:color w:val="FF0000"/>
          <w:sz w:val="40"/>
          <w:szCs w:val="40"/>
          <w:rtl/>
          <w:lang w:bidi="ar-AE"/>
        </w:rPr>
        <w:t xml:space="preserve"> </w:t>
      </w:r>
      <w:proofErr w:type="spellStart"/>
      <w:r w:rsidR="00592EA5" w:rsidRPr="00592EA5">
        <w:rPr>
          <w:rFonts w:cs="DecoType Naskh Variants" w:hint="cs"/>
          <w:color w:val="FF0000"/>
          <w:sz w:val="40"/>
          <w:szCs w:val="40"/>
          <w:rtl/>
          <w:lang w:bidi="ar-AE"/>
        </w:rPr>
        <w:t>جرآة</w:t>
      </w:r>
      <w:proofErr w:type="spellEnd"/>
      <w:r w:rsidR="00592EA5" w:rsidRPr="00592EA5">
        <w:rPr>
          <w:rFonts w:cs="DecoType Naskh Variants" w:hint="cs"/>
          <w:color w:val="FF0000"/>
          <w:sz w:val="40"/>
          <w:szCs w:val="40"/>
          <w:rtl/>
          <w:lang w:bidi="ar-AE"/>
        </w:rPr>
        <w:t xml:space="preserve"> القلب </w:t>
      </w:r>
      <w:r w:rsidR="00592EA5" w:rsidRPr="00592EA5">
        <w:rPr>
          <w:rFonts w:cs="DecoType Naskh Variants"/>
          <w:color w:val="FF0000"/>
          <w:sz w:val="40"/>
          <w:szCs w:val="40"/>
          <w:rtl/>
          <w:lang w:bidi="ar-AE"/>
        </w:rPr>
        <w:t>–</w:t>
      </w:r>
      <w:r w:rsidR="00592EA5" w:rsidRPr="00592EA5">
        <w:rPr>
          <w:rFonts w:cs="DecoType Naskh Variants" w:hint="cs"/>
          <w:color w:val="FF0000"/>
          <w:sz w:val="40"/>
          <w:szCs w:val="40"/>
          <w:rtl/>
          <w:lang w:bidi="ar-AE"/>
        </w:rPr>
        <w:t xml:space="preserve"> بعد النظر .</w:t>
      </w:r>
      <w:r w:rsidR="00592EA5">
        <w:rPr>
          <w:rFonts w:cs="DecoType Naskh Variants" w:hint="cs"/>
          <w:color w:val="FF0000"/>
          <w:sz w:val="40"/>
          <w:szCs w:val="40"/>
          <w:rtl/>
          <w:lang w:bidi="ar-AE"/>
        </w:rPr>
        <w:t xml:space="preserve">           </w:t>
      </w:r>
    </w:p>
    <w:p w:rsidR="00592EA5" w:rsidRDefault="00592EA5" w:rsidP="00592EA5">
      <w:pPr>
        <w:ind w:left="-766" w:hanging="426"/>
        <w:rPr>
          <w:rFonts w:cs="Times New Roman" w:hint="cs"/>
          <w:color w:val="FF0000"/>
          <w:sz w:val="40"/>
          <w:szCs w:val="40"/>
          <w:rtl/>
          <w:lang w:bidi="ar-AE"/>
        </w:rPr>
      </w:pPr>
      <w:r>
        <w:rPr>
          <w:rFonts w:cs="Times New Roman" w:hint="cs"/>
          <w:color w:val="FF0000"/>
          <w:sz w:val="40"/>
          <w:szCs w:val="40"/>
          <w:rtl/>
          <w:lang w:bidi="ar-AE"/>
        </w:rPr>
        <w:t xml:space="preserve">                                                                           </w:t>
      </w:r>
      <w:r>
        <w:rPr>
          <w:rFonts w:cs="DecoType Naskh Variants" w:hint="cs"/>
          <w:noProof/>
          <w:color w:val="FF0000"/>
          <w:sz w:val="40"/>
          <w:szCs w:val="40"/>
          <w:rtl/>
        </w:rPr>
        <w:drawing>
          <wp:inline distT="0" distB="0" distL="0" distR="0">
            <wp:extent cx="1183248" cy="3429000"/>
            <wp:effectExtent l="0" t="0" r="0" b="0"/>
            <wp:docPr id="12" name="صورة 10" descr="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6633" cy="34388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92EA5" w:rsidRDefault="00592EA5" w:rsidP="00592EA5">
      <w:pPr>
        <w:ind w:left="-766" w:hanging="426"/>
        <w:rPr>
          <w:rFonts w:cs="Times New Roman" w:hint="cs"/>
          <w:color w:val="FF0000"/>
          <w:sz w:val="40"/>
          <w:szCs w:val="40"/>
          <w:rtl/>
          <w:lang w:bidi="ar-AE"/>
        </w:rPr>
      </w:pPr>
    </w:p>
    <w:p w:rsidR="00D43C3D" w:rsidRDefault="00D43C3D" w:rsidP="00592EA5">
      <w:pPr>
        <w:ind w:left="-766" w:hanging="426"/>
        <w:rPr>
          <w:rFonts w:cs="Times New Roman" w:hint="cs"/>
          <w:color w:val="FF0000"/>
          <w:sz w:val="40"/>
          <w:szCs w:val="40"/>
          <w:rtl/>
          <w:lang w:bidi="ar-AE"/>
        </w:rPr>
      </w:pPr>
      <w:r>
        <w:rPr>
          <w:rFonts w:cs="Times New Roman"/>
          <w:noProof/>
          <w:color w:val="FF0000"/>
          <w:sz w:val="40"/>
          <w:szCs w:val="40"/>
          <w:rtl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32" type="#_x0000_t97" style="position:absolute;left:0;text-align:left;margin-left:-41.25pt;margin-top:15.35pt;width:162.75pt;height:85.5pt;z-index:251662336" adj="351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D43C3D" w:rsidRPr="00D43C3D" w:rsidRDefault="00D43C3D">
                  <w:pPr>
                    <w:rPr>
                      <w:rFonts w:cs="DecoType Naskh Variants" w:hint="cs"/>
                      <w:sz w:val="28"/>
                      <w:szCs w:val="28"/>
                      <w:lang w:bidi="ar-AE"/>
                    </w:rPr>
                  </w:pPr>
                  <w:r w:rsidRPr="00D43C3D">
                    <w:rPr>
                      <w:rFonts w:cs="DecoType Naskh Variants" w:hint="cs"/>
                      <w:color w:val="0038EA"/>
                      <w:sz w:val="28"/>
                      <w:szCs w:val="28"/>
                      <w:rtl/>
                      <w:lang w:bidi="ar-AE"/>
                    </w:rPr>
                    <w:t>مع تمنياتي</w:t>
                  </w:r>
                  <w:r w:rsidRPr="00D43C3D">
                    <w:rPr>
                      <w:rFonts w:cs="DecoType Naskh Variants"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Pr="00D43C3D">
                    <w:rPr>
                      <w:rFonts w:cs="DecoType Naskh Variants" w:hint="cs"/>
                      <w:color w:val="FF0000"/>
                      <w:sz w:val="28"/>
                      <w:szCs w:val="28"/>
                      <w:rtl/>
                      <w:lang w:bidi="ar-AE"/>
                    </w:rPr>
                    <w:t xml:space="preserve">لكم بالنجاح </w:t>
                  </w:r>
                  <w:r w:rsidRPr="00D43C3D">
                    <w:rPr>
                      <w:rFonts w:cs="DecoType Naskh Variants" w:hint="cs"/>
                      <w:color w:val="0038EA"/>
                      <w:sz w:val="28"/>
                      <w:szCs w:val="28"/>
                      <w:rtl/>
                      <w:lang w:bidi="ar-AE"/>
                    </w:rPr>
                    <w:t>والتوفيق</w:t>
                  </w:r>
                </w:p>
              </w:txbxContent>
            </v:textbox>
            <w10:wrap anchorx="page"/>
          </v:shape>
        </w:pict>
      </w:r>
      <w:r>
        <w:rPr>
          <w:rFonts w:cs="Times New Roman"/>
          <w:noProof/>
          <w:color w:val="FF0000"/>
          <w:sz w:val="40"/>
          <w:szCs w:val="40"/>
          <w:rtl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1" type="#_x0000_t34" style="position:absolute;left:0;text-align:left;margin-left:443.25pt;margin-top:34.85pt;width:21pt;height:11.2pt;rotation:180;flip:y;z-index:251661312" o:connectortype="elbow" adj=",1381436,-570086" strokecolor="#0038ea">
            <v:stroke endarrow="block"/>
            <w10:wrap anchorx="page"/>
          </v:shape>
        </w:pict>
      </w:r>
    </w:p>
    <w:p w:rsidR="00D43C3D" w:rsidRPr="00D43C3D" w:rsidRDefault="00D43C3D" w:rsidP="00D43C3D">
      <w:pPr>
        <w:ind w:left="-766" w:hanging="426"/>
        <w:rPr>
          <w:rFonts w:cs="Times New Roman"/>
          <w:color w:val="FF0000"/>
          <w:sz w:val="40"/>
          <w:szCs w:val="40"/>
          <w:rtl/>
          <w:lang w:bidi="ar-AE"/>
        </w:rPr>
      </w:pPr>
      <w:r>
        <w:rPr>
          <w:rFonts w:cs="Times New Roman" w:hint="cs"/>
          <w:noProof/>
          <w:color w:val="FF0000"/>
          <w:sz w:val="40"/>
          <w:szCs w:val="40"/>
          <w:rtl/>
        </w:rPr>
        <w:pict>
          <v:shape id="_x0000_s1030" type="#_x0000_t34" style="position:absolute;left:0;text-align:left;margin-left:424.5pt;margin-top:14.1pt;width:26.25pt;height:11.25pt;rotation:180;flip:y;z-index:251660288" o:connectortype="elbow" adj="10779,1405440,-452983" strokecolor="red">
            <v:stroke endarrow="block"/>
            <w10:wrap anchorx="page"/>
          </v:shape>
        </w:pict>
      </w:r>
      <w:r>
        <w:rPr>
          <w:rFonts w:cs="Times New Roman" w:hint="cs"/>
          <w:color w:val="FF0000"/>
          <w:sz w:val="40"/>
          <w:szCs w:val="40"/>
          <w:rtl/>
          <w:lang w:bidi="ar-AE"/>
        </w:rPr>
        <w:t xml:space="preserve">            </w:t>
      </w:r>
      <w:r w:rsidRPr="00D43C3D">
        <w:rPr>
          <w:rFonts w:cs="DecoType Naskh Variants" w:hint="cs"/>
          <w:color w:val="FF0000"/>
          <w:sz w:val="36"/>
          <w:szCs w:val="36"/>
          <w:rtl/>
          <w:lang w:bidi="ar-AE"/>
        </w:rPr>
        <w:t xml:space="preserve">ذهب </w:t>
      </w:r>
      <w:proofErr w:type="spellStart"/>
      <w:r w:rsidRPr="00D43C3D">
        <w:rPr>
          <w:rFonts w:cs="DecoType Naskh Variants" w:hint="cs"/>
          <w:color w:val="FF0000"/>
          <w:sz w:val="36"/>
          <w:szCs w:val="36"/>
          <w:rtl/>
          <w:lang w:bidi="ar-AE"/>
        </w:rPr>
        <w:t>الى</w:t>
      </w:r>
      <w:proofErr w:type="spellEnd"/>
      <w:r w:rsidRPr="00D43C3D">
        <w:rPr>
          <w:rFonts w:cs="DecoType Naskh Variants" w:hint="cs"/>
          <w:color w:val="FF0000"/>
          <w:sz w:val="36"/>
          <w:szCs w:val="36"/>
          <w:rtl/>
          <w:lang w:bidi="ar-AE"/>
        </w:rPr>
        <w:t xml:space="preserve"> مدينة </w:t>
      </w:r>
      <w:proofErr w:type="spellStart"/>
      <w:r w:rsidRPr="00D43C3D">
        <w:rPr>
          <w:rFonts w:cs="DecoType Naskh Variants" w:hint="cs"/>
          <w:color w:val="0038EA"/>
          <w:sz w:val="36"/>
          <w:szCs w:val="36"/>
          <w:rtl/>
          <w:lang w:bidi="ar-AE"/>
        </w:rPr>
        <w:t>الربذة</w:t>
      </w:r>
      <w:proofErr w:type="spellEnd"/>
      <w:r w:rsidRPr="00D43C3D">
        <w:rPr>
          <w:rFonts w:cs="DecoType Naskh Variants" w:hint="cs"/>
          <w:color w:val="0038EA"/>
          <w:sz w:val="36"/>
          <w:szCs w:val="36"/>
          <w:rtl/>
          <w:lang w:bidi="ar-AE"/>
        </w:rPr>
        <w:t xml:space="preserve"> </w:t>
      </w:r>
      <w:r w:rsidRPr="00D43C3D">
        <w:rPr>
          <w:rFonts w:cs="DecoType Naskh Variants" w:hint="cs"/>
          <w:color w:val="FF0000"/>
          <w:sz w:val="36"/>
          <w:szCs w:val="36"/>
          <w:rtl/>
          <w:lang w:bidi="ar-AE"/>
        </w:rPr>
        <w:t xml:space="preserve">بأمر من الخليفة الراشدي </w:t>
      </w:r>
      <w:r w:rsidRPr="00D43C3D">
        <w:rPr>
          <w:rFonts w:cs="DecoType Naskh Variants" w:hint="cs"/>
          <w:color w:val="0038EA"/>
          <w:sz w:val="36"/>
          <w:szCs w:val="36"/>
          <w:rtl/>
          <w:lang w:bidi="ar-AE"/>
        </w:rPr>
        <w:t xml:space="preserve">عثمان بن عفان </w:t>
      </w:r>
      <w:r w:rsidRPr="00D43C3D">
        <w:rPr>
          <w:rFonts w:cs="DecoType Naskh Variants" w:hint="cs"/>
          <w:color w:val="FF0000"/>
          <w:sz w:val="36"/>
          <w:szCs w:val="36"/>
          <w:rtl/>
          <w:lang w:bidi="ar-AE"/>
        </w:rPr>
        <w:t xml:space="preserve"> </w:t>
      </w:r>
      <w:r>
        <w:rPr>
          <w:rFonts w:cs="DecoType Naskh Variants" w:hint="cs"/>
          <w:color w:val="FF0000"/>
          <w:sz w:val="36"/>
          <w:szCs w:val="36"/>
          <w:rtl/>
          <w:lang w:bidi="ar-AE"/>
        </w:rPr>
        <w:t>.</w:t>
      </w:r>
      <w:r>
        <w:rPr>
          <w:rFonts w:cs="DecoType Naskh Variants" w:hint="cs"/>
          <w:color w:val="0038EA"/>
          <w:sz w:val="36"/>
          <w:szCs w:val="36"/>
          <w:rtl/>
          <w:lang w:bidi="ar-AE"/>
        </w:rPr>
        <w:t>.</w:t>
      </w:r>
      <w:r>
        <w:rPr>
          <w:rFonts w:cs="DecoType Naskh Variants" w:hint="cs"/>
          <w:color w:val="C00000"/>
          <w:sz w:val="36"/>
          <w:szCs w:val="36"/>
          <w:rtl/>
          <w:lang w:bidi="ar-AE"/>
        </w:rPr>
        <w:t>.</w:t>
      </w:r>
      <w:r>
        <w:rPr>
          <w:rFonts w:cs="DecoType Naskh Variants" w:hint="cs"/>
          <w:color w:val="0038EA"/>
          <w:sz w:val="36"/>
          <w:szCs w:val="36"/>
          <w:rtl/>
          <w:lang w:bidi="ar-AE"/>
        </w:rPr>
        <w:t xml:space="preserve">. </w:t>
      </w:r>
    </w:p>
    <w:sectPr w:rsidR="00D43C3D" w:rsidRPr="00D43C3D" w:rsidSect="00D43C3D">
      <w:pgSz w:w="11906" w:h="16838"/>
      <w:pgMar w:top="1440" w:right="1800" w:bottom="1440" w:left="180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iwani Outline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Old Antic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65838"/>
    <w:rsid w:val="00283E0C"/>
    <w:rsid w:val="003169AF"/>
    <w:rsid w:val="00592EA5"/>
    <w:rsid w:val="00612717"/>
    <w:rsid w:val="009A6FA5"/>
    <w:rsid w:val="00C65838"/>
    <w:rsid w:val="00D43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0038ea"/>
    </o:shapedefaults>
    <o:shapelayout v:ext="edit">
      <o:idmap v:ext="edit" data="1"/>
      <o:rules v:ext="edit">
        <o:r id="V:Rule2" type="connector" idref="#_x0000_s1030"/>
        <o:r id="V:Rule4" type="connector" idref="#_x0000_s103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E0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5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658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C8291-4928-4F34-834E-0FB10589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.~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1</cp:revision>
  <dcterms:created xsi:type="dcterms:W3CDTF">2010-06-11T16:34:00Z</dcterms:created>
  <dcterms:modified xsi:type="dcterms:W3CDTF">2010-06-11T17:06:00Z</dcterms:modified>
</cp:coreProperties>
</file>