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206" w:rsidRDefault="00B621C7" w:rsidP="007625D8">
      <w:pPr>
        <w:bidi/>
        <w:rPr>
          <w:rtl/>
          <w:lang w:bidi="ar-SA"/>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309.75pt;margin-top:-14.85pt;width:168.3pt;height:30.75pt;z-index:251664384" fillcolor="black [3213]" strokecolor="#b8cce4 [1300]" strokeweight="1pt">
            <v:fill r:id="rId4" o:title="Solid diamond" opacity=".5" color2="#d99594 [1941]" o:opacity2=".5" type="pattern"/>
            <v:shadow on="t" color="#99f" offset="3pt"/>
            <v:textpath style="font-family:&quot;Traditional Arabic&quot;;font-size:20pt;font-weight:bold;v-text-kern:t" trim="t" fitpath="t" string="دولة الإمارات العربية المتحدة"/>
            <w10:wrap type="square"/>
          </v:shape>
        </w:pict>
      </w:r>
    </w:p>
    <w:p w:rsidR="00EA1206" w:rsidRDefault="00B621C7" w:rsidP="00EA1206">
      <w:pPr>
        <w:bidi/>
        <w:rPr>
          <w:rtl/>
          <w:lang w:bidi="ar-SA"/>
        </w:rPr>
      </w:pPr>
      <w:r>
        <w:rPr>
          <w:noProof/>
          <w:rtl/>
        </w:rPr>
        <w:pict>
          <v:shape id="_x0000_s1033" type="#_x0000_t136" style="position:absolute;left:0;text-align:left;margin-left:328.05pt;margin-top:10.1pt;width:150pt;height:30.75pt;z-index:251666432" fillcolor="black [3213]" strokecolor="#b8cce4 [1300]" strokeweight="1pt">
            <v:fill r:id="rId4" o:title="Solid diamond" opacity=".5" color2="#d99594 [1941]" o:opacity2=".5" type="pattern"/>
            <v:shadow on="t" color="#99f" offset="3pt"/>
            <v:textpath style="font-family:&quot;Traditional Arabic&quot;;font-size:20pt;font-weight:bold;v-text-kern:t" trim="t" fitpath="t" string="منطقة أبوظبي التعليمية"/>
            <w10:wrap type="square"/>
          </v:shape>
        </w:pict>
      </w:r>
    </w:p>
    <w:p w:rsidR="00EA1206" w:rsidRDefault="00EA1206" w:rsidP="00EA1206">
      <w:pPr>
        <w:bidi/>
        <w:rPr>
          <w:rtl/>
          <w:lang w:bidi="ar-SA"/>
        </w:rPr>
      </w:pPr>
    </w:p>
    <w:p w:rsidR="00EA1206" w:rsidRDefault="00B621C7" w:rsidP="007625D8">
      <w:pPr>
        <w:bidi/>
        <w:rPr>
          <w:rtl/>
          <w:lang w:bidi="ar-SA"/>
        </w:rPr>
      </w:pPr>
      <w:r>
        <w:rPr>
          <w:noProof/>
          <w:rtl/>
        </w:rPr>
        <w:pict>
          <v:shape id="_x0000_s1034" type="#_x0000_t136" style="position:absolute;left:0;text-align:left;margin-left:341.55pt;margin-top:8.85pt;width:136.5pt;height:30.75pt;z-index:251668480" fillcolor="black [3213]" strokecolor="#b8cce4 [1300]" strokeweight="1pt">
            <v:fill r:id="rId4" o:title="Solid diamond" opacity=".5" color2="#d99594 [1941]" o:opacity2=".5" type="pattern"/>
            <v:shadow on="t" color="#99f" offset="3pt"/>
            <v:textpath style="font-family:&quot;Traditional Arabic&quot;;font-size:20pt;font-weight:bold;v-text-kern:t" trim="t" fitpath="t" string="مدرسة"/>
            <w10:wrap type="square"/>
          </v:shape>
        </w:pict>
      </w:r>
    </w:p>
    <w:p w:rsidR="007625D8" w:rsidRDefault="007625D8" w:rsidP="007625D8">
      <w:pPr>
        <w:bidi/>
        <w:rPr>
          <w:rtl/>
          <w:lang w:bidi="ar-SA"/>
        </w:rPr>
      </w:pPr>
    </w:p>
    <w:p w:rsidR="007625D8" w:rsidRDefault="007625D8" w:rsidP="007625D8">
      <w:pPr>
        <w:bidi/>
        <w:rPr>
          <w:rtl/>
          <w:lang w:bidi="ar-SA"/>
        </w:rPr>
      </w:pPr>
    </w:p>
    <w:p w:rsidR="007625D8" w:rsidRDefault="007625D8" w:rsidP="007625D8">
      <w:pPr>
        <w:bidi/>
        <w:rPr>
          <w:rtl/>
          <w:lang w:bidi="ar-SA"/>
        </w:rPr>
      </w:pPr>
    </w:p>
    <w:p w:rsidR="007625D8" w:rsidRDefault="00B621C7" w:rsidP="007625D8">
      <w:pPr>
        <w:bidi/>
        <w:rPr>
          <w:rtl/>
          <w:lang w:bidi="ar-SA"/>
        </w:rPr>
      </w:pPr>
      <w:r>
        <w:rPr>
          <w:noProof/>
          <w:rtl/>
        </w:rPr>
        <w:pict>
          <v:shape id="_x0000_s1027" type="#_x0000_t136" style="position:absolute;left:0;text-align:left;margin-left:117.75pt;margin-top:.35pt;width:259.5pt;height:66.9pt;z-index:251660288" fillcolor="#548dd4 [1951]" strokecolor="#9cf" strokeweight="1.5pt">
            <v:fill r:id="rId4" o:title="Solid diamond" color2="#e5b8b7 [1301]" type="pattern"/>
            <v:shadow on="t" color="#900"/>
            <v:textpath style="font-family:&quot;Traditional Arabic&quot;;font-size:32pt;v-text-kern:t" trim="t" fitpath="t" string="مابين القلب و العقل&#10;"/>
            <w10:wrap type="square"/>
          </v:shape>
        </w:pict>
      </w:r>
    </w:p>
    <w:p w:rsidR="007625D8" w:rsidRDefault="007625D8" w:rsidP="007625D8">
      <w:pPr>
        <w:bidi/>
        <w:rPr>
          <w:rtl/>
          <w:lang w:bidi="ar-SA"/>
        </w:rPr>
      </w:pPr>
    </w:p>
    <w:p w:rsidR="007625D8" w:rsidRDefault="007625D8" w:rsidP="007625D8">
      <w:pPr>
        <w:bidi/>
        <w:rPr>
          <w:rtl/>
          <w:lang w:bidi="ar-SA"/>
        </w:rPr>
      </w:pPr>
    </w:p>
    <w:p w:rsidR="007625D8" w:rsidRDefault="007625D8" w:rsidP="007625D8">
      <w:pPr>
        <w:bidi/>
        <w:rPr>
          <w:lang w:bidi="ar-SA"/>
        </w:rPr>
      </w:pPr>
    </w:p>
    <w:p w:rsidR="007625D8" w:rsidRDefault="00B621C7" w:rsidP="007625D8">
      <w:pPr>
        <w:bidi/>
        <w:rPr>
          <w:lang w:bidi="ar-SA"/>
        </w:rPr>
      </w:pPr>
      <w:r>
        <w:rPr>
          <w:noProof/>
        </w:rPr>
        <w:pict>
          <v:shape id="_x0000_s1028" type="#_x0000_t136" style="position:absolute;left:0;text-align:left;margin-left:129.75pt;margin-top:.7pt;width:228pt;height:54pt;z-index:251662336" fillcolor="#548dd4 [1951]" strokecolor="#9cf" strokeweight="1.5pt">
            <v:fill r:id="rId4" o:title="Solid diamond" color2="#e5b8b7 [1301]" type="pattern"/>
            <v:shadow on="t" color="#900"/>
            <v:textpath style="font-family:&quot;Traditional Arabic&quot;;v-text-kern:t" trim="t" fitpath="t" string="الخدم في المجتمع العربي"/>
            <w10:wrap type="square"/>
          </v:shape>
        </w:pict>
      </w:r>
    </w:p>
    <w:p w:rsidR="007625D8" w:rsidRDefault="007625D8" w:rsidP="007625D8">
      <w:pPr>
        <w:bidi/>
        <w:rPr>
          <w:lang w:bidi="ar-SA"/>
        </w:rPr>
      </w:pPr>
    </w:p>
    <w:p w:rsidR="007625D8" w:rsidRDefault="007625D8" w:rsidP="007625D8">
      <w:pPr>
        <w:bidi/>
        <w:rPr>
          <w:lang w:bidi="ar-SA"/>
        </w:rPr>
      </w:pPr>
    </w:p>
    <w:p w:rsidR="007625D8" w:rsidRDefault="007625D8" w:rsidP="007625D8">
      <w:pPr>
        <w:bidi/>
        <w:rPr>
          <w:lang w:bidi="ar-SA"/>
        </w:rPr>
      </w:pPr>
    </w:p>
    <w:p w:rsidR="007625D8" w:rsidRDefault="007625D8" w:rsidP="007625D8">
      <w:pPr>
        <w:bidi/>
        <w:rPr>
          <w:lang w:bidi="ar-SA"/>
        </w:rPr>
      </w:pPr>
    </w:p>
    <w:p w:rsidR="007625D8" w:rsidRDefault="00B621C7" w:rsidP="007625D8">
      <w:pPr>
        <w:bidi/>
        <w:rPr>
          <w:lang w:bidi="ar-SA"/>
        </w:rPr>
      </w:pPr>
      <w:r>
        <w:rPr>
          <w:noProof/>
        </w:rPr>
        <w:pict>
          <v:shape id="_x0000_s1035" type="#_x0000_t136" style="position:absolute;left:0;text-align:left;margin-left:78pt;margin-top:16.8pt;width:135.75pt;height:30.75pt;z-index:251670528" fillcolor="black [3213]" strokecolor="#b8cce4 [1300]" strokeweight="1pt">
            <v:fill r:id="rId4" o:title="Solid diamond" opacity=".5" color2="#d99594 [1941]" o:opacity2=".5" type="pattern"/>
            <v:shadow on="t" color="#99f" offset="3pt"/>
            <v:textpath style="font-family:&quot;Traditional Arabic&quot;;font-size:20pt;font-weight:bold;v-text-kern:t" trim="t" fitpath="t" string="عمل الطالبات:"/>
            <w10:wrap type="square"/>
          </v:shape>
        </w:pict>
      </w:r>
    </w:p>
    <w:p w:rsidR="007625D8" w:rsidRDefault="007625D8" w:rsidP="007625D8">
      <w:pPr>
        <w:bidi/>
        <w:rPr>
          <w:lang w:bidi="ar-SA"/>
        </w:rPr>
      </w:pPr>
    </w:p>
    <w:p w:rsidR="007625D8" w:rsidRDefault="00B621C7" w:rsidP="007625D8">
      <w:pPr>
        <w:bidi/>
        <w:rPr>
          <w:lang w:bidi="ar-SA"/>
        </w:rPr>
      </w:pPr>
      <w:r>
        <w:rPr>
          <w:noProof/>
        </w:rPr>
        <w:pict>
          <v:shape id="_x0000_s1036" type="#_x0000_t136" style="position:absolute;left:0;text-align:left;margin-left:40.5pt;margin-top:15.15pt;width:173.25pt;height:30.75pt;z-index:251672576" fillcolor="black [3213]" strokecolor="#b8cce4 [1300]" strokeweight="1pt">
            <v:fill r:id="rId4" o:title="Solid diamond" opacity=".5" color2="#d99594 [1941]" o:opacity2=".5" type="pattern"/>
            <v:shadow on="t" color="#99f" offset="3pt"/>
            <v:textpath style="font-family:&quot;Traditional Arabic&quot;;font-size:20pt;font-weight:bold;v-text-kern:t" trim="t" fitpath="t" string="بإشراف المعلمة الفاضلة : "/>
            <w10:wrap type="square"/>
          </v:shape>
        </w:pict>
      </w:r>
    </w:p>
    <w:p w:rsidR="007625D8" w:rsidRDefault="007625D8" w:rsidP="00EA1206">
      <w:pPr>
        <w:bidi/>
        <w:jc w:val="center"/>
        <w:rPr>
          <w:lang w:bidi="ar-SA"/>
        </w:rPr>
      </w:pPr>
    </w:p>
    <w:p w:rsidR="007625D8" w:rsidRDefault="00B621C7">
      <w:pPr>
        <w:rPr>
          <w:lang w:bidi="ar-SA"/>
        </w:rPr>
      </w:pPr>
      <w:r>
        <w:rPr>
          <w:noProof/>
        </w:rPr>
        <w:pict>
          <v:shape id="_x0000_s1037" type="#_x0000_t136" style="position:absolute;margin-left:204.7pt;margin-top:70.55pt;width:93pt;height:28.5pt;z-index:251674624" fillcolor="black [3213]" strokecolor="black [3213]" strokeweight="1pt">
            <v:fill r:id="rId4" o:title="Solid diamond" opacity=".5" color2="#e5b8b7 [1301]" o:opacity2=".5" type="pattern"/>
            <v:shadow on="t" color="#99f" offset="3pt"/>
            <v:textpath style="font-family:&quot;Arial Black&quot;;font-size:20pt;v-text-kern:t" trim="t" fitpath="t" string="5/5/2010"/>
            <w10:wrap type="square"/>
          </v:shape>
        </w:pict>
      </w:r>
      <w:r w:rsidR="007625D8">
        <w:rPr>
          <w:lang w:bidi="ar-SA"/>
        </w:rPr>
        <w:br w:type="page"/>
      </w:r>
    </w:p>
    <w:p w:rsidR="001F282F" w:rsidRDefault="00B621C7" w:rsidP="009221E6">
      <w:pPr>
        <w:bidi/>
        <w:rPr>
          <w:rFonts w:ascii="Traditional Arabic" w:hAnsi="Traditional Arabic" w:cs="Traditional Arabic"/>
          <w:b/>
          <w:bCs/>
          <w:color w:val="548DD4" w:themeColor="text2" w:themeTint="99"/>
          <w:sz w:val="24"/>
          <w:szCs w:val="24"/>
          <w:lang w:bidi="ar-SA"/>
        </w:rPr>
      </w:pPr>
      <w:r w:rsidRPr="00B621C7">
        <w:rPr>
          <w:noProof/>
        </w:rPr>
        <w:lastRenderedPageBreak/>
        <w:pict>
          <v:shape id="_x0000_s1038" type="#_x0000_t136" style="position:absolute;left:0;text-align:left;margin-left:185.6pt;margin-top:-15pt;width:128.65pt;height:25.5pt;z-index:251676672" fillcolor="#365f91 [2404]" strokecolor="#9cf" strokeweight="1.5pt">
            <v:fill r:id="rId4" o:title="Solid diamond" color2="#d99594 [1941]" type="pattern"/>
            <v:shadow on="t" color="#900"/>
            <v:textpath style="font-family:&quot;Traditional Arabic&quot;;font-size:16pt;v-text-kern:t" trim="t" fitpath="t" string="المقدمة"/>
            <w10:wrap type="square"/>
          </v:shape>
        </w:pict>
      </w:r>
      <w:r w:rsidR="001F282F">
        <w:rPr>
          <w:rFonts w:ascii="Traditional Arabic" w:hAnsi="Traditional Arabic" w:cs="Traditional Arabic"/>
          <w:b/>
          <w:bCs/>
          <w:color w:val="548DD4" w:themeColor="text2" w:themeTint="99"/>
          <w:sz w:val="24"/>
          <w:szCs w:val="24"/>
          <w:lang w:bidi="ar-SA"/>
        </w:rPr>
        <w:t xml:space="preserve">             </w:t>
      </w:r>
    </w:p>
    <w:p w:rsidR="009221E6" w:rsidRDefault="0028468D" w:rsidP="001F282F">
      <w:pPr>
        <w:bidi/>
        <w:rPr>
          <w:rFonts w:ascii="Traditional Arabic" w:hAnsi="Traditional Arabic" w:cs="Traditional Arabic"/>
          <w:b/>
          <w:bCs/>
          <w:color w:val="548DD4" w:themeColor="text2" w:themeTint="99"/>
          <w:sz w:val="24"/>
          <w:szCs w:val="24"/>
          <w:rtl/>
          <w:lang w:bidi="ar-SA"/>
        </w:rPr>
      </w:pPr>
      <w:r w:rsidRPr="00C62090">
        <w:rPr>
          <w:rFonts w:ascii="Traditional Arabic" w:hAnsi="Traditional Arabic" w:cs="Traditional Arabic"/>
          <w:b/>
          <w:bCs/>
          <w:color w:val="548DD4" w:themeColor="text2" w:themeTint="99"/>
          <w:sz w:val="24"/>
          <w:szCs w:val="24"/>
          <w:rtl/>
          <w:lang w:bidi="ar-SA"/>
        </w:rPr>
        <w:t>أسباب</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عديدة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دفعت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المرأة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للخروج</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إلى</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العمل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مقدمتها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الظروف</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الاقتصادية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ومحاولة</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منها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لمشاركة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الزوج</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أعباء</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الحياة،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وكذلك</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لإثبات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ذاتها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ومواصلة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حياتها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العملية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بعد</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أن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قطعت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شوطاً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كبيراً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الدراسة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عبر</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مراحل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التعليم</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المختلفة،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فنجحت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المرأة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اقتحام</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العديد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مجالات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العمل،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ونافست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الرجال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العديد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المجالات</w:t>
      </w:r>
      <w:r w:rsidRPr="00C62090">
        <w:rPr>
          <w:rFonts w:ascii="Traditional Arabic" w:hAnsi="Traditional Arabic" w:cs="Traditional Arabic"/>
          <w:b/>
          <w:bCs/>
          <w:color w:val="548DD4" w:themeColor="text2" w:themeTint="99"/>
          <w:sz w:val="24"/>
          <w:szCs w:val="24"/>
        </w:rPr>
        <w:t>.</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ولكن</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ماذا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دفع الام</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المقابل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كضريبة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لتركها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أبنائها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وبيتها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تحت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إشراف</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المربية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التي</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الغالب</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تحمل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جنسية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آسيوية،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تختلف</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عاداتها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وتقاليدها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المجتمع</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الشرقي</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الذي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تعيش</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فيه،</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وما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يتبع</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ذلك</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تأثيرات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سلبية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علي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تربية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وشخصية</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الطفل</w:t>
      </w:r>
      <w:r w:rsidR="009221E6" w:rsidRPr="00C62090">
        <w:rPr>
          <w:rFonts w:ascii="Traditional Arabic" w:hAnsi="Traditional Arabic" w:cs="Traditional Arabic" w:hint="cs"/>
          <w:b/>
          <w:bCs/>
          <w:color w:val="548DD4" w:themeColor="text2" w:themeTint="99"/>
          <w:sz w:val="24"/>
          <w:szCs w:val="24"/>
          <w:rtl/>
          <w:lang w:bidi="ar-SA"/>
        </w:rPr>
        <w:t>.</w:t>
      </w:r>
    </w:p>
    <w:p w:rsidR="001F282F" w:rsidRPr="00C62090" w:rsidRDefault="00B621C7" w:rsidP="001F282F">
      <w:pPr>
        <w:bidi/>
        <w:rPr>
          <w:rFonts w:ascii="Traditional Arabic" w:hAnsi="Traditional Arabic" w:cs="Traditional Arabic"/>
          <w:b/>
          <w:bCs/>
          <w:color w:val="548DD4" w:themeColor="text2" w:themeTint="99"/>
          <w:sz w:val="24"/>
          <w:szCs w:val="24"/>
          <w:rtl/>
          <w:lang w:bidi="ar-SA"/>
        </w:rPr>
      </w:pPr>
      <w:r w:rsidRPr="00B621C7">
        <w:rPr>
          <w:noProof/>
          <w:rtl/>
        </w:rPr>
        <w:pict>
          <v:shape id="_x0000_s1039" type="#_x0000_t136" style="position:absolute;left:0;text-align:left;margin-left:201.75pt;margin-top:3.8pt;width:94.5pt;height:35.3pt;z-index:251678720" fillcolor="#548dd4 [1951]" strokecolor="#95b3d7 [1940]" strokeweight="1.5pt">
            <v:fill r:id="rId4" o:title="Solid diamond" color2="#e5b8b7 [1301]" type="pattern"/>
            <v:shadow on="t" color="#900"/>
            <v:textpath style="font-family:&quot;Traditional Arabic&quot;;font-size:16pt;v-text-kern:t" trim="t" fitpath="t" string="الموضوع"/>
            <w10:wrap type="square"/>
          </v:shape>
        </w:pict>
      </w:r>
    </w:p>
    <w:p w:rsidR="001F282F" w:rsidRDefault="001F282F" w:rsidP="00C62090">
      <w:pPr>
        <w:bidi/>
        <w:rPr>
          <w:rFonts w:ascii="Traditional Arabic" w:hAnsi="Traditional Arabic" w:cs="Traditional Arabic"/>
          <w:b/>
          <w:bCs/>
          <w:color w:val="548DD4" w:themeColor="text2" w:themeTint="99"/>
          <w:sz w:val="24"/>
          <w:szCs w:val="24"/>
          <w:rtl/>
        </w:rPr>
      </w:pPr>
    </w:p>
    <w:p w:rsidR="00C62090" w:rsidRDefault="00C62090" w:rsidP="001F282F">
      <w:pPr>
        <w:bidi/>
        <w:rPr>
          <w:rFonts w:ascii="Traditional Arabic" w:hAnsi="Traditional Arabic" w:cs="Traditional Arabic"/>
          <w:b/>
          <w:bCs/>
          <w:color w:val="548DD4" w:themeColor="text2" w:themeTint="99"/>
          <w:sz w:val="24"/>
          <w:szCs w:val="24"/>
          <w:rtl/>
        </w:rPr>
      </w:pPr>
      <w:r>
        <w:rPr>
          <w:rFonts w:ascii="Traditional Arabic" w:hAnsi="Traditional Arabic" w:cs="Traditional Arabic" w:hint="cs"/>
          <w:b/>
          <w:bCs/>
          <w:color w:val="548DD4" w:themeColor="text2" w:themeTint="99"/>
          <w:sz w:val="24"/>
          <w:szCs w:val="24"/>
          <w:rtl/>
          <w:lang w:bidi="ar-SA"/>
        </w:rPr>
        <w:t>ف</w:t>
      </w:r>
      <w:r w:rsidRPr="00C62090">
        <w:rPr>
          <w:rFonts w:ascii="Traditional Arabic" w:hAnsi="Traditional Arabic" w:cs="Traditional Arabic"/>
          <w:b/>
          <w:bCs/>
          <w:color w:val="548DD4" w:themeColor="text2" w:themeTint="99"/>
          <w:sz w:val="24"/>
          <w:szCs w:val="24"/>
          <w:rtl/>
          <w:lang w:bidi="ar-SA"/>
        </w:rPr>
        <w:t xml:space="preserve">كلنا يعرف ما يترتب على وجود وتنامي </w:t>
      </w:r>
      <w:r w:rsidRPr="00C62090">
        <w:rPr>
          <w:rFonts w:ascii="Traditional Arabic" w:hAnsi="Traditional Arabic" w:cs="Traditional Arabic" w:hint="cs"/>
          <w:b/>
          <w:bCs/>
          <w:color w:val="548DD4" w:themeColor="text2" w:themeTint="99"/>
          <w:sz w:val="24"/>
          <w:szCs w:val="24"/>
          <w:rtl/>
          <w:lang w:bidi="ar-SA"/>
        </w:rPr>
        <w:t xml:space="preserve">مشكلة </w:t>
      </w:r>
      <w:r w:rsidRPr="00C62090">
        <w:rPr>
          <w:rFonts w:ascii="Traditional Arabic" w:hAnsi="Traditional Arabic" w:cs="Traditional Arabic"/>
          <w:b/>
          <w:bCs/>
          <w:color w:val="548DD4" w:themeColor="text2" w:themeTint="99"/>
          <w:sz w:val="24"/>
          <w:szCs w:val="24"/>
          <w:rtl/>
          <w:lang w:bidi="ar-SA"/>
        </w:rPr>
        <w:t>الخدم في مجتمعنا من امور سلبية عديدة ومشاكل باتت تطفو على السطح بصورة متكررة حيث باتت كثير من الاسر تخشى الخدم وليس العكس وهي حقيقة حيث اصبح من المألوف مثلا ان تقول ربة البيت انها لا تستطيع معاقبة الخادمة على تصرف سيىء لانها تخشى على ابنائها من انتقام الخادمة، وهي حالات من الانتقام الجسدي من الاطفال حدثت بنسب مرتفعة في مجتمعاتنا الخليجية، اذن الخوف له ما يبرره ولكن لماذا العيش في هذا الخوف؟ لماذا اترك اساسا ابنائي لدى الخدم او الخادمات دون سبب حقيقي يدفع الاسرة الى ذلك؟ لماذا اصبح اطفال العديد من الاسر معلقا ومحبا للخادمة اكثر من والدته او والده؟ لماذا بات اطفال يفضلون الذهاب مع الخادمة عند سفرها ويرفضون البقاء مع اسرهم او السفر معهم اذا لم تكن الخادمة معهم؟ لماذا تغيرت لغة اطفالنا وسلوكياتهم ، وباتت مقتبسة في كثير من مفرداتها وحركاتها من ثقافة الخادمة ايا كانت جنسيتها؟</w:t>
      </w:r>
      <w:r w:rsidRPr="00C62090">
        <w:rPr>
          <w:rFonts w:ascii="Traditional Arabic" w:hAnsi="Traditional Arabic" w:cs="Traditional Arabic"/>
          <w:b/>
          <w:bCs/>
          <w:color w:val="548DD4" w:themeColor="text2" w:themeTint="99"/>
          <w:sz w:val="24"/>
          <w:szCs w:val="24"/>
          <w:rtl/>
        </w:rPr>
        <w:br/>
      </w:r>
      <w:r w:rsidRPr="00C62090">
        <w:rPr>
          <w:rFonts w:ascii="Traditional Arabic" w:hAnsi="Traditional Arabic" w:cs="Traditional Arabic"/>
          <w:b/>
          <w:bCs/>
          <w:color w:val="548DD4" w:themeColor="text2" w:themeTint="99"/>
          <w:sz w:val="24"/>
          <w:szCs w:val="24"/>
          <w:rtl/>
          <w:lang w:bidi="ar-SA"/>
        </w:rPr>
        <w:t xml:space="preserve">إن وحود الخادمات ليس بالشيء الجديد على مجتمعنا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فقد استخدم الأغنياء هذه </w:t>
      </w:r>
      <w:r>
        <w:rPr>
          <w:rFonts w:ascii="Traditional Arabic" w:hAnsi="Traditional Arabic" w:cs="Traditional Arabic" w:hint="cs"/>
          <w:b/>
          <w:bCs/>
          <w:color w:val="548DD4" w:themeColor="text2" w:themeTint="99"/>
          <w:sz w:val="24"/>
          <w:szCs w:val="24"/>
          <w:rtl/>
          <w:lang w:bidi="ar-SA"/>
        </w:rPr>
        <w:t xml:space="preserve">المشكلة </w:t>
      </w:r>
      <w:r w:rsidRPr="00C62090">
        <w:rPr>
          <w:rFonts w:ascii="Traditional Arabic" w:hAnsi="Traditional Arabic" w:cs="Traditional Arabic"/>
          <w:b/>
          <w:bCs/>
          <w:color w:val="548DD4" w:themeColor="text2" w:themeTint="99"/>
          <w:sz w:val="24"/>
          <w:szCs w:val="24"/>
          <w:rtl/>
          <w:lang w:bidi="ar-SA"/>
        </w:rPr>
        <w:t xml:space="preserve">في قديم زماننا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فكانت الأسر الغنية تستعين بالخدم للتنظيف والطبخ والغسيل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لكنهم كانوا من نفس المجتمع الذي نعيشه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أما الان فقد تغير الحال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وأصبح الغني والفقير لديه خادمه ومن لم تكن عنده خادمه أصبح شاذا وليس متطورا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الان الأمر الذي يزيد خطورته هو أن الخادمات من مجتمع اخر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ويأتون بعاداتهم وتقاليدهم وينقلونها إلى الأسر </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 xml:space="preserve">وهي غير العربية </w:t>
      </w:r>
      <w:r w:rsidRPr="00C62090">
        <w:rPr>
          <w:rFonts w:ascii="Traditional Arabic" w:hAnsi="Traditional Arabic" w:cs="Traditional Arabic"/>
          <w:b/>
          <w:bCs/>
          <w:color w:val="548DD4" w:themeColor="text2" w:themeTint="99"/>
          <w:sz w:val="24"/>
          <w:szCs w:val="24"/>
          <w:rtl/>
        </w:rPr>
        <w:t>...</w:t>
      </w:r>
    </w:p>
    <w:p w:rsidR="00B42211" w:rsidRDefault="00B42211" w:rsidP="00B42211">
      <w:pPr>
        <w:bidi/>
        <w:rPr>
          <w:rFonts w:ascii="Traditional Arabic" w:hAnsi="Traditional Arabic" w:cs="Traditional Arabic"/>
          <w:b/>
          <w:bCs/>
          <w:color w:val="548DD4" w:themeColor="text2" w:themeTint="99"/>
          <w:sz w:val="24"/>
          <w:szCs w:val="24"/>
          <w:rtl/>
          <w:lang w:bidi="ar-SA"/>
        </w:rPr>
      </w:pPr>
      <w:r>
        <w:rPr>
          <w:rFonts w:ascii="Traditional Arabic" w:hAnsi="Traditional Arabic" w:cs="Traditional Arabic" w:hint="cs"/>
          <w:b/>
          <w:bCs/>
          <w:color w:val="548DD4" w:themeColor="text2" w:themeTint="99"/>
          <w:sz w:val="24"/>
          <w:szCs w:val="24"/>
          <w:rtl/>
          <w:lang w:bidi="ar-SA"/>
        </w:rPr>
        <w:t>ف</w:t>
      </w:r>
      <w:r w:rsidRPr="00C62090">
        <w:rPr>
          <w:rFonts w:ascii="Traditional Arabic" w:hAnsi="Traditional Arabic" w:cs="Traditional Arabic"/>
          <w:b/>
          <w:bCs/>
          <w:color w:val="548DD4" w:themeColor="text2" w:themeTint="99"/>
          <w:sz w:val="24"/>
          <w:szCs w:val="24"/>
          <w:rtl/>
          <w:lang w:bidi="ar-SA"/>
        </w:rPr>
        <w:t>شهد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المجتمع</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العربي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العديد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الحوادث</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والوقائع</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التي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تكشف</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التأثير</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السلبي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للخادمات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علي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أبنائنا،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خاصة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بعد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تزايد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أعداد</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النساء</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العاملات</w:t>
      </w:r>
      <w:r w:rsidRPr="00C62090">
        <w:rPr>
          <w:rFonts w:ascii="Traditional Arabic" w:hAnsi="Traditional Arabic" w:cs="Traditional Arabic"/>
          <w:b/>
          <w:bCs/>
          <w:color w:val="548DD4" w:themeColor="text2" w:themeTint="99"/>
          <w:sz w:val="24"/>
          <w:szCs w:val="24"/>
        </w:rPr>
        <w:t>.</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وتؤكد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الدراسات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وجود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المربية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والخادمة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يؤثر</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سلبياً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على</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النمو</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اللغوي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حيث</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يكتسب</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الطفل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خلال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المربيات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مفردات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لغوية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ركيكة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غير</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متماسكة</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والتي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تتضح</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الكثير</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المفردات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الآسيوية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مثل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المفردات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الهندية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والفلبينية</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و السريلانكية</w:t>
      </w:r>
      <w:r w:rsidRPr="00C62090">
        <w:rPr>
          <w:rFonts w:ascii="Traditional Arabic" w:hAnsi="Traditional Arabic" w:cs="Traditional Arabic"/>
          <w:b/>
          <w:bCs/>
          <w:color w:val="548DD4" w:themeColor="text2" w:themeTint="99"/>
          <w:sz w:val="24"/>
          <w:szCs w:val="24"/>
        </w:rPr>
        <w:t>.</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كما</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أثبتت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الدراسات</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هناك</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نسبة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الأطفال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يعانون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من</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عيوب</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النطق</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ظل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وجود</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الخادمة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في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المنزل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كالثأثأة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أو</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الفأفأة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أو</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التهتهة</w:t>
      </w:r>
      <w:r w:rsidRPr="00C62090">
        <w:rPr>
          <w:rFonts w:ascii="Traditional Arabic" w:hAnsi="Traditional Arabic" w:cs="Traditional Arabic"/>
          <w:b/>
          <w:bCs/>
          <w:color w:val="548DD4" w:themeColor="text2" w:themeTint="99"/>
          <w:sz w:val="24"/>
          <w:szCs w:val="24"/>
        </w:rPr>
        <w:t>.</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ميل</w:t>
      </w:r>
      <w:r w:rsidRPr="00C62090">
        <w:rPr>
          <w:rFonts w:ascii="Traditional Arabic" w:hAnsi="Traditional Arabic" w:cs="Traditional Arabic"/>
          <w:b/>
          <w:bCs/>
          <w:color w:val="548DD4" w:themeColor="text2" w:themeTint="99"/>
          <w:sz w:val="24"/>
          <w:szCs w:val="24"/>
        </w:rPr>
        <w:t xml:space="preserve"> </w:t>
      </w:r>
      <w:r w:rsidRPr="00C62090">
        <w:rPr>
          <w:rFonts w:ascii="Traditional Arabic" w:hAnsi="Traditional Arabic" w:cs="Traditional Arabic"/>
          <w:b/>
          <w:bCs/>
          <w:color w:val="548DD4" w:themeColor="text2" w:themeTint="99"/>
          <w:sz w:val="24"/>
          <w:szCs w:val="24"/>
          <w:rtl/>
          <w:lang w:bidi="ar-SA"/>
        </w:rPr>
        <w:t>الأطفال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للانطواء</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والعزلة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وبنسبة</w:t>
      </w:r>
      <w:r w:rsidRPr="00C62090">
        <w:rPr>
          <w:rFonts w:ascii="Traditional Arabic" w:hAnsi="Traditional Arabic" w:cs="Traditional Arabic"/>
          <w:b/>
          <w:bCs/>
          <w:color w:val="548DD4" w:themeColor="text2" w:themeTint="99"/>
          <w:sz w:val="24"/>
          <w:szCs w:val="24"/>
          <w:rtl/>
        </w:rPr>
        <w:t xml:space="preserve"> 14</w:t>
      </w:r>
      <w:r w:rsidRPr="00C62090">
        <w:rPr>
          <w:rFonts w:ascii="Traditional Arabic" w:hAnsi="Traditional Arabic" w:cs="Traditional Arabic"/>
          <w:b/>
          <w:bCs/>
          <w:color w:val="548DD4" w:themeColor="text2" w:themeTint="99"/>
          <w:sz w:val="24"/>
          <w:szCs w:val="24"/>
        </w:rPr>
        <w:t>%.</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الميول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 العدوانية</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لدي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الطفل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وبنسبة</w:t>
      </w:r>
      <w:r w:rsidRPr="00C62090">
        <w:rPr>
          <w:rFonts w:ascii="Traditional Arabic" w:hAnsi="Traditional Arabic" w:cs="Traditional Arabic"/>
          <w:b/>
          <w:bCs/>
          <w:color w:val="548DD4" w:themeColor="text2" w:themeTint="99"/>
          <w:sz w:val="24"/>
          <w:szCs w:val="24"/>
        </w:rPr>
        <w:t xml:space="preserve"> 20%.</w:t>
      </w:r>
      <w:r w:rsidRPr="00C62090">
        <w:rPr>
          <w:rFonts w:ascii="Traditional Arabic" w:hAnsi="Traditional Arabic" w:cs="Traditional Arabic"/>
          <w:b/>
          <w:bCs/>
          <w:color w:val="548DD4" w:themeColor="text2" w:themeTint="99"/>
          <w:sz w:val="24"/>
          <w:szCs w:val="24"/>
        </w:rPr>
        <w:br/>
      </w:r>
      <w:r w:rsidRPr="00C62090">
        <w:rPr>
          <w:rFonts w:ascii="Traditional Arabic" w:hAnsi="Traditional Arabic" w:cs="Traditional Arabic"/>
          <w:b/>
          <w:bCs/>
          <w:color w:val="548DD4" w:themeColor="text2" w:themeTint="99"/>
          <w:sz w:val="24"/>
          <w:szCs w:val="24"/>
          <w:rtl/>
          <w:lang w:bidi="ar-SA"/>
        </w:rPr>
        <w:t>الخمول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والكسل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لدي</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الطفل</w:t>
      </w:r>
      <w:r w:rsidRPr="00C62090">
        <w:rPr>
          <w:rFonts w:ascii="Traditional Arabic" w:hAnsi="Traditional Arabic" w:cs="Traditional Arabic"/>
          <w:b/>
          <w:bCs/>
          <w:color w:val="548DD4" w:themeColor="text2" w:themeTint="99"/>
          <w:sz w:val="24"/>
          <w:szCs w:val="24"/>
          <w:rtl/>
        </w:rPr>
        <w:t xml:space="preserve"> </w:t>
      </w:r>
      <w:r w:rsidRPr="00C62090">
        <w:rPr>
          <w:rFonts w:ascii="Traditional Arabic" w:hAnsi="Traditional Arabic" w:cs="Traditional Arabic"/>
          <w:b/>
          <w:bCs/>
          <w:color w:val="548DD4" w:themeColor="text2" w:themeTint="99"/>
          <w:sz w:val="24"/>
          <w:szCs w:val="24"/>
          <w:rtl/>
          <w:lang w:bidi="ar-SA"/>
        </w:rPr>
        <w:t>وبنسبة</w:t>
      </w:r>
      <w:r w:rsidRPr="00C62090">
        <w:rPr>
          <w:rFonts w:ascii="Traditional Arabic" w:hAnsi="Traditional Arabic" w:cs="Traditional Arabic"/>
          <w:b/>
          <w:bCs/>
          <w:color w:val="548DD4" w:themeColor="text2" w:themeTint="99"/>
          <w:sz w:val="24"/>
          <w:szCs w:val="24"/>
          <w:rtl/>
        </w:rPr>
        <w:t xml:space="preserve"> 10</w:t>
      </w:r>
      <w:r w:rsidRPr="00C62090">
        <w:rPr>
          <w:rFonts w:ascii="Traditional Arabic" w:hAnsi="Traditional Arabic" w:cs="Traditional Arabic"/>
          <w:b/>
          <w:bCs/>
          <w:color w:val="548DD4" w:themeColor="text2" w:themeTint="99"/>
          <w:sz w:val="24"/>
          <w:szCs w:val="24"/>
        </w:rPr>
        <w:t>%.</w:t>
      </w:r>
    </w:p>
    <w:p w:rsidR="009221E6" w:rsidRPr="00C62090" w:rsidRDefault="0028468D" w:rsidP="009221E6">
      <w:pPr>
        <w:bidi/>
        <w:rPr>
          <w:rFonts w:ascii="Traditional Arabic" w:hAnsi="Traditional Arabic" w:cs="Traditional Arabic"/>
          <w:color w:val="548DD4" w:themeColor="text2" w:themeTint="99"/>
          <w:sz w:val="24"/>
          <w:szCs w:val="24"/>
          <w:rtl/>
          <w:lang w:bidi="ar-SA"/>
        </w:rPr>
      </w:pPr>
      <w:r w:rsidRPr="00C62090">
        <w:rPr>
          <w:rFonts w:ascii="Traditional Arabic" w:hAnsi="Traditional Arabic" w:cs="Traditional Arabic"/>
          <w:b/>
          <w:bCs/>
          <w:color w:val="548DD4" w:themeColor="text2" w:themeTint="99"/>
          <w:sz w:val="24"/>
          <w:szCs w:val="24"/>
          <w:rtl/>
          <w:lang w:bidi="ar-AE"/>
        </w:rPr>
        <w:lastRenderedPageBreak/>
        <w:t xml:space="preserve">فالأم </w:t>
      </w:r>
      <w:r w:rsidR="002557A2" w:rsidRPr="00C62090">
        <w:rPr>
          <w:rFonts w:ascii="Traditional Arabic" w:hAnsi="Traditional Arabic" w:cs="Traditional Arabic"/>
          <w:b/>
          <w:bCs/>
          <w:color w:val="548DD4" w:themeColor="text2" w:themeTint="99"/>
          <w:sz w:val="24"/>
          <w:szCs w:val="24"/>
          <w:rtl/>
          <w:lang w:bidi="ar-AE"/>
        </w:rPr>
        <w:t xml:space="preserve">هي </w:t>
      </w:r>
      <w:r w:rsidRPr="00C62090">
        <w:rPr>
          <w:rFonts w:ascii="Traditional Arabic" w:hAnsi="Traditional Arabic" w:cs="Traditional Arabic"/>
          <w:b/>
          <w:bCs/>
          <w:color w:val="548DD4" w:themeColor="text2" w:themeTint="99"/>
          <w:sz w:val="24"/>
          <w:szCs w:val="24"/>
          <w:rtl/>
          <w:lang w:bidi="ar-AE"/>
        </w:rPr>
        <w:t xml:space="preserve">أعمق الحروف وأصدقها لإنسانه لبست وشاح العفه والطهاره </w:t>
      </w:r>
      <w:r w:rsidR="002557A2" w:rsidRPr="00C62090">
        <w:rPr>
          <w:rFonts w:ascii="Traditional Arabic" w:hAnsi="Traditional Arabic" w:cs="Traditional Arabic"/>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AE"/>
        </w:rPr>
        <w:t>إنسانه كانت وسوف تكون مدرسة للأخلاق والقيم الفاضله ,مدرسه لأصدق المشاعر والأحاسيس . فحنانها ورقتها نراها في أعينها وحضنها يشعرنا بالأمان والدفء.</w:t>
      </w:r>
      <w:r w:rsidRPr="00C62090">
        <w:rPr>
          <w:rFonts w:ascii="Traditional Arabic" w:hAnsi="Traditional Arabic" w:cs="Traditional Arabic"/>
          <w:b/>
          <w:bCs/>
          <w:color w:val="548DD4" w:themeColor="text2" w:themeTint="99"/>
          <w:sz w:val="24"/>
          <w:szCs w:val="24"/>
          <w:lang w:bidi="ar-SA"/>
        </w:rPr>
        <w:t xml:space="preserve"> </w:t>
      </w:r>
    </w:p>
    <w:p w:rsidR="009221E6" w:rsidRPr="00C62090" w:rsidRDefault="002557A2" w:rsidP="009221E6">
      <w:pPr>
        <w:bidi/>
        <w:rPr>
          <w:rFonts w:ascii="Traditional Arabic" w:hAnsi="Traditional Arabic" w:cs="Traditional Arabic"/>
          <w:color w:val="548DD4" w:themeColor="text2" w:themeTint="99"/>
          <w:sz w:val="24"/>
          <w:szCs w:val="24"/>
          <w:rtl/>
          <w:lang w:bidi="ar-SA"/>
        </w:rPr>
      </w:pPr>
      <w:r w:rsidRPr="00C62090">
        <w:rPr>
          <w:rFonts w:ascii="Traditional Arabic" w:hAnsi="Traditional Arabic" w:cs="Traditional Arabic"/>
          <w:b/>
          <w:bCs/>
          <w:color w:val="548DD4" w:themeColor="text2" w:themeTint="99"/>
          <w:sz w:val="24"/>
          <w:szCs w:val="24"/>
          <w:rtl/>
          <w:lang w:bidi="ar-AE"/>
        </w:rPr>
        <w:t>فهل الجنة تحت اقدام الامهات...ام الخادمات</w:t>
      </w:r>
      <w:r w:rsidRPr="00C62090">
        <w:rPr>
          <w:rFonts w:ascii="Traditional Arabic" w:hAnsi="Traditional Arabic" w:cs="Traditional Arabic"/>
          <w:b/>
          <w:bCs/>
          <w:color w:val="548DD4" w:themeColor="text2" w:themeTint="99"/>
          <w:sz w:val="24"/>
          <w:szCs w:val="24"/>
          <w:lang w:bidi="ar-SA"/>
        </w:rPr>
        <w:t xml:space="preserve"> </w:t>
      </w:r>
    </w:p>
    <w:p w:rsidR="002557A2" w:rsidRPr="00C62090" w:rsidRDefault="002557A2" w:rsidP="009221E6">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AE"/>
        </w:rPr>
        <w:t>ف</w:t>
      </w:r>
      <w:r w:rsidRPr="00C62090">
        <w:rPr>
          <w:rFonts w:ascii="Traditional Arabic" w:hAnsi="Traditional Arabic" w:cs="Traditional Arabic"/>
          <w:b/>
          <w:bCs/>
          <w:color w:val="548DD4" w:themeColor="text2" w:themeTint="99"/>
          <w:sz w:val="24"/>
          <w:szCs w:val="24"/>
          <w:rtl/>
          <w:lang w:bidi="ar-SA"/>
        </w:rPr>
        <w:t xml:space="preserve">العمل داخل المنزل ورعاية شؤونه هو واجب من اختصاص </w:t>
      </w:r>
      <w:r w:rsidRPr="00C62090">
        <w:rPr>
          <w:rFonts w:ascii="Traditional Arabic" w:hAnsi="Traditional Arabic" w:cs="Traditional Arabic"/>
          <w:b/>
          <w:bCs/>
          <w:color w:val="548DD4" w:themeColor="text2" w:themeTint="99"/>
          <w:sz w:val="24"/>
          <w:szCs w:val="24"/>
          <w:rtl/>
          <w:lang w:bidi="ar-AE"/>
        </w:rPr>
        <w:t>الام</w:t>
      </w:r>
      <w:r w:rsidRPr="00C62090">
        <w:rPr>
          <w:rFonts w:ascii="Traditional Arabic" w:hAnsi="Traditional Arabic" w:cs="Traditional Arabic"/>
          <w:b/>
          <w:bCs/>
          <w:color w:val="548DD4" w:themeColor="text2" w:themeTint="99"/>
          <w:sz w:val="24"/>
          <w:szCs w:val="24"/>
          <w:rtl/>
          <w:lang w:bidi="ar-SA"/>
        </w:rPr>
        <w:t xml:space="preserve"> وعليها أن تؤدي هذا العمل عن اقتناع وطيب نفس، ولكن إذا كانت ممن تعوّدن على مساعدة الخدم لها، أو تشكو من علة معينة أو أن هناك أي سبب آخر وجيه يدعو إلى وجود خادمة </w:t>
      </w:r>
    </w:p>
    <w:p w:rsidR="002557A2" w:rsidRPr="00C62090" w:rsidRDefault="002557A2" w:rsidP="009221E6">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فالقضية التي تستحق المناقشة هنا ليست قضية</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إيجاد أو عدم إيجاد الخدم، </w:t>
      </w:r>
    </w:p>
    <w:p w:rsidR="002557A2" w:rsidRPr="00C62090" w:rsidRDefault="002557A2" w:rsidP="009221E6">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إنما هي:</w:t>
      </w:r>
      <w:r w:rsidR="009221E6" w:rsidRPr="00C62090">
        <w:rPr>
          <w:rFonts w:ascii="Traditional Arabic" w:hAnsi="Traditional Arabic" w:cs="Traditional Arabic" w:hint="cs"/>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SA"/>
        </w:rPr>
        <w:t xml:space="preserve"> أسس اختيار الخادمة، ومدى الاعتماد عليها في تربية الأطفال، ونوع المعاملة التي تعامل بها من قبل أفراد الأسرة</w:t>
      </w:r>
      <w:r w:rsidRPr="00C62090">
        <w:rPr>
          <w:rFonts w:ascii="Traditional Arabic" w:hAnsi="Traditional Arabic" w:cs="Traditional Arabic"/>
          <w:b/>
          <w:bCs/>
          <w:color w:val="548DD4" w:themeColor="text2" w:themeTint="99"/>
          <w:sz w:val="24"/>
          <w:szCs w:val="24"/>
          <w:lang w:bidi="ar-SA"/>
        </w:rPr>
        <w:t xml:space="preserve">. </w:t>
      </w:r>
    </w:p>
    <w:p w:rsidR="002557A2" w:rsidRPr="00C62090" w:rsidRDefault="002557A2" w:rsidP="009221E6">
      <w:pPr>
        <w:bidi/>
        <w:rPr>
          <w:rFonts w:ascii="Traditional Arabic" w:hAnsi="Traditional Arabic" w:cs="Traditional Arabic"/>
          <w:b/>
          <w:bCs/>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AE"/>
        </w:rPr>
        <w:t xml:space="preserve">فلا يجب اختيار الخدم بشكل عشوائي. </w:t>
      </w:r>
      <w:r w:rsidRPr="00C62090">
        <w:rPr>
          <w:rFonts w:ascii="Traditional Arabic" w:hAnsi="Traditional Arabic" w:cs="Traditional Arabic"/>
          <w:b/>
          <w:bCs/>
          <w:color w:val="548DD4" w:themeColor="text2" w:themeTint="99"/>
          <w:sz w:val="24"/>
          <w:szCs w:val="24"/>
          <w:rtl/>
          <w:lang w:bidi="ar-SA"/>
        </w:rPr>
        <w:t>فهذا يتنافى مع أخلاقيات</w:t>
      </w:r>
      <w:r w:rsidRPr="00C62090">
        <w:rPr>
          <w:rFonts w:ascii="Traditional Arabic" w:hAnsi="Traditional Arabic" w:cs="Traditional Arabic"/>
          <w:b/>
          <w:bCs/>
          <w:color w:val="548DD4" w:themeColor="text2" w:themeTint="99"/>
          <w:sz w:val="24"/>
          <w:szCs w:val="24"/>
          <w:rtl/>
          <w:lang w:bidi="ar-AE"/>
        </w:rPr>
        <w:t>نا</w:t>
      </w:r>
      <w:r w:rsidRPr="00C62090">
        <w:rPr>
          <w:rFonts w:ascii="Traditional Arabic" w:hAnsi="Traditional Arabic" w:cs="Traditional Arabic"/>
          <w:b/>
          <w:bCs/>
          <w:color w:val="548DD4" w:themeColor="text2" w:themeTint="99"/>
          <w:sz w:val="24"/>
          <w:szCs w:val="24"/>
          <w:rtl/>
          <w:lang w:bidi="ar-SA"/>
        </w:rPr>
        <w:t xml:space="preserve"> التي تنادي بأن يكون جميع أفراد البيت</w:t>
      </w:r>
      <w:r w:rsidRPr="00C62090">
        <w:rPr>
          <w:rFonts w:ascii="Traditional Arabic" w:hAnsi="Traditional Arabic" w:cs="Traditional Arabic"/>
          <w:b/>
          <w:bCs/>
          <w:color w:val="548DD4" w:themeColor="text2" w:themeTint="99"/>
          <w:sz w:val="24"/>
          <w:szCs w:val="24"/>
          <w:lang w:bidi="ar-SA"/>
        </w:rPr>
        <w:t xml:space="preserve"> </w:t>
      </w:r>
      <w:r w:rsidRPr="00C62090">
        <w:rPr>
          <w:rFonts w:ascii="Traditional Arabic" w:hAnsi="Traditional Arabic" w:cs="Traditional Arabic"/>
          <w:b/>
          <w:bCs/>
          <w:color w:val="548DD4" w:themeColor="text2" w:themeTint="99"/>
          <w:sz w:val="24"/>
          <w:szCs w:val="24"/>
          <w:rtl/>
          <w:lang w:bidi="ar-SA"/>
        </w:rPr>
        <w:t xml:space="preserve"> قدوة صالحة للبراعم التي تتفتح في أرجاء ذلك البيت،</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فالقدوة الصالحة هي عماد التربية الصالحة</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rtl/>
          <w:lang w:bidi="ar-AE"/>
        </w:rPr>
        <w:t xml:space="preserve"> </w:t>
      </w:r>
    </w:p>
    <w:p w:rsidR="002557A2" w:rsidRPr="00C62090" w:rsidRDefault="002557A2" w:rsidP="002557A2">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 xml:space="preserve">لكن من المؤسف أننا عندما ننظر في أحوال بعض الأسر المعاصرة، </w:t>
      </w:r>
      <w:r w:rsidRPr="00C62090">
        <w:rPr>
          <w:rFonts w:ascii="Traditional Arabic" w:hAnsi="Traditional Arabic" w:cs="Traditional Arabic"/>
          <w:b/>
          <w:bCs/>
          <w:color w:val="548DD4" w:themeColor="text2" w:themeTint="99"/>
          <w:sz w:val="24"/>
          <w:szCs w:val="24"/>
          <w:rtl/>
          <w:lang w:bidi="ar-AE"/>
        </w:rPr>
        <w:t>ن</w:t>
      </w:r>
      <w:r w:rsidRPr="00C62090">
        <w:rPr>
          <w:rFonts w:ascii="Traditional Arabic" w:hAnsi="Traditional Arabic" w:cs="Traditional Arabic"/>
          <w:b/>
          <w:bCs/>
          <w:color w:val="548DD4" w:themeColor="text2" w:themeTint="99"/>
          <w:sz w:val="24"/>
          <w:szCs w:val="24"/>
          <w:rtl/>
          <w:lang w:bidi="ar-SA"/>
        </w:rPr>
        <w:t>رى أنها تستأجر المربيات للأطفال وخادمات المنازل بدون انتقاء، وبدون البحث عن الشخصيات الصالحة المؤتمنة على العمل في البيت .</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فمقياس الاختيار لدى تلك الأسر هو أن تكون المربية والخادمة نشيطة في عملها وكفى، لذا فهناك العديد من الأسر تحتوي بداخلها مجموعة من الغرباء، الغرباء في الأخلاق والمبادىء، الغرباء في اللغة، والمنطق والفكر، وبذلك ينشأ أطفالنا غرباء عن لغتهم لغة الام  وعاداتهم و تقاليدهم ،</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وهم يعيشون بين آبائهم وأمهاتهم</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ويزيد غربة أولئك الأطفال المساكين انشغال هؤلاء الآباء والأمهات،</w:t>
      </w:r>
      <w:r w:rsidRPr="00C62090">
        <w:rPr>
          <w:rFonts w:ascii="Traditional Arabic" w:hAnsi="Traditional Arabic" w:cs="Traditional Arabic"/>
          <w:b/>
          <w:bCs/>
          <w:color w:val="548DD4" w:themeColor="text2" w:themeTint="99"/>
          <w:sz w:val="24"/>
          <w:szCs w:val="24"/>
          <w:lang w:bidi="ar-SA"/>
        </w:rPr>
        <w:t xml:space="preserve"> </w:t>
      </w:r>
      <w:r w:rsidRPr="00C62090">
        <w:rPr>
          <w:rFonts w:ascii="Traditional Arabic" w:hAnsi="Traditional Arabic" w:cs="Traditional Arabic"/>
          <w:b/>
          <w:bCs/>
          <w:color w:val="548DD4" w:themeColor="text2" w:themeTint="99"/>
          <w:sz w:val="24"/>
          <w:szCs w:val="24"/>
          <w:rtl/>
          <w:lang w:bidi="ar-SA"/>
        </w:rPr>
        <w:t xml:space="preserve"> والاعتماد على الأجانب في احتضان الصغار</w:t>
      </w:r>
      <w:r w:rsidRPr="00C62090">
        <w:rPr>
          <w:rFonts w:ascii="Traditional Arabic" w:hAnsi="Traditional Arabic" w:cs="Traditional Arabic"/>
          <w:b/>
          <w:bCs/>
          <w:color w:val="548DD4" w:themeColor="text2" w:themeTint="99"/>
          <w:sz w:val="24"/>
          <w:szCs w:val="24"/>
          <w:lang w:bidi="ar-SA"/>
        </w:rPr>
        <w:t>.</w:t>
      </w:r>
    </w:p>
    <w:p w:rsidR="002557A2" w:rsidRPr="00C62090" w:rsidRDefault="002557A2" w:rsidP="002557A2">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 xml:space="preserve">وهذه الغربة تعبر عنها طفلة صغيرة في رسالة شعرية تهديها إلى والدها. </w:t>
      </w:r>
    </w:p>
    <w:p w:rsidR="002557A2" w:rsidRPr="00C62090" w:rsidRDefault="002557A2" w:rsidP="009221E6">
      <w:pPr>
        <w:bidi/>
        <w:rPr>
          <w:rFonts w:ascii="Traditional Arabic" w:hAnsi="Traditional Arabic" w:cs="Traditional Arabic"/>
          <w:b/>
          <w:bCs/>
          <w:color w:val="548DD4" w:themeColor="text2" w:themeTint="99"/>
          <w:sz w:val="18"/>
          <w:szCs w:val="18"/>
          <w:lang w:bidi="ar-SA"/>
        </w:rPr>
      </w:pPr>
      <w:r w:rsidRPr="00C62090">
        <w:rPr>
          <w:rFonts w:ascii="Traditional Arabic" w:hAnsi="Traditional Arabic" w:cs="Traditional Arabic"/>
          <w:b/>
          <w:bCs/>
          <w:color w:val="548DD4" w:themeColor="text2" w:themeTint="99"/>
          <w:sz w:val="24"/>
          <w:szCs w:val="24"/>
          <w:rtl/>
          <w:lang w:bidi="ar-SA"/>
        </w:rPr>
        <w:t>وقد كتب الرسالة على لسان الطفلة، الشاعر السعودي إبراهيم بن محمد السبيل،</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وفيما يلي نذكر جزءاً من الرسالة</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يا والدي أنا غرسة من غرسك الحلو الجميل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أدبتني ورعيتني وهديتني خير السبيل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وحنان أمي نسمة كرقيق أنسام الأصيل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ما بين أبي وأمي أتفيأ الظل الظليـل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كانت حياتي يا أبي كالحلم في الليل الطويل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وتركت يا أمــاه بنتك للأيادي الأجنبية</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وتركت يا أمــاه بيتك للفتاة المشرقية</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وسرحت في الدنيا وقد عاودت أحلام الصبية</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ثم اتخذت شعار مالي في الحياة وما عليّة</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lastRenderedPageBreak/>
        <w:t>حتى تحول كل ما في البيت "كوري الهوية</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وإذا حياتك يا أبي صار ريالاً في ريـال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تجري وتلهث جل همك في حياتك جمع مال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ونسيت نفسك بل ودينك في المبادىء لا تبالي</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الوقت عندك صفقة بحرام مال أو حلال</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والوقت عندك سهرة أواه من سهر الليالي</w:t>
      </w:r>
    </w:p>
    <w:p w:rsidR="002557A2" w:rsidRPr="00C62090" w:rsidRDefault="002557A2" w:rsidP="002557A2">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ثم استمرت الرسالة الشعرية تقول على لسان الطفلة إلى والديها بألم وتفجع وحسرة:</w:t>
      </w:r>
    </w:p>
    <w:p w:rsidR="002557A2" w:rsidRPr="00C62090" w:rsidRDefault="002557A2" w:rsidP="002557A2">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يا والدي كأننــا سكان في أحد الفنادق</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صرنا نعيش حياتنا ما بين خادمة وسائق</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وتوليان عنكمــا وكلاهما في الدور حاذق</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كانت لنا أمنية أن نلتقي والجو رائـق</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ونراكما في بيتنـا يا والدي ولو دقائــق</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ثم اختتم الشاعر القصيدة بهذه المقطوعة المفزعة المؤلمة</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من كان هذي حالـه في بيته واضيعتـاه</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وإذا المربي خـادم أو سائق واضيعتـاه</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وإذا البيوت تديرها الأغراب لا واضيعتاه</w:t>
      </w:r>
      <w:r w:rsidRPr="00C62090">
        <w:rPr>
          <w:rFonts w:ascii="Traditional Arabic" w:hAnsi="Traditional Arabic" w:cs="Traditional Arabic"/>
          <w:b/>
          <w:bCs/>
          <w:color w:val="548DD4" w:themeColor="text2" w:themeTint="99"/>
          <w:sz w:val="24"/>
          <w:szCs w:val="24"/>
          <w:lang w:bidi="ar-SA"/>
        </w:rPr>
        <w:t xml:space="preserve"> </w:t>
      </w:r>
    </w:p>
    <w:p w:rsidR="002557A2" w:rsidRPr="00C62090" w:rsidRDefault="002557A2" w:rsidP="002557A2">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t>إن في ألفاظ هذه الأبيات ومعانيها ما يغني عن كثرة الكلام عن خطورة ترك الأطفال في أيدي المربيات والخدم</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فالأبيات تشير إلى أن الخطورة تكمن في ضياع الأطفال جسمياً ونفسياً وخلقياً وعقلياً،</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وخاصة إذا تخلى الأب والأم عن دورهما في تربية أولئك الأطفال .</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تفادياً لهذا الضياع وإنقاذاً للطفل من مستقبل مظلم:</w:t>
      </w:r>
      <w:r w:rsidRPr="00C62090">
        <w:rPr>
          <w:rFonts w:ascii="Traditional Arabic" w:hAnsi="Traditional Arabic" w:cs="Traditional Arabic"/>
          <w:b/>
          <w:bCs/>
          <w:color w:val="548DD4" w:themeColor="text2" w:themeTint="99"/>
          <w:sz w:val="24"/>
          <w:szCs w:val="24"/>
          <w:rtl/>
          <w:lang w:bidi="ar-AE"/>
        </w:rPr>
        <w:t xml:space="preserve"> فينبغي من الأسرة اختيار الخادمة التي تنتمي إلى أسرة و بيئة طيبة ,</w:t>
      </w:r>
      <w:r w:rsidRPr="00C62090">
        <w:rPr>
          <w:rFonts w:ascii="Traditional Arabic" w:hAnsi="Traditional Arabic" w:cs="Traditional Arabic"/>
          <w:b/>
          <w:bCs/>
          <w:color w:val="548DD4" w:themeColor="text2" w:themeTint="99"/>
          <w:sz w:val="24"/>
          <w:szCs w:val="24"/>
          <w:rtl/>
          <w:lang w:bidi="ar-SA"/>
        </w:rPr>
        <w:t>و مع هذا فلا يجب الاعتماد عليها في تربية الأطفال، بل إن وجودها يجب أن يكون مشجعاً للأم على أن تتفرغ لتربية أطفالها طالما أن الخادمة ستقوم بالكثير من أعمال المنزل، وإذا اضطرت الأم للإعتماد عليها لظروف العمل خارج المنزل أو لمرض تعجز معه من خدمة الطفل، فليكن ذلك الاعتماد في جو من المراقبة الغير مباشرة،</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ومسألتها عن الطريقة التي تتعامل بها مع الأطفال، وإرشادها إلى الطرق السلمية في تربية الأطفال والتعامل معهم</w:t>
      </w:r>
      <w:r w:rsidRPr="00C62090">
        <w:rPr>
          <w:rFonts w:ascii="Traditional Arabic" w:hAnsi="Traditional Arabic" w:cs="Traditional Arabic"/>
          <w:b/>
          <w:bCs/>
          <w:color w:val="548DD4" w:themeColor="text2" w:themeTint="99"/>
          <w:sz w:val="24"/>
          <w:szCs w:val="24"/>
          <w:lang w:bidi="ar-SA"/>
        </w:rPr>
        <w:t>.</w:t>
      </w:r>
      <w:r w:rsidRPr="00C62090">
        <w:rPr>
          <w:rFonts w:ascii="Traditional Arabic" w:hAnsi="Traditional Arabic" w:cs="Traditional Arabic"/>
          <w:b/>
          <w:bCs/>
          <w:color w:val="548DD4" w:themeColor="text2" w:themeTint="99"/>
          <w:sz w:val="24"/>
          <w:szCs w:val="24"/>
          <w:lang w:bidi="ar-SA"/>
        </w:rPr>
        <w:br/>
      </w:r>
      <w:r w:rsidRPr="00C62090">
        <w:rPr>
          <w:rFonts w:ascii="Traditional Arabic" w:hAnsi="Traditional Arabic" w:cs="Traditional Arabic"/>
          <w:b/>
          <w:bCs/>
          <w:color w:val="548DD4" w:themeColor="text2" w:themeTint="99"/>
          <w:sz w:val="24"/>
          <w:szCs w:val="24"/>
          <w:rtl/>
          <w:lang w:bidi="ar-SA"/>
        </w:rPr>
        <w:t>ومما يخفف من الآثار السلبية للخدم، اتباع الحكمة في التعامل معهم</w:t>
      </w:r>
      <w:r w:rsidRPr="00C62090">
        <w:rPr>
          <w:rFonts w:ascii="Traditional Arabic" w:hAnsi="Traditional Arabic" w:cs="Traditional Arabic"/>
          <w:b/>
          <w:bCs/>
          <w:color w:val="548DD4" w:themeColor="text2" w:themeTint="99"/>
          <w:sz w:val="24"/>
          <w:szCs w:val="24"/>
          <w:rtl/>
          <w:lang w:bidi="ar-AE"/>
        </w:rPr>
        <w:t>.</w:t>
      </w:r>
    </w:p>
    <w:p w:rsidR="00C62090" w:rsidRDefault="002557A2" w:rsidP="00C62090">
      <w:pPr>
        <w:bidi/>
        <w:rPr>
          <w:rFonts w:ascii="Traditional Arabic" w:hAnsi="Traditional Arabic" w:cs="Traditional Arabic"/>
          <w:b/>
          <w:bCs/>
          <w:color w:val="548DD4" w:themeColor="text2" w:themeTint="99"/>
          <w:sz w:val="24"/>
          <w:szCs w:val="24"/>
          <w:rtl/>
          <w:lang w:bidi="ar-SA"/>
        </w:rPr>
      </w:pPr>
      <w:r w:rsidRPr="00C62090">
        <w:rPr>
          <w:rFonts w:ascii="Traditional Arabic" w:hAnsi="Traditional Arabic" w:cs="Traditional Arabic"/>
          <w:b/>
          <w:bCs/>
          <w:color w:val="548DD4" w:themeColor="text2" w:themeTint="99"/>
          <w:sz w:val="24"/>
          <w:szCs w:val="24"/>
          <w:rtl/>
          <w:lang w:bidi="ar-SA"/>
        </w:rPr>
        <w:t>لذلك علينا عدم الخشونة معهم في الحديث وعدم مطالبتهم بالأعمال التي لا يستطيعون القيام بها، وإذا كلفناهم بعمل شاق فيجب علينا مساعدتهم</w:t>
      </w:r>
      <w:r w:rsidR="00C62090">
        <w:rPr>
          <w:rFonts w:ascii="Traditional Arabic" w:hAnsi="Traditional Arabic" w:cs="Traditional Arabic" w:hint="cs"/>
          <w:b/>
          <w:bCs/>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SA"/>
        </w:rPr>
        <w:t>و يجب علينا الرفق بالخدم والإحسان إليهم، والتجاوز عن أخطائهم الغير مقصودة لأنهم بشر، ولا بد أن يقعوا في الخطأ. مع تحذيرهم برفق من تعمد الخطأ ومعاقبتهم على الخطأ العمد بأسلوب صحيح و حكيم.</w:t>
      </w:r>
      <w:r w:rsidRPr="00C62090">
        <w:rPr>
          <w:rFonts w:ascii="Traditional Arabic" w:hAnsi="Traditional Arabic" w:cs="Traditional Arabic"/>
          <w:b/>
          <w:bCs/>
          <w:color w:val="548DD4" w:themeColor="text2" w:themeTint="99"/>
          <w:sz w:val="24"/>
          <w:szCs w:val="24"/>
          <w:lang w:bidi="ar-SA"/>
        </w:rPr>
        <w:t xml:space="preserve"> </w:t>
      </w:r>
    </w:p>
    <w:p w:rsidR="002557A2" w:rsidRPr="00C62090" w:rsidRDefault="002557A2" w:rsidP="00C62090">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SA"/>
        </w:rPr>
        <w:lastRenderedPageBreak/>
        <w:t>فالأسرة مطالبة بمراقبة سلوك أبنائها وبناتها وتصرفاتهم</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 xml:space="preserve"> مع الخدم مهما كانت جنسياتهم ، ومهما كان نوع الخدمة التي يؤدونها للأسرة </w:t>
      </w:r>
      <w:r w:rsidRPr="00C62090">
        <w:rPr>
          <w:rFonts w:ascii="Traditional Arabic" w:hAnsi="Traditional Arabic" w:cs="Traditional Arabic"/>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SA"/>
        </w:rPr>
        <w:t>ومن جهة أخرى فإن الأسرة مطالبة أيضاً بإلزام الخدم بالإحتشام، والإستئذان، والتمسك</w:t>
      </w:r>
      <w:r w:rsidRPr="00C62090">
        <w:rPr>
          <w:rFonts w:ascii="Traditional Arabic" w:hAnsi="Traditional Arabic" w:cs="Traditional Arabic"/>
          <w:b/>
          <w:bCs/>
          <w:color w:val="548DD4" w:themeColor="text2" w:themeTint="99"/>
          <w:sz w:val="24"/>
          <w:szCs w:val="24"/>
          <w:rtl/>
          <w:lang w:bidi="ar-AE"/>
        </w:rPr>
        <w:t xml:space="preserve"> </w:t>
      </w:r>
      <w:r w:rsidRPr="00C62090">
        <w:rPr>
          <w:rFonts w:ascii="Traditional Arabic" w:hAnsi="Traditional Arabic" w:cs="Traditional Arabic"/>
          <w:b/>
          <w:bCs/>
          <w:color w:val="548DD4" w:themeColor="text2" w:themeTint="99"/>
          <w:sz w:val="24"/>
          <w:szCs w:val="24"/>
          <w:rtl/>
          <w:lang w:bidi="ar-SA"/>
        </w:rPr>
        <w:t>بالأدب والأخلاق أثناء التعامل مع أي فرد من أفراد الأسرة صغيراً كان أم كبيراً</w:t>
      </w:r>
      <w:r w:rsidRPr="00C62090">
        <w:rPr>
          <w:rFonts w:ascii="Traditional Arabic" w:hAnsi="Traditional Arabic" w:cs="Traditional Arabic"/>
          <w:b/>
          <w:bCs/>
          <w:color w:val="548DD4" w:themeColor="text2" w:themeTint="99"/>
          <w:sz w:val="24"/>
          <w:szCs w:val="24"/>
          <w:lang w:bidi="ar-SA"/>
        </w:rPr>
        <w:t xml:space="preserve">. </w:t>
      </w:r>
    </w:p>
    <w:p w:rsidR="00B42211" w:rsidRPr="001F282F" w:rsidRDefault="00B42211" w:rsidP="001F282F">
      <w:pPr>
        <w:bidi/>
        <w:rPr>
          <w:rFonts w:ascii="Traditional Arabic" w:hAnsi="Traditional Arabic" w:cs="Traditional Arabic"/>
          <w:b/>
          <w:bCs/>
          <w:color w:val="548DD4" w:themeColor="text2" w:themeTint="99"/>
          <w:sz w:val="24"/>
          <w:szCs w:val="24"/>
          <w:rtl/>
          <w:lang w:bidi="ar-AE"/>
        </w:rPr>
      </w:pPr>
      <w:r w:rsidRPr="001F282F">
        <w:rPr>
          <w:rFonts w:ascii="Traditional Arabic" w:hAnsi="Traditional Arabic" w:cs="Traditional Arabic"/>
          <w:b/>
          <w:bCs/>
          <w:color w:val="548DD4" w:themeColor="text2" w:themeTint="99"/>
          <w:sz w:val="24"/>
          <w:szCs w:val="24"/>
          <w:rtl/>
          <w:lang w:bidi="ar-SA"/>
        </w:rPr>
        <w:t xml:space="preserve">العلاج لمشكلة الخدم والمربيات </w:t>
      </w:r>
      <w:r w:rsidRPr="001F282F">
        <w:rPr>
          <w:rFonts w:ascii="Traditional Arabic" w:hAnsi="Traditional Arabic" w:cs="Traditional Arabic"/>
          <w:b/>
          <w:bCs/>
          <w:color w:val="548DD4" w:themeColor="text2" w:themeTint="99"/>
          <w:sz w:val="24"/>
          <w:szCs w:val="24"/>
          <w:rtl/>
        </w:rPr>
        <w:t xml:space="preserve">: </w:t>
      </w:r>
      <w:r w:rsidR="00B8470D">
        <w:rPr>
          <w:rFonts w:ascii="Traditional Arabic" w:hAnsi="Traditional Arabic" w:cs="Traditional Arabic"/>
          <w:b/>
          <w:bCs/>
          <w:color w:val="548DD4" w:themeColor="text2" w:themeTint="99"/>
          <w:sz w:val="24"/>
          <w:szCs w:val="24"/>
          <w:rtl/>
        </w:rPr>
        <w:br/>
      </w:r>
      <w:r w:rsidRPr="001F282F">
        <w:rPr>
          <w:rFonts w:ascii="Traditional Arabic" w:hAnsi="Traditional Arabic" w:cs="Traditional Arabic"/>
          <w:b/>
          <w:bCs/>
          <w:color w:val="548DD4" w:themeColor="text2" w:themeTint="99"/>
          <w:sz w:val="24"/>
          <w:szCs w:val="24"/>
          <w:rtl/>
          <w:lang w:bidi="ar-SA"/>
        </w:rPr>
        <w:t>إذن لابد من التعايش مع هذه المشكلة رغم سلبياتها الكثيرة والعمل المستمر للتخفيف والتقليل من آثارها السلبية عن طريق</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 xml:space="preserve">تعاون أفراد الأسرة على خدمة أنفسهم قدر الإمكان بإعادة تنظيم البيت من الداخل وتوزيع المسئوليات على أفراد الأسرة </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lang w:bidi="ar-SA"/>
        </w:rPr>
        <w:t>مثلما يحدث في العديد من البيوت العربية العاملة</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 xml:space="preserve">تغيير كثير من العادات السلبية </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lang w:bidi="ar-SA"/>
        </w:rPr>
        <w:t xml:space="preserve">مثل كثرة الولائم واستقبال الضيوف كل أيام الأسبوع والحد من مظاهر البذخ والإسراف </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عدم تقليد الأغنياء في أنماط وأساليب معيشتهم وبالتالي عدم استقدام الخدم إلا لضرورة حقيقية وعدم توافر الحل البديل</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عدم استقدام الخدم غير المسلمين مهما كانت الظروف والحرص على حسن الاختيار للنوعيات المؤهلة الملتزمة بشعائر الإسلام وبالزي الإسلامي وأن تتضمن عقود العمل الأعمال التي ستوكل إليهم بالتفصيل وأن تضمن لهم حقوقهم</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أن يكون للخادم أو الخادمة داخل البيت غرفة أو مكان خاص يهيئ له معيشة إنسانية وأن يكون له ساعات عمل معينة</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أن نحترم مشاعر الخدم ولا ننظر لهم نظرة دونية ونشجعهم بحوافز مادية للإخلاص والإجادة في العمل والاستقامة</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المراقبة المستمرة، فلا نثق فيهم الثقة المطلقة ولا نخونهم أو نتهمهم بغير دليل وأن تحتفظ كل أسرة بأسرارها بعيدا عن الخادمة</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يمكن الاستعاضة عن المربية بدور الحضانة التي يلزم التوسع في إنشائها والإشراف المستمر عليها وأن تكون العمالة بها مدربة علميا وعمليا لرعاية الطفولة</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t>*</w:t>
      </w:r>
      <w:r w:rsidRPr="001F282F">
        <w:rPr>
          <w:rFonts w:ascii="Traditional Arabic" w:hAnsi="Traditional Arabic" w:cs="Traditional Arabic"/>
          <w:b/>
          <w:bCs/>
          <w:color w:val="548DD4" w:themeColor="text2" w:themeTint="99"/>
          <w:sz w:val="24"/>
          <w:szCs w:val="24"/>
          <w:rtl/>
          <w:lang w:bidi="ar-SA"/>
        </w:rPr>
        <w:t>مكن الاستغناء عن السائق الخصوصي بحافلات النقل الجماعي للأبناء والنساء وتكون المسئولية للجهة مالكة السيارات</w:t>
      </w:r>
      <w:r w:rsidRPr="001F282F">
        <w:rPr>
          <w:rFonts w:ascii="Traditional Arabic" w:hAnsi="Traditional Arabic" w:cs="Traditional Arabic"/>
          <w:b/>
          <w:bCs/>
          <w:color w:val="548DD4" w:themeColor="text2" w:themeTint="99"/>
          <w:sz w:val="24"/>
          <w:szCs w:val="24"/>
          <w:rtl/>
        </w:rPr>
        <w:t>.</w:t>
      </w:r>
      <w:r w:rsidRPr="001F282F">
        <w:rPr>
          <w:rFonts w:ascii="Traditional Arabic" w:hAnsi="Traditional Arabic" w:cs="Traditional Arabic"/>
          <w:b/>
          <w:bCs/>
          <w:color w:val="548DD4" w:themeColor="text2" w:themeTint="99"/>
          <w:sz w:val="24"/>
          <w:szCs w:val="24"/>
          <w:rtl/>
        </w:rPr>
        <w:br/>
      </w:r>
    </w:p>
    <w:p w:rsidR="00B8470D" w:rsidRDefault="00B621C7" w:rsidP="00B42211">
      <w:pPr>
        <w:bidi/>
        <w:rPr>
          <w:rFonts w:ascii="Traditional Arabic" w:hAnsi="Traditional Arabic" w:cs="Traditional Arabic"/>
          <w:b/>
          <w:bCs/>
          <w:color w:val="548DD4" w:themeColor="text2" w:themeTint="99"/>
          <w:sz w:val="24"/>
          <w:szCs w:val="24"/>
          <w:rtl/>
          <w:lang w:bidi="ar-AE"/>
        </w:rPr>
      </w:pPr>
      <w:r w:rsidRPr="00B621C7">
        <w:rPr>
          <w:noProof/>
          <w:rtl/>
        </w:rPr>
        <w:pict>
          <v:shape id="_x0000_s1040" type="#_x0000_t136" style="position:absolute;left:0;text-align:left;margin-left:212.25pt;margin-top:16.4pt;width:97.1pt;height:35.1pt;z-index:251680768" fillcolor="#548dd4 [1951]" strokecolor="#9cf" strokeweight="1.5pt">
            <v:fill r:id="rId4" o:title="Solid diamond" color2="#e5b8b7 [1301]" type="pattern"/>
            <v:shadow on="t" color="#900"/>
            <v:textpath style="font-family:&quot;Traditional Arabic&quot;;font-size:16pt;v-text-kern:t" trim="t" fitpath="t" string="الخاتمة"/>
            <w10:wrap type="square"/>
          </v:shape>
        </w:pict>
      </w:r>
    </w:p>
    <w:p w:rsidR="00B8470D" w:rsidRDefault="00B8470D" w:rsidP="00B8470D">
      <w:pPr>
        <w:bidi/>
        <w:rPr>
          <w:rFonts w:ascii="Traditional Arabic" w:hAnsi="Traditional Arabic" w:cs="Traditional Arabic"/>
          <w:b/>
          <w:bCs/>
          <w:color w:val="548DD4" w:themeColor="text2" w:themeTint="99"/>
          <w:sz w:val="24"/>
          <w:szCs w:val="24"/>
          <w:rtl/>
          <w:lang w:bidi="ar-AE"/>
        </w:rPr>
      </w:pPr>
    </w:p>
    <w:p w:rsidR="00B8470D" w:rsidRDefault="00B8470D" w:rsidP="00B8470D">
      <w:pPr>
        <w:bidi/>
        <w:rPr>
          <w:rFonts w:ascii="Traditional Arabic" w:hAnsi="Traditional Arabic" w:cs="Traditional Arabic"/>
          <w:b/>
          <w:bCs/>
          <w:color w:val="548DD4" w:themeColor="text2" w:themeTint="99"/>
          <w:sz w:val="24"/>
          <w:szCs w:val="24"/>
          <w:rtl/>
          <w:lang w:bidi="ar-AE"/>
        </w:rPr>
      </w:pPr>
    </w:p>
    <w:p w:rsidR="009221E6" w:rsidRPr="00C62090" w:rsidRDefault="009221E6" w:rsidP="00B8470D">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AE"/>
        </w:rPr>
        <w:t>فكل إنسان يحب أن يشكر على عمل عمله فلا مانع من الثناء على عملها وشكرها؛ فهذا يدفعها للجد أكثر وأكثر وبابا من أبواب المحبة بين افراد الأسرة و الخادمة.</w:t>
      </w:r>
    </w:p>
    <w:p w:rsidR="009221E6" w:rsidRPr="00C62090" w:rsidRDefault="00B42211" w:rsidP="009221E6">
      <w:pPr>
        <w:bidi/>
        <w:rPr>
          <w:rFonts w:ascii="Traditional Arabic" w:hAnsi="Traditional Arabic" w:cs="Traditional Arabic"/>
          <w:color w:val="548DD4" w:themeColor="text2" w:themeTint="99"/>
          <w:sz w:val="24"/>
          <w:szCs w:val="24"/>
          <w:lang w:bidi="ar-SA"/>
        </w:rPr>
      </w:pPr>
      <w:r>
        <w:rPr>
          <w:rFonts w:ascii="Traditional Arabic" w:hAnsi="Traditional Arabic" w:cs="Traditional Arabic" w:hint="cs"/>
          <w:b/>
          <w:bCs/>
          <w:color w:val="548DD4" w:themeColor="text2" w:themeTint="99"/>
          <w:sz w:val="24"/>
          <w:szCs w:val="24"/>
          <w:rtl/>
          <w:lang w:bidi="ar-AE"/>
        </w:rPr>
        <w:t>ف</w:t>
      </w:r>
      <w:r w:rsidR="009221E6" w:rsidRPr="00C62090">
        <w:rPr>
          <w:rFonts w:ascii="Traditional Arabic" w:hAnsi="Traditional Arabic" w:cs="Traditional Arabic"/>
          <w:b/>
          <w:bCs/>
          <w:color w:val="548DD4" w:themeColor="text2" w:themeTint="99"/>
          <w:sz w:val="24"/>
          <w:szCs w:val="24"/>
          <w:rtl/>
          <w:lang w:bidi="ar-AE"/>
        </w:rPr>
        <w:t>في هذه القضية يجب ان يكون هناك مساواة بين القلب و العقل</w:t>
      </w:r>
    </w:p>
    <w:p w:rsidR="009221E6" w:rsidRPr="00C62090" w:rsidRDefault="009221E6" w:rsidP="009221E6">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AE"/>
        </w:rPr>
        <w:t xml:space="preserve"> و لا يفترض بنا أن نحذف إحداهما</w:t>
      </w:r>
      <w:r w:rsidRPr="00C62090">
        <w:rPr>
          <w:rFonts w:ascii="Traditional Arabic" w:hAnsi="Traditional Arabic" w:cs="Traditional Arabic"/>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AE"/>
        </w:rPr>
        <w:t xml:space="preserve">فيجب ان نفكر بعقلنا عند اختيار الخادمة من حيث </w:t>
      </w:r>
      <w:r w:rsidRPr="00C62090">
        <w:rPr>
          <w:rFonts w:ascii="Traditional Arabic" w:hAnsi="Traditional Arabic" w:cs="Traditional Arabic"/>
          <w:color w:val="548DD4" w:themeColor="text2" w:themeTint="99"/>
          <w:sz w:val="24"/>
          <w:szCs w:val="24"/>
          <w:rtl/>
          <w:lang w:bidi="ar-SA"/>
        </w:rPr>
        <w:t xml:space="preserve">: </w:t>
      </w:r>
      <w:r w:rsidRPr="00C62090">
        <w:rPr>
          <w:rFonts w:ascii="Traditional Arabic" w:hAnsi="Traditional Arabic" w:cs="Traditional Arabic" w:hint="cs"/>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AE"/>
        </w:rPr>
        <w:t xml:space="preserve">الأخلاق و المبادىء ... </w:t>
      </w:r>
    </w:p>
    <w:p w:rsidR="009221E6" w:rsidRPr="00C62090" w:rsidRDefault="009221E6" w:rsidP="009221E6">
      <w:pPr>
        <w:bidi/>
        <w:rPr>
          <w:rFonts w:ascii="Traditional Arabic" w:hAnsi="Traditional Arabic" w:cs="Traditional Arabic"/>
          <w:color w:val="548DD4" w:themeColor="text2" w:themeTint="99"/>
          <w:sz w:val="24"/>
          <w:szCs w:val="24"/>
          <w:lang w:bidi="ar-SA"/>
        </w:rPr>
      </w:pPr>
      <w:r w:rsidRPr="00C62090">
        <w:rPr>
          <w:rFonts w:ascii="Traditional Arabic" w:hAnsi="Traditional Arabic" w:cs="Traditional Arabic"/>
          <w:b/>
          <w:bCs/>
          <w:color w:val="548DD4" w:themeColor="text2" w:themeTint="99"/>
          <w:sz w:val="24"/>
          <w:szCs w:val="24"/>
          <w:rtl/>
          <w:lang w:bidi="ar-AE"/>
        </w:rPr>
        <w:t xml:space="preserve">و نفكر بقلبنا عند تعاملنا معها : </w:t>
      </w:r>
      <w:r w:rsidRPr="00C62090">
        <w:rPr>
          <w:rFonts w:ascii="Traditional Arabic" w:hAnsi="Traditional Arabic" w:cs="Traditional Arabic" w:hint="cs"/>
          <w:color w:val="548DD4" w:themeColor="text2" w:themeTint="99"/>
          <w:sz w:val="24"/>
          <w:szCs w:val="24"/>
          <w:rtl/>
          <w:lang w:bidi="ar-SA"/>
        </w:rPr>
        <w:t xml:space="preserve"> </w:t>
      </w:r>
      <w:r w:rsidRPr="00C62090">
        <w:rPr>
          <w:rFonts w:ascii="Traditional Arabic" w:hAnsi="Traditional Arabic" w:cs="Traditional Arabic"/>
          <w:b/>
          <w:bCs/>
          <w:color w:val="548DD4" w:themeColor="text2" w:themeTint="99"/>
          <w:sz w:val="24"/>
          <w:szCs w:val="24"/>
          <w:rtl/>
          <w:lang w:bidi="ar-AE"/>
        </w:rPr>
        <w:t>فيجب التعامل معهم بحكمة و انتباه و ود و محبة .</w:t>
      </w:r>
      <w:r w:rsidRPr="00C62090">
        <w:rPr>
          <w:rFonts w:ascii="Traditional Arabic" w:hAnsi="Traditional Arabic" w:cs="Traditional Arabic"/>
          <w:b/>
          <w:bCs/>
          <w:color w:val="548DD4" w:themeColor="text2" w:themeTint="99"/>
          <w:sz w:val="24"/>
          <w:szCs w:val="24"/>
          <w:lang w:bidi="ar-SA"/>
        </w:rPr>
        <w:t xml:space="preserve"> </w:t>
      </w:r>
    </w:p>
    <w:p w:rsidR="002557A2" w:rsidRPr="00C62090" w:rsidRDefault="00B621C7" w:rsidP="002557A2">
      <w:pPr>
        <w:bidi/>
        <w:rPr>
          <w:rFonts w:ascii="Traditional Arabic" w:hAnsi="Traditional Arabic" w:cs="Traditional Arabic"/>
          <w:color w:val="548DD4" w:themeColor="text2" w:themeTint="99"/>
          <w:sz w:val="24"/>
          <w:szCs w:val="24"/>
          <w:lang w:bidi="ar-SA"/>
        </w:rPr>
      </w:pPr>
      <w:r w:rsidRPr="00B621C7">
        <w:rPr>
          <w:noProof/>
        </w:rPr>
        <w:lastRenderedPageBreak/>
        <w:pict>
          <v:shape id="_x0000_s1041" type="#_x0000_t136" style="position:absolute;left:0;text-align:left;margin-left:187.5pt;margin-top:7.45pt;width:150pt;height:45.05pt;z-index:251682816" fillcolor="#548dd4 [1951]" strokecolor="#9cf" strokeweight="1.5pt">
            <v:fill r:id="rId4" o:title="Solid diamond" color2="#e5b8b7 [1301]" type="pattern"/>
            <v:shadow on="t" color="#900"/>
            <v:textpath style="font-family:&quot;Traditional Arabic&quot;;font-size:16pt;v-text-kern:t" trim="t" fitpath="t" string="المصادر"/>
            <w10:wrap type="square"/>
          </v:shape>
        </w:pict>
      </w:r>
    </w:p>
    <w:p w:rsidR="001F282F" w:rsidRDefault="001F282F" w:rsidP="0028468D">
      <w:pPr>
        <w:bidi/>
        <w:rPr>
          <w:rFonts w:ascii="Traditional Arabic" w:hAnsi="Traditional Arabic" w:cs="Traditional Arabic"/>
          <w:color w:val="548DD4" w:themeColor="text2" w:themeTint="99"/>
          <w:sz w:val="24"/>
          <w:szCs w:val="24"/>
          <w:rtl/>
          <w:lang w:bidi="ar-SA"/>
        </w:rPr>
      </w:pPr>
    </w:p>
    <w:p w:rsidR="00B8470D" w:rsidRDefault="00B8470D" w:rsidP="00B8470D">
      <w:pPr>
        <w:bidi/>
        <w:rPr>
          <w:rFonts w:ascii="Traditional Arabic" w:hAnsi="Traditional Arabic" w:cs="Traditional Arabic"/>
          <w:color w:val="548DD4" w:themeColor="text2" w:themeTint="99"/>
          <w:sz w:val="24"/>
          <w:szCs w:val="24"/>
          <w:rtl/>
          <w:lang w:bidi="ar-SA"/>
        </w:rPr>
      </w:pPr>
    </w:p>
    <w:p w:rsidR="00B8470D" w:rsidRDefault="00B621C7" w:rsidP="00B8470D">
      <w:pPr>
        <w:bidi/>
        <w:rPr>
          <w:rFonts w:ascii="Traditional Arabic" w:hAnsi="Traditional Arabic" w:cs="Traditional Arabic"/>
          <w:color w:val="548DD4" w:themeColor="text2" w:themeTint="99"/>
          <w:sz w:val="24"/>
          <w:szCs w:val="24"/>
          <w:rtl/>
          <w:lang w:bidi="ar-SA"/>
        </w:rPr>
      </w:pPr>
      <w:hyperlink r:id="rId5" w:history="1">
        <w:r w:rsidR="00B8470D" w:rsidRPr="009809E3">
          <w:rPr>
            <w:rStyle w:val="Hyperlink"/>
            <w:rFonts w:ascii="Traditional Arabic" w:hAnsi="Traditional Arabic" w:cs="Traditional Arabic"/>
            <w:sz w:val="24"/>
            <w:szCs w:val="24"/>
            <w:lang w:bidi="ar-SA"/>
          </w:rPr>
          <w:t>http://al-3rb1.com/vb/t2110</w:t>
        </w:r>
        <w:r w:rsidR="00B8470D" w:rsidRPr="009809E3">
          <w:rPr>
            <w:rStyle w:val="Hyperlink"/>
            <w:rFonts w:ascii="Traditional Arabic" w:hAnsi="Traditional Arabic" w:cs="Traditional Arabic"/>
            <w:sz w:val="24"/>
            <w:szCs w:val="24"/>
            <w:rtl/>
            <w:lang w:bidi="ar-SA"/>
          </w:rPr>
          <w:t>/</w:t>
        </w:r>
      </w:hyperlink>
    </w:p>
    <w:p w:rsidR="00B8470D" w:rsidRDefault="00B621C7" w:rsidP="00B8470D">
      <w:pPr>
        <w:bidi/>
        <w:rPr>
          <w:rFonts w:ascii="Traditional Arabic" w:hAnsi="Traditional Arabic" w:cs="Traditional Arabic"/>
          <w:color w:val="548DD4" w:themeColor="text2" w:themeTint="99"/>
          <w:sz w:val="24"/>
          <w:szCs w:val="24"/>
          <w:rtl/>
          <w:lang w:bidi="ar-SA"/>
        </w:rPr>
      </w:pPr>
      <w:hyperlink r:id="rId6" w:history="1">
        <w:r w:rsidR="00B8470D" w:rsidRPr="009809E3">
          <w:rPr>
            <w:rStyle w:val="Hyperlink"/>
            <w:rFonts w:ascii="Traditional Arabic" w:hAnsi="Traditional Arabic" w:cs="Traditional Arabic"/>
            <w:sz w:val="24"/>
            <w:szCs w:val="24"/>
            <w:lang w:bidi="ar-SA"/>
          </w:rPr>
          <w:t>http://www.bdr130.net/vb/t230988.html</w:t>
        </w:r>
      </w:hyperlink>
    </w:p>
    <w:p w:rsidR="001F282F" w:rsidRDefault="001F282F" w:rsidP="00B8470D">
      <w:pPr>
        <w:bidi/>
        <w:rPr>
          <w:rFonts w:ascii="Traditional Arabic" w:hAnsi="Traditional Arabic" w:cs="Traditional Arabic"/>
          <w:color w:val="548DD4" w:themeColor="text2" w:themeTint="99"/>
          <w:sz w:val="24"/>
          <w:szCs w:val="24"/>
          <w:rtl/>
          <w:lang w:bidi="ar-SA"/>
        </w:rPr>
      </w:pPr>
    </w:p>
    <w:sectPr w:rsidR="001F282F" w:rsidSect="008D159F">
      <w:pgSz w:w="12240" w:h="15840"/>
      <w:pgMar w:top="1440" w:right="1440" w:bottom="1440" w:left="1440" w:header="720" w:footer="720" w:gutter="0"/>
      <w:pgBorders w:offsetFrom="page">
        <w:top w:val="papyrus" w:sz="24" w:space="24" w:color="95B3D7" w:themeColor="accent1" w:themeTint="99"/>
        <w:left w:val="papyrus" w:sz="24" w:space="24" w:color="95B3D7" w:themeColor="accent1" w:themeTint="99"/>
        <w:bottom w:val="papyrus" w:sz="24" w:space="24" w:color="95B3D7" w:themeColor="accent1" w:themeTint="99"/>
        <w:right w:val="papyrus" w:sz="24" w:space="24" w:color="95B3D7" w:themeColor="accent1" w:themeTint="99"/>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7625D8"/>
    <w:rsid w:val="001C6758"/>
    <w:rsid w:val="001F282F"/>
    <w:rsid w:val="002557A2"/>
    <w:rsid w:val="0028468D"/>
    <w:rsid w:val="007625D8"/>
    <w:rsid w:val="007B60E6"/>
    <w:rsid w:val="008D159F"/>
    <w:rsid w:val="009221E6"/>
    <w:rsid w:val="0093438C"/>
    <w:rsid w:val="00996692"/>
    <w:rsid w:val="00A3144C"/>
    <w:rsid w:val="00B42211"/>
    <w:rsid w:val="00B621C7"/>
    <w:rsid w:val="00B6315A"/>
    <w:rsid w:val="00B8470D"/>
    <w:rsid w:val="00BB7186"/>
    <w:rsid w:val="00C53E22"/>
    <w:rsid w:val="00C62090"/>
    <w:rsid w:val="00EA120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fillcolor="none [2404]" strokecolor="none [660]">
      <v:fill r:id="rId1" o:title="Solid diamond" color="none [2404]" color2="none [1301]" type="pattern"/>
      <v:stroke color="none [660]" weight="1.5pt"/>
      <v:shadow on="t" color="#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15A"/>
  </w:style>
  <w:style w:type="paragraph" w:styleId="Heading1">
    <w:name w:val="heading 1"/>
    <w:basedOn w:val="Normal"/>
    <w:next w:val="Normal"/>
    <w:link w:val="Heading1Char"/>
    <w:uiPriority w:val="9"/>
    <w:qFormat/>
    <w:rsid w:val="00B63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31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31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631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6315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315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6315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6315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6315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1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31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31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631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6315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315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631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6315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31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6315A"/>
    <w:pPr>
      <w:spacing w:line="240" w:lineRule="auto"/>
    </w:pPr>
    <w:rPr>
      <w:b/>
      <w:bCs/>
      <w:color w:val="4F81BD" w:themeColor="accent1"/>
      <w:sz w:val="18"/>
      <w:szCs w:val="18"/>
    </w:rPr>
  </w:style>
  <w:style w:type="paragraph" w:styleId="Title">
    <w:name w:val="Title"/>
    <w:basedOn w:val="Normal"/>
    <w:next w:val="Normal"/>
    <w:link w:val="TitleChar"/>
    <w:uiPriority w:val="10"/>
    <w:qFormat/>
    <w:rsid w:val="00B631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315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631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315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6315A"/>
    <w:rPr>
      <w:b/>
      <w:bCs/>
    </w:rPr>
  </w:style>
  <w:style w:type="character" w:styleId="Emphasis">
    <w:name w:val="Emphasis"/>
    <w:basedOn w:val="DefaultParagraphFont"/>
    <w:uiPriority w:val="20"/>
    <w:qFormat/>
    <w:rsid w:val="00B6315A"/>
    <w:rPr>
      <w:i/>
      <w:iCs/>
    </w:rPr>
  </w:style>
  <w:style w:type="paragraph" w:styleId="NoSpacing">
    <w:name w:val="No Spacing"/>
    <w:uiPriority w:val="1"/>
    <w:qFormat/>
    <w:rsid w:val="00B6315A"/>
    <w:pPr>
      <w:spacing w:after="0" w:line="240" w:lineRule="auto"/>
    </w:pPr>
  </w:style>
  <w:style w:type="paragraph" w:styleId="ListParagraph">
    <w:name w:val="List Paragraph"/>
    <w:basedOn w:val="Normal"/>
    <w:uiPriority w:val="34"/>
    <w:qFormat/>
    <w:rsid w:val="00B6315A"/>
    <w:pPr>
      <w:ind w:left="720"/>
      <w:contextualSpacing/>
    </w:pPr>
  </w:style>
  <w:style w:type="paragraph" w:styleId="Quote">
    <w:name w:val="Quote"/>
    <w:basedOn w:val="Normal"/>
    <w:next w:val="Normal"/>
    <w:link w:val="QuoteChar"/>
    <w:uiPriority w:val="29"/>
    <w:qFormat/>
    <w:rsid w:val="00B6315A"/>
    <w:rPr>
      <w:i/>
      <w:iCs/>
      <w:color w:val="000000" w:themeColor="text1"/>
    </w:rPr>
  </w:style>
  <w:style w:type="character" w:customStyle="1" w:styleId="QuoteChar">
    <w:name w:val="Quote Char"/>
    <w:basedOn w:val="DefaultParagraphFont"/>
    <w:link w:val="Quote"/>
    <w:uiPriority w:val="29"/>
    <w:rsid w:val="00B6315A"/>
    <w:rPr>
      <w:i/>
      <w:iCs/>
      <w:color w:val="000000" w:themeColor="text1"/>
    </w:rPr>
  </w:style>
  <w:style w:type="paragraph" w:styleId="IntenseQuote">
    <w:name w:val="Intense Quote"/>
    <w:basedOn w:val="Normal"/>
    <w:next w:val="Normal"/>
    <w:link w:val="IntenseQuoteChar"/>
    <w:uiPriority w:val="30"/>
    <w:qFormat/>
    <w:rsid w:val="00B631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315A"/>
    <w:rPr>
      <w:b/>
      <w:bCs/>
      <w:i/>
      <w:iCs/>
      <w:color w:val="4F81BD" w:themeColor="accent1"/>
    </w:rPr>
  </w:style>
  <w:style w:type="character" w:styleId="SubtleEmphasis">
    <w:name w:val="Subtle Emphasis"/>
    <w:basedOn w:val="DefaultParagraphFont"/>
    <w:uiPriority w:val="19"/>
    <w:qFormat/>
    <w:rsid w:val="00B6315A"/>
    <w:rPr>
      <w:i/>
      <w:iCs/>
      <w:color w:val="808080" w:themeColor="text1" w:themeTint="7F"/>
    </w:rPr>
  </w:style>
  <w:style w:type="character" w:styleId="IntenseEmphasis">
    <w:name w:val="Intense Emphasis"/>
    <w:basedOn w:val="DefaultParagraphFont"/>
    <w:uiPriority w:val="21"/>
    <w:qFormat/>
    <w:rsid w:val="00B6315A"/>
    <w:rPr>
      <w:b/>
      <w:bCs/>
      <w:i/>
      <w:iCs/>
      <w:color w:val="4F81BD" w:themeColor="accent1"/>
    </w:rPr>
  </w:style>
  <w:style w:type="character" w:styleId="SubtleReference">
    <w:name w:val="Subtle Reference"/>
    <w:basedOn w:val="DefaultParagraphFont"/>
    <w:uiPriority w:val="31"/>
    <w:qFormat/>
    <w:rsid w:val="00B6315A"/>
    <w:rPr>
      <w:smallCaps/>
      <w:color w:val="C0504D" w:themeColor="accent2"/>
      <w:u w:val="single"/>
    </w:rPr>
  </w:style>
  <w:style w:type="character" w:styleId="IntenseReference">
    <w:name w:val="Intense Reference"/>
    <w:basedOn w:val="DefaultParagraphFont"/>
    <w:uiPriority w:val="32"/>
    <w:qFormat/>
    <w:rsid w:val="00B6315A"/>
    <w:rPr>
      <w:b/>
      <w:bCs/>
      <w:smallCaps/>
      <w:color w:val="C0504D" w:themeColor="accent2"/>
      <w:spacing w:val="5"/>
      <w:u w:val="single"/>
    </w:rPr>
  </w:style>
  <w:style w:type="character" w:styleId="BookTitle">
    <w:name w:val="Book Title"/>
    <w:basedOn w:val="DefaultParagraphFont"/>
    <w:uiPriority w:val="33"/>
    <w:qFormat/>
    <w:rsid w:val="00B6315A"/>
    <w:rPr>
      <w:b/>
      <w:bCs/>
      <w:smallCaps/>
      <w:spacing w:val="5"/>
    </w:rPr>
  </w:style>
  <w:style w:type="paragraph" w:styleId="TOCHeading">
    <w:name w:val="TOC Heading"/>
    <w:basedOn w:val="Heading1"/>
    <w:next w:val="Normal"/>
    <w:uiPriority w:val="39"/>
    <w:semiHidden/>
    <w:unhideWhenUsed/>
    <w:qFormat/>
    <w:rsid w:val="00B6315A"/>
    <w:pPr>
      <w:outlineLvl w:val="9"/>
    </w:pPr>
  </w:style>
  <w:style w:type="character" w:styleId="Hyperlink">
    <w:name w:val="Hyperlink"/>
    <w:basedOn w:val="DefaultParagraphFont"/>
    <w:uiPriority w:val="99"/>
    <w:unhideWhenUsed/>
    <w:rsid w:val="00B8470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296169">
      <w:bodyDiv w:val="1"/>
      <w:marLeft w:val="0"/>
      <w:marRight w:val="0"/>
      <w:marTop w:val="0"/>
      <w:marBottom w:val="0"/>
      <w:divBdr>
        <w:top w:val="none" w:sz="0" w:space="0" w:color="auto"/>
        <w:left w:val="none" w:sz="0" w:space="0" w:color="auto"/>
        <w:bottom w:val="none" w:sz="0" w:space="0" w:color="auto"/>
        <w:right w:val="none" w:sz="0" w:space="0" w:color="auto"/>
      </w:divBdr>
    </w:div>
    <w:div w:id="154885888">
      <w:bodyDiv w:val="1"/>
      <w:marLeft w:val="0"/>
      <w:marRight w:val="0"/>
      <w:marTop w:val="0"/>
      <w:marBottom w:val="0"/>
      <w:divBdr>
        <w:top w:val="none" w:sz="0" w:space="0" w:color="auto"/>
        <w:left w:val="none" w:sz="0" w:space="0" w:color="auto"/>
        <w:bottom w:val="none" w:sz="0" w:space="0" w:color="auto"/>
        <w:right w:val="none" w:sz="0" w:space="0" w:color="auto"/>
      </w:divBdr>
    </w:div>
    <w:div w:id="395319603">
      <w:bodyDiv w:val="1"/>
      <w:marLeft w:val="0"/>
      <w:marRight w:val="0"/>
      <w:marTop w:val="0"/>
      <w:marBottom w:val="0"/>
      <w:divBdr>
        <w:top w:val="none" w:sz="0" w:space="0" w:color="auto"/>
        <w:left w:val="none" w:sz="0" w:space="0" w:color="auto"/>
        <w:bottom w:val="none" w:sz="0" w:space="0" w:color="auto"/>
        <w:right w:val="none" w:sz="0" w:space="0" w:color="auto"/>
      </w:divBdr>
    </w:div>
    <w:div w:id="662440910">
      <w:bodyDiv w:val="1"/>
      <w:marLeft w:val="0"/>
      <w:marRight w:val="0"/>
      <w:marTop w:val="0"/>
      <w:marBottom w:val="0"/>
      <w:divBdr>
        <w:top w:val="none" w:sz="0" w:space="0" w:color="auto"/>
        <w:left w:val="none" w:sz="0" w:space="0" w:color="auto"/>
        <w:bottom w:val="none" w:sz="0" w:space="0" w:color="auto"/>
        <w:right w:val="none" w:sz="0" w:space="0" w:color="auto"/>
      </w:divBdr>
    </w:div>
    <w:div w:id="716515917">
      <w:bodyDiv w:val="1"/>
      <w:marLeft w:val="0"/>
      <w:marRight w:val="0"/>
      <w:marTop w:val="0"/>
      <w:marBottom w:val="0"/>
      <w:divBdr>
        <w:top w:val="none" w:sz="0" w:space="0" w:color="auto"/>
        <w:left w:val="none" w:sz="0" w:space="0" w:color="auto"/>
        <w:bottom w:val="none" w:sz="0" w:space="0" w:color="auto"/>
        <w:right w:val="none" w:sz="0" w:space="0" w:color="auto"/>
      </w:divBdr>
    </w:div>
    <w:div w:id="879829472">
      <w:bodyDiv w:val="1"/>
      <w:marLeft w:val="0"/>
      <w:marRight w:val="0"/>
      <w:marTop w:val="0"/>
      <w:marBottom w:val="0"/>
      <w:divBdr>
        <w:top w:val="none" w:sz="0" w:space="0" w:color="auto"/>
        <w:left w:val="none" w:sz="0" w:space="0" w:color="auto"/>
        <w:bottom w:val="none" w:sz="0" w:space="0" w:color="auto"/>
        <w:right w:val="none" w:sz="0" w:space="0" w:color="auto"/>
      </w:divBdr>
    </w:div>
    <w:div w:id="1179389193">
      <w:bodyDiv w:val="1"/>
      <w:marLeft w:val="0"/>
      <w:marRight w:val="0"/>
      <w:marTop w:val="0"/>
      <w:marBottom w:val="0"/>
      <w:divBdr>
        <w:top w:val="none" w:sz="0" w:space="0" w:color="auto"/>
        <w:left w:val="none" w:sz="0" w:space="0" w:color="auto"/>
        <w:bottom w:val="none" w:sz="0" w:space="0" w:color="auto"/>
        <w:right w:val="none" w:sz="0" w:space="0" w:color="auto"/>
      </w:divBdr>
    </w:div>
    <w:div w:id="1332369807">
      <w:bodyDiv w:val="1"/>
      <w:marLeft w:val="0"/>
      <w:marRight w:val="0"/>
      <w:marTop w:val="0"/>
      <w:marBottom w:val="0"/>
      <w:divBdr>
        <w:top w:val="none" w:sz="0" w:space="0" w:color="auto"/>
        <w:left w:val="none" w:sz="0" w:space="0" w:color="auto"/>
        <w:bottom w:val="none" w:sz="0" w:space="0" w:color="auto"/>
        <w:right w:val="none" w:sz="0" w:space="0" w:color="auto"/>
      </w:divBdr>
    </w:div>
    <w:div w:id="1451778856">
      <w:bodyDiv w:val="1"/>
      <w:marLeft w:val="0"/>
      <w:marRight w:val="0"/>
      <w:marTop w:val="0"/>
      <w:marBottom w:val="0"/>
      <w:divBdr>
        <w:top w:val="none" w:sz="0" w:space="0" w:color="auto"/>
        <w:left w:val="none" w:sz="0" w:space="0" w:color="auto"/>
        <w:bottom w:val="none" w:sz="0" w:space="0" w:color="auto"/>
        <w:right w:val="none" w:sz="0" w:space="0" w:color="auto"/>
      </w:divBdr>
    </w:div>
    <w:div w:id="1673025439">
      <w:bodyDiv w:val="1"/>
      <w:marLeft w:val="0"/>
      <w:marRight w:val="0"/>
      <w:marTop w:val="0"/>
      <w:marBottom w:val="0"/>
      <w:divBdr>
        <w:top w:val="none" w:sz="0" w:space="0" w:color="auto"/>
        <w:left w:val="none" w:sz="0" w:space="0" w:color="auto"/>
        <w:bottom w:val="none" w:sz="0" w:space="0" w:color="auto"/>
        <w:right w:val="none" w:sz="0" w:space="0" w:color="auto"/>
      </w:divBdr>
    </w:div>
    <w:div w:id="1868105611">
      <w:bodyDiv w:val="1"/>
      <w:marLeft w:val="0"/>
      <w:marRight w:val="0"/>
      <w:marTop w:val="0"/>
      <w:marBottom w:val="0"/>
      <w:divBdr>
        <w:top w:val="none" w:sz="0" w:space="0" w:color="auto"/>
        <w:left w:val="none" w:sz="0" w:space="0" w:color="auto"/>
        <w:bottom w:val="none" w:sz="0" w:space="0" w:color="auto"/>
        <w:right w:val="none" w:sz="0" w:space="0" w:color="auto"/>
      </w:divBdr>
    </w:div>
    <w:div w:id="20997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dr130.net/vb/t230988.html" TargetMode="External"/><Relationship Id="rId5" Type="http://schemas.openxmlformats.org/officeDocument/2006/relationships/hyperlink" Target="http://al-3rb1.com/vb/t2110/" TargetMode="External"/><Relationship Id="rId4"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maggy</dc:creator>
  <cp:lastModifiedBy>user</cp:lastModifiedBy>
  <cp:revision>3</cp:revision>
  <dcterms:created xsi:type="dcterms:W3CDTF">2010-06-13T11:37:00Z</dcterms:created>
  <dcterms:modified xsi:type="dcterms:W3CDTF">2010-06-13T11:50:00Z</dcterms:modified>
</cp:coreProperties>
</file>