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17" w:rsidRDefault="009F2A17">
      <w:pPr>
        <w:rPr>
          <w:rFonts w:ascii="Arial" w:hAnsi="Arial" w:cs="Arial"/>
          <w:color w:val="008000"/>
          <w:sz w:val="27"/>
          <w:szCs w:val="27"/>
        </w:rPr>
      </w:pPr>
    </w:p>
    <w:p w:rsidR="009F2A17" w:rsidRDefault="009F2A17">
      <w:pPr>
        <w:rPr>
          <w:rFonts w:ascii="Arial" w:hAnsi="Arial" w:cs="Arial"/>
          <w:color w:val="008000"/>
          <w:sz w:val="27"/>
          <w:szCs w:val="27"/>
        </w:rPr>
      </w:pPr>
    </w:p>
    <w:p w:rsidR="009F2A17" w:rsidRDefault="009F2A17">
      <w:pPr>
        <w:rPr>
          <w:rFonts w:ascii="Arial" w:hAnsi="Arial" w:cs="Arial"/>
          <w:color w:val="008000"/>
          <w:sz w:val="27"/>
          <w:szCs w:val="27"/>
        </w:rPr>
      </w:pPr>
    </w:p>
    <w:p w:rsidR="009F2A17" w:rsidRDefault="009F2A17">
      <w:pPr>
        <w:rPr>
          <w:rFonts w:ascii="Arial" w:hAnsi="Arial" w:cs="Arial"/>
          <w:color w:val="008000"/>
          <w:sz w:val="27"/>
          <w:szCs w:val="27"/>
        </w:rPr>
      </w:pPr>
    </w:p>
    <w:p w:rsidR="004024B0" w:rsidRDefault="009F2A17">
      <w:pPr>
        <w:rPr>
          <w:rFonts w:ascii="Arial" w:hAnsi="Arial" w:cs="Arial"/>
          <w:color w:val="008000"/>
          <w:sz w:val="27"/>
          <w:szCs w:val="27"/>
        </w:rPr>
      </w:pPr>
      <w:r>
        <w:rPr>
          <w:rFonts w:ascii="Arial" w:hAnsi="Arial" w:cs="Arial"/>
          <w:color w:val="008000"/>
          <w:sz w:val="27"/>
          <w:szCs w:val="27"/>
          <w:rtl/>
        </w:rPr>
        <w:t>الميثان مكون رئيسي للغاز الطبيعي وهو مصدر طاقة نظيف وهام، يساوي 16% من كافة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انبعاثات غاز الانحباس الحراري العالمية الناتجة عن النشاطات البشرية. ويعتبر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الميثان غاز انحباس حراريا فاعلا، حيث أنه بمقارنة كل كيلو غرام واحد مع كل كيلو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غرام آخر، يكون 23 مرة أكثر فعالية من ثاني اوكسيد الكربون في احتجاز الحرارة في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الجو ضمن فترة زمنية قدرها 100 سنة</w:t>
      </w:r>
      <w:r>
        <w:rPr>
          <w:rFonts w:ascii="Arial" w:hAnsi="Arial" w:cs="Arial"/>
          <w:color w:val="008000"/>
          <w:sz w:val="27"/>
          <w:szCs w:val="27"/>
        </w:rPr>
        <w:t xml:space="preserve">. </w:t>
      </w:r>
      <w:r>
        <w:rPr>
          <w:rFonts w:ascii="Arial" w:hAnsi="Arial" w:cs="Arial"/>
          <w:color w:val="008000"/>
          <w:sz w:val="27"/>
          <w:szCs w:val="27"/>
        </w:rPr>
        <w:br/>
      </w:r>
      <w:r>
        <w:rPr>
          <w:rFonts w:ascii="Arial" w:hAnsi="Arial" w:cs="Arial"/>
          <w:color w:val="008000"/>
          <w:sz w:val="27"/>
          <w:szCs w:val="27"/>
        </w:rPr>
        <w:br/>
      </w:r>
      <w:r>
        <w:rPr>
          <w:rFonts w:ascii="Arial" w:hAnsi="Arial" w:cs="Arial"/>
          <w:color w:val="008000"/>
          <w:sz w:val="27"/>
          <w:szCs w:val="27"/>
          <w:rtl/>
        </w:rPr>
        <w:t>الميثان هو غاز انحباس حراري قصير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الأجل مدة استمراره في الجو حوالي السنة. وبسبب هذه الخصائص الفريدة، قد يؤدي تخفيض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انبعاثات الميثان العالمية إلى أثر إيجابي سريع وهام على الحرارة الجوية، وينتج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فوائد للاقتصاد والطاقة ذات شأن</w:t>
      </w:r>
      <w:r>
        <w:rPr>
          <w:rFonts w:ascii="Arial" w:hAnsi="Arial" w:cs="Arial"/>
          <w:color w:val="008000"/>
          <w:sz w:val="27"/>
          <w:szCs w:val="27"/>
        </w:rPr>
        <w:t>.</w:t>
      </w:r>
    </w:p>
    <w:p w:rsidR="009F2A17" w:rsidRDefault="009F2A17">
      <w:pPr>
        <w:rPr>
          <w:rFonts w:ascii="Arial" w:hAnsi="Arial" w:cs="Arial"/>
          <w:b/>
          <w:bCs/>
          <w:color w:val="00008B"/>
        </w:rPr>
      </w:pPr>
    </w:p>
    <w:p w:rsidR="004024B0" w:rsidRDefault="009F2A17">
      <w:pPr>
        <w:rPr>
          <w:rFonts w:ascii="Arial" w:hAnsi="Arial" w:cs="Arial"/>
          <w:b/>
          <w:bCs/>
          <w:color w:val="00008B"/>
        </w:rPr>
      </w:pPr>
      <w:r>
        <w:rPr>
          <w:rFonts w:ascii="Arial" w:hAnsi="Arial" w:cs="Arial"/>
          <w:color w:val="008000"/>
          <w:sz w:val="27"/>
          <w:szCs w:val="27"/>
          <w:rtl/>
        </w:rPr>
        <w:t>أهمية الميثان</w:t>
      </w:r>
      <w:r>
        <w:rPr>
          <w:rFonts w:ascii="Arial" w:hAnsi="Arial" w:cs="Arial"/>
          <w:color w:val="008000"/>
          <w:sz w:val="27"/>
          <w:szCs w:val="27"/>
        </w:rPr>
        <w:br/>
      </w:r>
      <w:r>
        <w:rPr>
          <w:rFonts w:ascii="Arial" w:hAnsi="Arial" w:cs="Arial"/>
          <w:color w:val="008000"/>
          <w:sz w:val="27"/>
          <w:szCs w:val="27"/>
        </w:rPr>
        <w:br/>
      </w:r>
      <w:r>
        <w:rPr>
          <w:rFonts w:ascii="Arial" w:hAnsi="Arial" w:cs="Arial"/>
          <w:color w:val="008000"/>
          <w:sz w:val="27"/>
          <w:szCs w:val="27"/>
          <w:rtl/>
        </w:rPr>
        <w:t>الميثان يتكوّن من الهيدروكربون كما أنه عنصر رئيسي في الغاز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الطبيعي، وعنصر فاعل في غاز الانحباس الحراري. عالمياً، تنبعث كمية كبيرة من غاز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الميثان إلى الجو بدلاً من استعادتها واستعمالها كوقود.تصدر حوالي 60 بالمئة من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انبعاثات الميثان عن مصادر بشرية (ناتجة عن الإنسان) محددة أدناه، وهي مناطق ردم أو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طمر النفايات، والمناجم، والعمليات التي تعتمد الغاز والزيت، علاوة على المصادر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الزراعية. ويأتي ما تبقى من موارد طبيعية، وبشكل رئيسي من المستنقعات، وهيدرات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الغاز (مواد صلبة بلورية مكوّنَة من جزئيات الميثان كل منها مطوق بجزئيات من</w:t>
      </w:r>
      <w:r>
        <w:rPr>
          <w:rFonts w:ascii="Arial" w:hAnsi="Arial" w:cs="Arial"/>
          <w:color w:val="008000"/>
          <w:sz w:val="27"/>
          <w:szCs w:val="27"/>
        </w:rPr>
        <w:t xml:space="preserve"> </w:t>
      </w:r>
      <w:r>
        <w:rPr>
          <w:rFonts w:ascii="Arial" w:hAnsi="Arial" w:cs="Arial"/>
          <w:color w:val="008000"/>
          <w:sz w:val="27"/>
          <w:szCs w:val="27"/>
          <w:rtl/>
        </w:rPr>
        <w:t>المياه)، والأراضي الدائمة التجمّد، والنمل الأبيض</w:t>
      </w:r>
      <w:r>
        <w:rPr>
          <w:rFonts w:ascii="Arial" w:hAnsi="Arial" w:cs="Arial"/>
          <w:color w:val="008000"/>
          <w:sz w:val="27"/>
          <w:szCs w:val="27"/>
        </w:rPr>
        <w:t>.</w:t>
      </w:r>
    </w:p>
    <w:p w:rsidR="004024B0" w:rsidRDefault="004024B0">
      <w:pPr>
        <w:rPr>
          <w:rFonts w:ascii="Arial" w:hAnsi="Arial" w:cs="Arial"/>
          <w:b/>
          <w:bCs/>
          <w:color w:val="00008B"/>
        </w:rPr>
      </w:pPr>
    </w:p>
    <w:p w:rsidR="004024B0" w:rsidRDefault="004024B0">
      <w:pPr>
        <w:rPr>
          <w:rFonts w:ascii="Arial" w:hAnsi="Arial" w:cs="Arial"/>
          <w:b/>
          <w:bCs/>
          <w:color w:val="00008B"/>
        </w:rPr>
      </w:pPr>
    </w:p>
    <w:p w:rsidR="004024B0" w:rsidRDefault="009F2A17">
      <w:pPr>
        <w:rPr>
          <w:rFonts w:ascii="Arial" w:hAnsi="Arial" w:cs="Arial"/>
          <w:b/>
          <w:bCs/>
          <w:color w:val="00008B"/>
        </w:rPr>
      </w:pPr>
      <w:r>
        <w:rPr>
          <w:rFonts w:ascii="Tahoma" w:hAnsi="Tahoma" w:cs="Tahoma"/>
          <w:sz w:val="23"/>
          <w:szCs w:val="23"/>
          <w:rtl/>
        </w:rPr>
        <w:t>مصادره : يعتبر غاز الميثان أبسط الالكانات ، ويكون 90% من غاز المستنقعات حيث ينتج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عن تحلل المواد العضوية ، ويوجد أيضاً ضمن غاز الفحم الناتج من التقطير الاتلافي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للفحم الحجري ، وهو أحد المكونات الرئيسية للغاز الطبيعي المتصاعد من آبار النفط ،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كما يبنتج في كثير من المزارع نتيجة عملية التحلل هذه لانتاج " البتوجاز " الذي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يحتوي على نسبة كبيرة من غاز الميثان لاستخدامه كوقود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  <w:t>...</w:t>
      </w:r>
      <w:r>
        <w:rPr>
          <w:rFonts w:ascii="Tahoma" w:hAnsi="Tahoma" w:cs="Tahoma"/>
          <w:sz w:val="23"/>
          <w:szCs w:val="23"/>
          <w:rtl/>
        </w:rPr>
        <w:t>الفكرة</w:t>
      </w:r>
      <w:r>
        <w:rPr>
          <w:rFonts w:ascii="Tahoma" w:hAnsi="Tahoma" w:cs="Tahoma"/>
          <w:sz w:val="23"/>
          <w:szCs w:val="23"/>
        </w:rPr>
        <w:t xml:space="preserve">... : 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يحضر غاز الميثان في المختبر بتأثير الماء المحمض بحمض الهيدروكلوريك على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كربيد الالومنيوم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الادوات والمواد المطلوبة</w:t>
      </w:r>
      <w:r>
        <w:rPr>
          <w:rFonts w:ascii="Tahoma" w:hAnsi="Tahoma" w:cs="Tahoma"/>
          <w:sz w:val="23"/>
          <w:szCs w:val="23"/>
        </w:rPr>
        <w:t xml:space="preserve"> ....: 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دورق كروي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ذو سدادة بها ثقبان – مخابير لجمع الغاز – كربيد الالمونيوم – حمض الهيدروكلوريك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المخفف – ماء مقطر – ماء جير – ورقتي تباع الشمس احدهما حمراء والاخرى زرقاء</w:t>
      </w:r>
      <w:r>
        <w:rPr>
          <w:rFonts w:ascii="Tahoma" w:hAnsi="Tahoma" w:cs="Tahoma"/>
          <w:sz w:val="23"/>
          <w:szCs w:val="23"/>
        </w:rPr>
        <w:t xml:space="preserve"> – </w:t>
      </w:r>
      <w:r>
        <w:rPr>
          <w:rFonts w:ascii="Tahoma" w:hAnsi="Tahoma" w:cs="Tahoma"/>
          <w:sz w:val="23"/>
          <w:szCs w:val="23"/>
          <w:rtl/>
        </w:rPr>
        <w:t>محلول برمنجنات البوتاسيوم القلوية – قعب خزفي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خطوات العمل</w:t>
      </w:r>
      <w:r>
        <w:rPr>
          <w:rFonts w:ascii="Tahoma" w:hAnsi="Tahoma" w:cs="Tahoma"/>
          <w:sz w:val="23"/>
          <w:szCs w:val="23"/>
        </w:rPr>
        <w:t>...</w:t>
      </w:r>
    </w:p>
    <w:p w:rsidR="004024B0" w:rsidRDefault="004024B0">
      <w:pPr>
        <w:rPr>
          <w:rFonts w:ascii="Arial" w:hAnsi="Arial" w:cs="Arial"/>
          <w:b/>
          <w:bCs/>
          <w:color w:val="00008B"/>
        </w:rPr>
      </w:pPr>
    </w:p>
    <w:p w:rsidR="004024B0" w:rsidRDefault="004024B0">
      <w:pPr>
        <w:rPr>
          <w:rFonts w:ascii="Arial" w:hAnsi="Arial" w:cs="Arial"/>
          <w:b/>
          <w:bCs/>
          <w:color w:val="00008B"/>
        </w:rPr>
      </w:pPr>
    </w:p>
    <w:p w:rsidR="004024B0" w:rsidRDefault="004024B0">
      <w:pPr>
        <w:rPr>
          <w:rFonts w:ascii="Arial" w:hAnsi="Arial" w:cs="Arial"/>
          <w:b/>
          <w:bCs/>
          <w:color w:val="00008B"/>
        </w:rPr>
      </w:pPr>
    </w:p>
    <w:p w:rsidR="004024B0" w:rsidRDefault="004024B0">
      <w:pPr>
        <w:rPr>
          <w:rFonts w:ascii="Arial" w:hAnsi="Arial" w:cs="Arial"/>
          <w:b/>
          <w:bCs/>
          <w:color w:val="00008B"/>
        </w:rPr>
      </w:pPr>
    </w:p>
    <w:p w:rsidR="004024B0" w:rsidRDefault="004024B0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color w:val="00008B"/>
          <w:rtl/>
        </w:rPr>
        <w:t>ضع في الدورق قليلا من كربيد الالومنيوم ، وأضف اليه كمية مناسبة من الماء المقطر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  <w:rtl/>
        </w:rPr>
        <w:t>حتى تغطيه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</w:rPr>
        <w:br/>
      </w:r>
      <w:r>
        <w:rPr>
          <w:rFonts w:ascii="Arial" w:hAnsi="Arial" w:cs="Arial"/>
          <w:b/>
          <w:bCs/>
          <w:color w:val="00008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Arial" w:hAnsi="Arial" w:cs="Arial"/>
          <w:b/>
          <w:bCs/>
          <w:color w:val="00008B"/>
          <w:rtl/>
        </w:rPr>
        <w:t>افتح صنبور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  <w:rtl/>
        </w:rPr>
        <w:t>القمع لتسمح بتنقيط الماء المحمض بحمض لالهيدروكلوريك</w:t>
      </w:r>
      <w:r>
        <w:rPr>
          <w:rFonts w:ascii="Arial" w:hAnsi="Arial" w:cs="Arial"/>
          <w:b/>
          <w:bCs/>
          <w:color w:val="00008B"/>
        </w:rPr>
        <w:t xml:space="preserve"> .</w:t>
      </w:r>
      <w:r>
        <w:rPr>
          <w:rFonts w:ascii="Arial" w:hAnsi="Arial" w:cs="Arial"/>
          <w:b/>
          <w:bCs/>
          <w:color w:val="00008B"/>
        </w:rPr>
        <w:br/>
      </w:r>
      <w:r>
        <w:rPr>
          <w:rFonts w:ascii="Arial" w:hAnsi="Arial" w:cs="Arial"/>
          <w:b/>
          <w:bCs/>
          <w:color w:val="00008B"/>
        </w:rPr>
        <w:pict>
          <v:shape id="_x0000_i1026" type="#_x0000_t75" alt="" style="width:24pt;height:24pt"/>
        </w:pict>
      </w:r>
      <w:r>
        <w:rPr>
          <w:rFonts w:ascii="Arial" w:hAnsi="Arial" w:cs="Arial"/>
          <w:b/>
          <w:bCs/>
          <w:color w:val="00008B"/>
          <w:rtl/>
        </w:rPr>
        <w:t>سخن الدورق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  <w:rtl/>
        </w:rPr>
        <w:t>تسخينا هينا</w:t>
      </w:r>
      <w:r>
        <w:rPr>
          <w:rFonts w:ascii="Arial" w:hAnsi="Arial" w:cs="Arial"/>
          <w:b/>
          <w:bCs/>
          <w:color w:val="00008B"/>
        </w:rPr>
        <w:t xml:space="preserve"> .</w:t>
      </w:r>
      <w:r>
        <w:rPr>
          <w:rFonts w:ascii="Arial" w:hAnsi="Arial" w:cs="Arial"/>
          <w:b/>
          <w:bCs/>
          <w:color w:val="00008B"/>
        </w:rPr>
        <w:br/>
      </w:r>
      <w:r>
        <w:rPr>
          <w:rFonts w:ascii="Arial" w:hAnsi="Arial" w:cs="Arial"/>
          <w:b/>
          <w:bCs/>
          <w:color w:val="00008B"/>
        </w:rPr>
        <w:pict>
          <v:shape id="_x0000_i1027" type="#_x0000_t75" alt="" style="width:24pt;height:24pt"/>
        </w:pict>
      </w:r>
      <w:r>
        <w:rPr>
          <w:rFonts w:ascii="Arial" w:hAnsi="Arial" w:cs="Arial"/>
          <w:b/>
          <w:bCs/>
          <w:color w:val="00008B"/>
          <w:rtl/>
        </w:rPr>
        <w:t>اجمع عدة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  <w:rtl/>
        </w:rPr>
        <w:t>مخابير من غاز الميثان لدراسة خواصه الفيزيائية ( اللون ، الرائحة ، الذوبان في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  <w:rtl/>
        </w:rPr>
        <w:t>الماء ) وكذلك دراسة خواصه الكيميائية ( الاشتعال والكشف عن النواتج بماء الجير ،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  <w:rtl/>
        </w:rPr>
        <w:t>تأثير الغاز على ورق تباع الشمس ، تأثير محلول برمنجنات البوتاسيوم القلوية أو ماء</w:t>
      </w:r>
      <w:r>
        <w:rPr>
          <w:rFonts w:ascii="Arial" w:hAnsi="Arial" w:cs="Arial"/>
          <w:b/>
          <w:bCs/>
          <w:color w:val="00008B"/>
        </w:rPr>
        <w:t xml:space="preserve"> </w:t>
      </w:r>
      <w:r>
        <w:rPr>
          <w:rFonts w:ascii="Arial" w:hAnsi="Arial" w:cs="Arial"/>
          <w:b/>
          <w:bCs/>
          <w:color w:val="00008B"/>
          <w:rtl/>
        </w:rPr>
        <w:t>البروم على الغاز</w:t>
      </w:r>
      <w:r>
        <w:rPr>
          <w:rFonts w:ascii="Arial" w:hAnsi="Arial" w:cs="Arial"/>
          <w:b/>
          <w:bCs/>
          <w:color w:val="00008B"/>
        </w:rPr>
        <w:t xml:space="preserve"> ).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FF0000"/>
          <w:rtl/>
        </w:rPr>
        <w:t>الخواص الفيزيائية لغاز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  <w:rtl/>
        </w:rPr>
        <w:t>الميثان</w:t>
      </w:r>
      <w:r>
        <w:rPr>
          <w:rFonts w:ascii="Arial" w:hAnsi="Arial" w:cs="Arial"/>
          <w:b/>
          <w:bCs/>
          <w:color w:val="FF0000"/>
        </w:rPr>
        <w:t xml:space="preserve"> 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8080"/>
        </w:rPr>
        <w:drawing>
          <wp:inline distT="0" distB="0" distL="0" distR="0">
            <wp:extent cx="152400" cy="152400"/>
            <wp:effectExtent l="0" t="0" r="0" b="0"/>
            <wp:docPr id="4" name="Picture 4" descr="http://www.bytocom.com/images/bul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ytocom.com/images/bulb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8080"/>
          <w:rtl/>
        </w:rPr>
        <w:t>غاز شفاف عديم اللون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والرائحة</w:t>
      </w:r>
      <w:r>
        <w:rPr>
          <w:rFonts w:ascii="Arial" w:hAnsi="Arial" w:cs="Arial"/>
          <w:b/>
          <w:bCs/>
          <w:color w:val="008080"/>
        </w:rPr>
        <w:t xml:space="preserve"> .</w:t>
      </w:r>
      <w:r>
        <w:rPr>
          <w:rFonts w:ascii="Arial" w:hAnsi="Arial" w:cs="Arial"/>
          <w:b/>
          <w:bCs/>
          <w:color w:val="008080"/>
        </w:rPr>
        <w:br/>
      </w:r>
      <w:r>
        <w:rPr>
          <w:rFonts w:ascii="Arial" w:hAnsi="Arial" w:cs="Arial"/>
          <w:b/>
          <w:bCs/>
          <w:noProof/>
          <w:color w:val="008080"/>
        </w:rPr>
        <w:drawing>
          <wp:inline distT="0" distB="0" distL="0" distR="0">
            <wp:extent cx="152400" cy="152400"/>
            <wp:effectExtent l="0" t="0" r="0" b="0"/>
            <wp:docPr id="5" name="Picture 5" descr="http://www.bytocom.com/images/bul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ytocom.com/images/bulb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8080"/>
          <w:rtl/>
        </w:rPr>
        <w:t>كثافته أقل من كثافة الهواء الجوي</w:t>
      </w:r>
      <w:r>
        <w:rPr>
          <w:rFonts w:ascii="Arial" w:hAnsi="Arial" w:cs="Arial"/>
          <w:b/>
          <w:bCs/>
          <w:color w:val="008080"/>
        </w:rPr>
        <w:t xml:space="preserve"> .</w:t>
      </w:r>
      <w:r>
        <w:rPr>
          <w:rFonts w:ascii="Arial" w:hAnsi="Arial" w:cs="Arial"/>
          <w:b/>
          <w:bCs/>
          <w:color w:val="008080"/>
        </w:rPr>
        <w:br/>
      </w:r>
      <w:r>
        <w:rPr>
          <w:rFonts w:ascii="Arial" w:hAnsi="Arial" w:cs="Arial"/>
          <w:b/>
          <w:bCs/>
          <w:noProof/>
          <w:color w:val="008080"/>
        </w:rPr>
        <w:drawing>
          <wp:inline distT="0" distB="0" distL="0" distR="0">
            <wp:extent cx="152400" cy="152400"/>
            <wp:effectExtent l="0" t="0" r="0" b="0"/>
            <wp:docPr id="6" name="Picture 6" descr="http://www.bytocom.com/images/bul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bytocom.com/images/bulb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8080"/>
          <w:rtl/>
        </w:rPr>
        <w:t>شحيح الذوبان في الماء</w:t>
      </w:r>
      <w:r>
        <w:rPr>
          <w:rFonts w:ascii="Arial" w:hAnsi="Arial" w:cs="Arial"/>
          <w:b/>
          <w:bCs/>
          <w:color w:val="008080"/>
        </w:rPr>
        <w:t xml:space="preserve"> .</w:t>
      </w:r>
      <w:r>
        <w:rPr>
          <w:rFonts w:ascii="Arial" w:hAnsi="Arial" w:cs="Arial"/>
          <w:b/>
          <w:bCs/>
          <w:color w:val="008080"/>
        </w:rPr>
        <w:br/>
      </w:r>
      <w:r>
        <w:rPr>
          <w:rFonts w:ascii="Arial" w:hAnsi="Arial" w:cs="Arial"/>
          <w:b/>
          <w:bCs/>
          <w:noProof/>
          <w:color w:val="008080"/>
        </w:rPr>
        <w:drawing>
          <wp:inline distT="0" distB="0" distL="0" distR="0">
            <wp:extent cx="152400" cy="152400"/>
            <wp:effectExtent l="0" t="0" r="0" b="0"/>
            <wp:docPr id="7" name="Picture 7" descr="http://www.bytocom.com/images/bul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ytocom.com/images/bulb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8080"/>
          <w:rtl/>
        </w:rPr>
        <w:t>قابل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لللاسالة بالضغط والتبريد الشديدين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FF0000"/>
          <w:rtl/>
        </w:rPr>
        <w:t>الخواص</w:t>
      </w:r>
      <w:r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  <w:color w:val="FF0000"/>
          <w:rtl/>
        </w:rPr>
        <w:t>الكيميائية للميثان</w:t>
      </w:r>
    </w:p>
    <w:p w:rsidR="004024B0" w:rsidRPr="004024B0" w:rsidRDefault="004024B0" w:rsidP="004024B0">
      <w:pPr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FF0000"/>
        </w:rPr>
        <w:t xml:space="preserve"> :</w:t>
      </w:r>
      <w:r w:rsidRPr="004024B0">
        <w:rPr>
          <w:rFonts w:ascii="Arial" w:hAnsi="Arial" w:cs="Arial"/>
          <w:b/>
          <w:bCs/>
          <w:color w:val="008080"/>
          <w:rtl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 xml:space="preserve">يحترق الغاز في الهواء بلهب أزرق </w:t>
      </w:r>
      <w:proofErr w:type="gramStart"/>
      <w:r>
        <w:rPr>
          <w:rFonts w:ascii="Arial" w:hAnsi="Arial" w:cs="Arial"/>
          <w:b/>
          <w:bCs/>
          <w:color w:val="008080"/>
          <w:rtl/>
        </w:rPr>
        <w:t>( غير</w:t>
      </w:r>
      <w:proofErr w:type="gramEnd"/>
      <w:r>
        <w:rPr>
          <w:rFonts w:ascii="Arial" w:hAnsi="Arial" w:cs="Arial"/>
          <w:b/>
          <w:bCs/>
          <w:color w:val="008080"/>
          <w:rtl/>
        </w:rPr>
        <w:t xml:space="preserve"> مضيء ) وينتج عن احتراقه بخار الماء وثاني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أكسيد الكربون وتنطلق طاقة حرارية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3143250" cy="323850"/>
            <wp:effectExtent l="19050" t="0" r="0" b="0"/>
            <wp:docPr id="40" name="Picture 40" descr="http://chembytocom.jeeran.com/CH4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chembytocom.jeeran.com/CH4%20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8080"/>
        </w:rPr>
        <w:drawing>
          <wp:inline distT="0" distB="0" distL="0" distR="0">
            <wp:extent cx="152400" cy="152400"/>
            <wp:effectExtent l="0" t="0" r="0" b="0"/>
            <wp:docPr id="41" name="Picture 41" descr="http://www.bytocom.com/images/bul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bytocom.com/images/bulb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8080"/>
          <w:rtl/>
        </w:rPr>
        <w:t>يتحلل الغاز الى عنصريه عند امراره في أنابيب معدنية مسخنة لدرجة الاحمرار ،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والكربون الناتج يسمى أسود الكربون</w:t>
      </w:r>
      <w:r>
        <w:rPr>
          <w:rFonts w:ascii="Arial" w:hAnsi="Arial" w:cs="Arial"/>
          <w:b/>
          <w:bCs/>
          <w:color w:val="008080"/>
        </w:rPr>
        <w:t xml:space="preserve"> 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2057400" cy="495300"/>
            <wp:effectExtent l="19050" t="0" r="0" b="0"/>
            <wp:docPr id="42" name="Picture 42" descr="http://chembytocom.jeeran.com/CH4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chembytocom.jeeran.com/CH4%20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8080"/>
        </w:rPr>
        <w:drawing>
          <wp:inline distT="0" distB="0" distL="0" distR="0">
            <wp:extent cx="152400" cy="152400"/>
            <wp:effectExtent l="0" t="0" r="0" b="0"/>
            <wp:docPr id="43" name="Picture 43" descr="http://www.bytocom.com/images/bulb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bytocom.com/images/bulb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8080"/>
          <w:rtl/>
        </w:rPr>
        <w:t>يتفاعل الغاز مع بخار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الماء في وجود أكاسيد بعض الفلزات كعامل حفاز عند درجة حرارة عالية وضغط جوي كبير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للحصول على غاز يسمى غاز الاصطناع ، وهو مزيج من غازي الهيدروجين وأول أكسيد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الكربون وله استخدمات صناعية عديدة</w:t>
      </w:r>
      <w:r>
        <w:rPr>
          <w:rFonts w:ascii="Arial" w:hAnsi="Arial" w:cs="Arial"/>
          <w:b/>
          <w:bCs/>
          <w:color w:val="008080"/>
        </w:rPr>
        <w:t xml:space="preserve"> .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lastRenderedPageBreak/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2619375" cy="409575"/>
            <wp:effectExtent l="19050" t="0" r="9525" b="0"/>
            <wp:docPr id="44" name="Picture 44" descr="http://chembytocom.jeeran.com/CH4%20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chembytocom.jeeran.com/CH4%20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8080"/>
          <w:rtl/>
        </w:rPr>
        <w:t>نظراً لان الميثان مركب مشبع فانه غير نشط كيميائيا ً ، ولذلك فانه لا يتأثر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بالاحماض المعدنية أو القلويات ، ولكن يمكن احلال ذرة عنصر أو أكثر محل ذرة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هيدروجين أو أكثر ، وكمثال على ذلك تفاعل الغاز مع الكلور أو البروم ، وهذا النوع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من التفاعلات يسمى تفاعلات الاحلال أو الاستبدال الذي يميز الالكانات ، والتفاعلات</w:t>
      </w:r>
      <w:r>
        <w:rPr>
          <w:rFonts w:ascii="Arial" w:hAnsi="Arial" w:cs="Arial"/>
          <w:b/>
          <w:bCs/>
          <w:color w:val="008080"/>
        </w:rPr>
        <w:t xml:space="preserve"> </w:t>
      </w:r>
      <w:r>
        <w:rPr>
          <w:rFonts w:ascii="Arial" w:hAnsi="Arial" w:cs="Arial"/>
          <w:b/>
          <w:bCs/>
          <w:color w:val="008080"/>
          <w:rtl/>
        </w:rPr>
        <w:t>التالية توضح ذلك</w:t>
      </w:r>
      <w:r>
        <w:rPr>
          <w:rFonts w:ascii="Arial" w:hAnsi="Arial" w:cs="Arial"/>
          <w:b/>
          <w:bCs/>
          <w:color w:val="008080"/>
        </w:rPr>
        <w:t xml:space="preserve"> : 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8000"/>
        </w:rPr>
        <w:t xml:space="preserve">( </w:t>
      </w:r>
      <w:r>
        <w:rPr>
          <w:rFonts w:ascii="Arial" w:hAnsi="Arial" w:cs="Arial"/>
          <w:b/>
          <w:bCs/>
          <w:color w:val="008000"/>
          <w:rtl/>
        </w:rPr>
        <w:t>أ ) يتفاعل الميثان مع</w:t>
      </w:r>
      <w:r>
        <w:rPr>
          <w:rFonts w:ascii="Arial" w:hAnsi="Arial" w:cs="Arial"/>
          <w:b/>
          <w:bCs/>
          <w:color w:val="008000"/>
        </w:rPr>
        <w:t xml:space="preserve"> </w:t>
      </w:r>
      <w:r>
        <w:rPr>
          <w:rFonts w:ascii="Arial" w:hAnsi="Arial" w:cs="Arial"/>
          <w:b/>
          <w:bCs/>
          <w:color w:val="008000"/>
          <w:rtl/>
        </w:rPr>
        <w:t>غاز الكلور بالاحلال ( الاستبدال ) في ضوء الشمس غي المباشر على مراحل كالتالي</w:t>
      </w:r>
      <w:r>
        <w:rPr>
          <w:rFonts w:ascii="Arial" w:hAnsi="Arial" w:cs="Arial"/>
          <w:b/>
          <w:bCs/>
          <w:color w:val="008000"/>
        </w:rPr>
        <w:t xml:space="preserve"> :</w:t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3143250" cy="2105025"/>
            <wp:effectExtent l="19050" t="0" r="0" b="0"/>
            <wp:docPr id="95" name="Picture 95" descr="http://chembytocom.jeeran.com/CH4%20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chembytocom.jeeran.com/CH4%20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br/>
      </w:r>
      <w:r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3133725" cy="1885950"/>
            <wp:effectExtent l="19050" t="0" r="9525" b="0"/>
            <wp:docPr id="96" name="Picture 96" descr="http://chembytocom.jeeran.com/CH4%20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chembytocom.jeeran.com/CH4%20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pict>
          <v:rect id="_x0000_i1028" style="width:0;height:.75pt" o:hralign="center" o:hrstd="t" o:hrnoshade="t" o:hr="t" fillcolor="#e9e9e9" stroked="f"/>
        </w:pict>
      </w:r>
    </w:p>
    <w:p w:rsidR="004024B0" w:rsidRPr="004024B0" w:rsidRDefault="004024B0" w:rsidP="004024B0">
      <w:pPr>
        <w:rPr>
          <w:rFonts w:ascii="Arial" w:eastAsia="Times New Roman" w:hAnsi="Arial" w:cs="Arial"/>
          <w:b/>
          <w:bCs/>
          <w:color w:val="000000"/>
        </w:rPr>
      </w:pPr>
      <w:r w:rsidRPr="004024B0">
        <w:rPr>
          <w:rFonts w:ascii="Arial" w:eastAsia="Times New Roman" w:hAnsi="Arial" w:cs="Arial"/>
          <w:b/>
          <w:bCs/>
          <w:color w:val="000000"/>
        </w:rPr>
        <w:pict>
          <v:shape id="_x0000_i1029" type="#_x0000_t75" alt="" style="width:24pt;height:24pt"/>
        </w:pict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8000"/>
        </w:rPr>
        <w:br/>
      </w:r>
      <w:proofErr w:type="gramStart"/>
      <w:r w:rsidRPr="004024B0">
        <w:rPr>
          <w:rFonts w:ascii="Arial" w:eastAsia="Times New Roman" w:hAnsi="Arial" w:cs="Arial"/>
          <w:b/>
          <w:bCs/>
          <w:color w:val="008000"/>
        </w:rPr>
        <w:t xml:space="preserve">( </w:t>
      </w:r>
      <w:r w:rsidRPr="004024B0">
        <w:rPr>
          <w:rFonts w:ascii="Arial" w:eastAsia="Times New Roman" w:hAnsi="Arial" w:cs="Arial"/>
          <w:b/>
          <w:bCs/>
          <w:color w:val="008000"/>
          <w:rtl/>
        </w:rPr>
        <w:t>ب</w:t>
      </w:r>
      <w:proofErr w:type="gramEnd"/>
      <w:r w:rsidRPr="004024B0">
        <w:rPr>
          <w:rFonts w:ascii="Arial" w:eastAsia="Times New Roman" w:hAnsi="Arial" w:cs="Arial"/>
          <w:b/>
          <w:bCs/>
          <w:color w:val="008000"/>
          <w:rtl/>
        </w:rPr>
        <w:t xml:space="preserve"> ) في الظلام التام وفي درجة الحرارة العادية لا يتفاعل غاز</w:t>
      </w:r>
      <w:r w:rsidRPr="004024B0">
        <w:rPr>
          <w:rFonts w:ascii="Arial" w:eastAsia="Times New Roman" w:hAnsi="Arial" w:cs="Arial"/>
          <w:b/>
          <w:bCs/>
          <w:color w:val="008000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008000"/>
          <w:rtl/>
        </w:rPr>
        <w:t>الميثان مع الكلور</w:t>
      </w:r>
      <w:r w:rsidRPr="004024B0">
        <w:rPr>
          <w:rFonts w:ascii="Arial" w:eastAsia="Times New Roman" w:hAnsi="Arial" w:cs="Arial"/>
          <w:b/>
          <w:bCs/>
          <w:color w:val="008000"/>
        </w:rPr>
        <w:t>.</w:t>
      </w:r>
      <w:r w:rsidRPr="004024B0">
        <w:rPr>
          <w:rFonts w:ascii="Arial" w:eastAsia="Times New Roman" w:hAnsi="Arial" w:cs="Arial"/>
          <w:b/>
          <w:bCs/>
          <w:color w:val="008000"/>
        </w:rPr>
        <w:br/>
      </w:r>
      <w:r w:rsidRPr="004024B0">
        <w:rPr>
          <w:rFonts w:ascii="Arial" w:eastAsia="Times New Roman" w:hAnsi="Arial" w:cs="Arial"/>
          <w:b/>
          <w:bCs/>
          <w:color w:val="008000"/>
        </w:rPr>
        <w:br/>
      </w:r>
      <w:proofErr w:type="gramStart"/>
      <w:r w:rsidRPr="004024B0">
        <w:rPr>
          <w:rFonts w:ascii="Arial" w:eastAsia="Times New Roman" w:hAnsi="Arial" w:cs="Arial"/>
          <w:b/>
          <w:bCs/>
          <w:color w:val="008000"/>
        </w:rPr>
        <w:t xml:space="preserve">( </w:t>
      </w:r>
      <w:r w:rsidRPr="004024B0">
        <w:rPr>
          <w:rFonts w:ascii="Arial" w:eastAsia="Times New Roman" w:hAnsi="Arial" w:cs="Arial"/>
          <w:b/>
          <w:bCs/>
          <w:color w:val="008000"/>
          <w:rtl/>
        </w:rPr>
        <w:t>ج</w:t>
      </w:r>
      <w:proofErr w:type="gramEnd"/>
      <w:r w:rsidRPr="004024B0">
        <w:rPr>
          <w:rFonts w:ascii="Arial" w:eastAsia="Times New Roman" w:hAnsi="Arial" w:cs="Arial"/>
          <w:b/>
          <w:bCs/>
          <w:color w:val="008000"/>
          <w:rtl/>
        </w:rPr>
        <w:t xml:space="preserve"> ) اذا اجري التفاعل في ضوء الشمس المباشر فانه يحدث</w:t>
      </w:r>
      <w:r w:rsidRPr="004024B0">
        <w:rPr>
          <w:rFonts w:ascii="Arial" w:eastAsia="Times New Roman" w:hAnsi="Arial" w:cs="Arial"/>
          <w:b/>
          <w:bCs/>
          <w:color w:val="008000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008000"/>
          <w:rtl/>
        </w:rPr>
        <w:t>انفجار ويتكون كلوريد الهيدروجين والكربون</w:t>
      </w:r>
      <w:r w:rsidRPr="004024B0">
        <w:rPr>
          <w:rFonts w:ascii="Arial" w:eastAsia="Times New Roman" w:hAnsi="Arial" w:cs="Arial"/>
          <w:b/>
          <w:bCs/>
          <w:color w:val="008000"/>
        </w:rPr>
        <w:t xml:space="preserve"> . </w:t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>
        <w:rPr>
          <w:rFonts w:ascii="Arial" w:eastAsia="Times New Roman" w:hAnsi="Arial" w:cs="Arial"/>
          <w:b/>
          <w:bCs/>
          <w:noProof/>
          <w:color w:val="000000"/>
        </w:rPr>
        <w:lastRenderedPageBreak/>
        <w:drawing>
          <wp:inline distT="0" distB="0" distL="0" distR="0">
            <wp:extent cx="3028950" cy="371475"/>
            <wp:effectExtent l="19050" t="0" r="0" b="0"/>
            <wp:docPr id="107" name="Picture 107" descr="http://chembytocom.jeeran.com/CH4%20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chembytocom.jeeran.com/CH4%20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FF0000"/>
          <w:rtl/>
        </w:rPr>
        <w:t>استخدامات الميثان</w:t>
      </w:r>
      <w:r w:rsidRPr="004024B0">
        <w:rPr>
          <w:rFonts w:ascii="Arial" w:eastAsia="Times New Roman" w:hAnsi="Arial" w:cs="Arial"/>
          <w:b/>
          <w:bCs/>
          <w:color w:val="FF0000"/>
        </w:rPr>
        <w:t xml:space="preserve"> : </w:t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تحضر منه كثير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من المركبات العضوية مثل الكلوروفورم ( مخدر ومذيب ) ورابع كلوريد الكربون الذي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يستخدم في اطفاء الحرائق وكمذيب ايضاً.. كما يدخل في صناعات كثيرة مثل صناعة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البلاستيك والنايلون والكحولات والفورمالدهيد .... الخ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.</w:t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يكون حوالي 80% من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الغاز الطبيعي المستخدم كوقود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.</w:t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يستخدم في الاحتراق للحصول على الطاقة ،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فالكيلو جرام منه يعطي 13300 كيلو سعر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.</w:t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يحضر منه أسود الكربون الذي يستخدم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في حبر الطباعة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.</w:t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يحضر منه النيتروميثان الذي يستخدم في عمل العقاقير الطبية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</w:t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والميدات الحشرية والمفرقعات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.</w:t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</w:rPr>
        <w:br/>
      </w:r>
      <w:r w:rsidRPr="004024B0">
        <w:rPr>
          <w:rFonts w:ascii="Arial" w:eastAsia="Times New Roman" w:hAnsi="Arial" w:cs="Arial"/>
          <w:b/>
          <w:bCs/>
          <w:color w:val="4169E1"/>
          <w:rtl/>
        </w:rPr>
        <w:t>يستخدم في تحضير غاز الاصطناع</w:t>
      </w:r>
      <w:r w:rsidRPr="004024B0">
        <w:rPr>
          <w:rFonts w:ascii="Arial" w:eastAsia="Times New Roman" w:hAnsi="Arial" w:cs="Arial"/>
          <w:b/>
          <w:bCs/>
          <w:color w:val="4169E1"/>
        </w:rPr>
        <w:t xml:space="preserve"> .</w:t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br/>
      </w:r>
      <w:r w:rsidRPr="004024B0">
        <w:rPr>
          <w:rFonts w:ascii="Arial" w:eastAsia="Times New Roman" w:hAnsi="Arial" w:cs="Arial"/>
          <w:b/>
          <w:bCs/>
          <w:color w:val="000000"/>
        </w:rPr>
        <w:pict>
          <v:shape id="_x0000_i1030" type="#_x0000_t75" alt="" style="width:24pt;height:24pt"/>
        </w:pict>
      </w:r>
    </w:p>
    <w:p w:rsidR="009F2A17" w:rsidRPr="009F2A17" w:rsidRDefault="009F2A17" w:rsidP="009F2A17">
      <w:pPr>
        <w:shd w:val="clear" w:color="auto" w:fill="FFFFFF"/>
        <w:spacing w:after="195" w:line="360" w:lineRule="atLeast"/>
        <w:rPr>
          <w:rFonts w:ascii="Verdana" w:eastAsia="Times New Roman" w:hAnsi="Verdana" w:cs="Times New Roman"/>
          <w:color w:val="000000"/>
          <w:sz w:val="28"/>
          <w:szCs w:val="28"/>
          <w:lang/>
        </w:rPr>
      </w:pPr>
      <w:r w:rsidRPr="009F2A17">
        <w:rPr>
          <w:rFonts w:ascii="Verdana" w:eastAsia="Times New Roman" w:hAnsi="Verdana" w:cs="Times New Roman"/>
          <w:color w:val="000000"/>
          <w:sz w:val="28"/>
          <w:szCs w:val="28"/>
          <w:rtl/>
          <w:lang/>
        </w:rPr>
        <w:t>ويحتاج إنتاج الميثان الحيوي إلى معالجة دقيقة للفضلات، للتخفيف من معدل ثاني أكسيد الكربون المتواجد فيها، بعد ذلك يصبح الميثان الحيوي جاهز وبفعالية لا تقل عن فعالية الغاز الطبيعي.</w:t>
      </w:r>
    </w:p>
    <w:p w:rsidR="00532467" w:rsidRPr="009F2A17" w:rsidRDefault="009F2A17">
      <w:r>
        <w:rPr>
          <w:rFonts w:ascii="Tahoma" w:hAnsi="Tahoma" w:cs="Tahoma"/>
          <w:sz w:val="23"/>
          <w:szCs w:val="23"/>
          <w:rtl/>
        </w:rPr>
        <w:t>بأن فكرة إنتاج الغاز تقوم على تخمير المادة العضوية التي قد تكون مياه صرف صحي أو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روث حيوانات أو بقايا المطبخ وغيرها حيث تخلط هذه المواد بالماء وتعزل تماماً عن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الهواء الخارجي لتتخمر في فترة زمنية تتراوح بين 10-14 يوماً حيث تقوم البكتيريا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غير الهوائية بإنتاج غاز الميثان</w:t>
      </w:r>
      <w:r>
        <w:rPr>
          <w:rFonts w:ascii="Tahoma" w:hAnsi="Tahoma" w:cs="Tahoma"/>
          <w:sz w:val="23"/>
          <w:szCs w:val="23"/>
        </w:rPr>
        <w:t>.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المخلفات العضوية المنتجة للغاز الحيوي</w:t>
      </w:r>
      <w:r>
        <w:rPr>
          <w:rFonts w:ascii="Tahoma" w:hAnsi="Tahoma" w:cs="Tahoma"/>
          <w:sz w:val="23"/>
          <w:szCs w:val="23"/>
        </w:rPr>
        <w:t>: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مخلفات حيوانية</w:t>
      </w:r>
      <w:r>
        <w:rPr>
          <w:rFonts w:ascii="Tahoma" w:hAnsi="Tahoma" w:cs="Tahoma"/>
          <w:sz w:val="23"/>
          <w:szCs w:val="23"/>
        </w:rPr>
        <w:t xml:space="preserve"> :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روث الماشية</w:t>
      </w:r>
      <w:r>
        <w:rPr>
          <w:rFonts w:ascii="Tahoma" w:hAnsi="Tahoma" w:cs="Tahoma"/>
          <w:sz w:val="23"/>
          <w:szCs w:val="23"/>
        </w:rPr>
        <w:t xml:space="preserve"> (</w:t>
      </w:r>
      <w:r>
        <w:rPr>
          <w:rFonts w:ascii="Tahoma" w:hAnsi="Tahoma" w:cs="Tahoma"/>
          <w:sz w:val="23"/>
          <w:szCs w:val="23"/>
          <w:rtl/>
        </w:rPr>
        <w:t>الأبفار ، الخيول ، الأغنام ،الماعز و الجمال ) مخلفات سماد الدواجن الطيور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المنزلية .... وغيرها</w:t>
      </w:r>
      <w:r>
        <w:rPr>
          <w:rFonts w:ascii="Tahoma" w:hAnsi="Tahoma" w:cs="Tahoma"/>
          <w:sz w:val="23"/>
          <w:szCs w:val="23"/>
        </w:rPr>
        <w:t xml:space="preserve"> .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مخلفات نباتية</w:t>
      </w:r>
      <w:r>
        <w:rPr>
          <w:rFonts w:ascii="Tahoma" w:hAnsi="Tahoma" w:cs="Tahoma"/>
          <w:sz w:val="23"/>
          <w:szCs w:val="23"/>
        </w:rPr>
        <w:t xml:space="preserve"> :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الأحطاب مثل (الأذرة ، القطن</w:t>
      </w:r>
      <w:r>
        <w:rPr>
          <w:rFonts w:ascii="Tahoma" w:hAnsi="Tahoma" w:cs="Tahoma"/>
          <w:sz w:val="23"/>
          <w:szCs w:val="23"/>
        </w:rPr>
        <w:t xml:space="preserve"> ) </w:t>
      </w:r>
      <w:r>
        <w:rPr>
          <w:rFonts w:ascii="Tahoma" w:hAnsi="Tahoma" w:cs="Tahoma"/>
          <w:sz w:val="23"/>
          <w:szCs w:val="23"/>
          <w:rtl/>
        </w:rPr>
        <w:t>قش الأرز ، عروش الخضر ، مخلفات الصوب ، الثمار التالفة ...... وغيرها</w:t>
      </w:r>
      <w:r>
        <w:rPr>
          <w:rFonts w:ascii="Tahoma" w:hAnsi="Tahoma" w:cs="Tahoma"/>
          <w:sz w:val="23"/>
          <w:szCs w:val="23"/>
        </w:rPr>
        <w:t xml:space="preserve"> .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مخلفات منزلية</w:t>
      </w:r>
      <w:r>
        <w:rPr>
          <w:rFonts w:ascii="Tahoma" w:hAnsi="Tahoma" w:cs="Tahoma"/>
          <w:sz w:val="23"/>
          <w:szCs w:val="23"/>
        </w:rPr>
        <w:t>: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القمامة ، مخلفات المطابخ ، بقايا الأطعمة ، بقايا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تجهيز الخضر والفاكهة .... وغيرها</w:t>
      </w:r>
      <w:r>
        <w:rPr>
          <w:rFonts w:ascii="Tahoma" w:hAnsi="Tahoma" w:cs="Tahoma"/>
          <w:sz w:val="23"/>
          <w:szCs w:val="23"/>
        </w:rPr>
        <w:t xml:space="preserve"> .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مخلفات صناعية</w:t>
      </w:r>
      <w:r>
        <w:rPr>
          <w:rFonts w:ascii="Tahoma" w:hAnsi="Tahoma" w:cs="Tahoma"/>
          <w:sz w:val="23"/>
          <w:szCs w:val="23"/>
        </w:rPr>
        <w:t>: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مخلفات صناعة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الألبان ، والأغذية ، والمشروبات ، وتجهيز الخضر والفاكهة ، مخلفات المجازر</w:t>
      </w:r>
      <w:r>
        <w:rPr>
          <w:rFonts w:ascii="Tahoma" w:hAnsi="Tahoma" w:cs="Tahoma"/>
          <w:sz w:val="23"/>
          <w:szCs w:val="23"/>
        </w:rPr>
        <w:t xml:space="preserve"> </w:t>
      </w:r>
      <w:r>
        <w:rPr>
          <w:rFonts w:ascii="Tahoma" w:hAnsi="Tahoma" w:cs="Tahoma"/>
          <w:sz w:val="23"/>
          <w:szCs w:val="23"/>
          <w:rtl/>
        </w:rPr>
        <w:t>بأنواعها</w:t>
      </w:r>
      <w:r>
        <w:rPr>
          <w:rFonts w:ascii="Tahoma" w:hAnsi="Tahoma" w:cs="Tahoma"/>
          <w:sz w:val="23"/>
          <w:szCs w:val="23"/>
        </w:rPr>
        <w:t xml:space="preserve"> .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</w:rPr>
        <w:lastRenderedPageBreak/>
        <w:br/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مخلفات الحشائش</w:t>
      </w:r>
      <w:r>
        <w:rPr>
          <w:rFonts w:ascii="Tahoma" w:hAnsi="Tahoma" w:cs="Tahoma"/>
          <w:sz w:val="23"/>
          <w:szCs w:val="23"/>
        </w:rPr>
        <w:t xml:space="preserve"> ::</w:t>
      </w:r>
      <w:r>
        <w:rPr>
          <w:rFonts w:ascii="Tahoma" w:hAnsi="Tahoma" w:cs="Tahoma"/>
          <w:sz w:val="23"/>
          <w:szCs w:val="23"/>
        </w:rPr>
        <w:br/>
      </w:r>
      <w:r>
        <w:rPr>
          <w:rFonts w:ascii="Tahoma" w:hAnsi="Tahoma" w:cs="Tahoma"/>
          <w:sz w:val="23"/>
          <w:szCs w:val="23"/>
          <w:rtl/>
        </w:rPr>
        <w:t>حشائش زراعية و برية ، مائية ،</w:t>
      </w:r>
      <w:r>
        <w:rPr>
          <w:rFonts w:ascii="Tahoma" w:hAnsi="Tahoma" w:cs="Tahoma"/>
          <w:sz w:val="23"/>
          <w:szCs w:val="23"/>
        </w:rPr>
        <w:t xml:space="preserve">..... </w:t>
      </w:r>
      <w:r>
        <w:rPr>
          <w:rFonts w:ascii="Tahoma" w:hAnsi="Tahoma" w:cs="Tahoma"/>
          <w:sz w:val="23"/>
          <w:szCs w:val="23"/>
          <w:rtl/>
        </w:rPr>
        <w:t>وغيرها</w:t>
      </w:r>
    </w:p>
    <w:sectPr w:rsidR="00532467" w:rsidRPr="009F2A17" w:rsidSect="00532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4024B0"/>
    <w:rsid w:val="000D0ED5"/>
    <w:rsid w:val="00171AE9"/>
    <w:rsid w:val="00294C40"/>
    <w:rsid w:val="003047E4"/>
    <w:rsid w:val="004024B0"/>
    <w:rsid w:val="00532467"/>
    <w:rsid w:val="00704A56"/>
    <w:rsid w:val="009F2A17"/>
    <w:rsid w:val="00B90E11"/>
    <w:rsid w:val="00D63EFB"/>
    <w:rsid w:val="00DB6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AE9"/>
    <w:pPr>
      <w:bidi/>
      <w:spacing w:after="0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1AE9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E9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AE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AE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AE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AE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AE9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AE9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AE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AE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E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1AE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AE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AE9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AE9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AE9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AE9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AE9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71AE9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171AE9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AE9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171AE9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71AE9"/>
    <w:rPr>
      <w:b/>
      <w:bCs/>
    </w:rPr>
  </w:style>
  <w:style w:type="character" w:styleId="Emphasis">
    <w:name w:val="Emphasis"/>
    <w:uiPriority w:val="20"/>
    <w:qFormat/>
    <w:rsid w:val="00171AE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71AE9"/>
  </w:style>
  <w:style w:type="paragraph" w:styleId="ListParagraph">
    <w:name w:val="List Paragraph"/>
    <w:basedOn w:val="Normal"/>
    <w:uiPriority w:val="34"/>
    <w:qFormat/>
    <w:rsid w:val="00171A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AE9"/>
    <w:pPr>
      <w:spacing w:before="200"/>
      <w:ind w:left="360" w:right="360"/>
    </w:pPr>
    <w:rPr>
      <w:rFonts w:asciiTheme="minorHAnsi" w:hAnsiTheme="minorHAnsi"/>
      <w:i/>
      <w:iCs/>
      <w:sz w:val="22"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171AE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AE9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hAnsiTheme="minorHAnsi"/>
      <w:b/>
      <w:bCs/>
      <w:i/>
      <w:iCs/>
      <w:sz w:val="22"/>
      <w:szCs w:val="22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AE9"/>
    <w:rPr>
      <w:b/>
      <w:bCs/>
      <w:i/>
      <w:iCs/>
    </w:rPr>
  </w:style>
  <w:style w:type="character" w:styleId="SubtleEmphasis">
    <w:name w:val="Subtle Emphasis"/>
    <w:uiPriority w:val="19"/>
    <w:qFormat/>
    <w:rsid w:val="00171AE9"/>
    <w:rPr>
      <w:i/>
      <w:iCs/>
    </w:rPr>
  </w:style>
  <w:style w:type="character" w:styleId="IntenseEmphasis">
    <w:name w:val="Intense Emphasis"/>
    <w:uiPriority w:val="21"/>
    <w:qFormat/>
    <w:rsid w:val="00171AE9"/>
    <w:rPr>
      <w:b/>
      <w:bCs/>
    </w:rPr>
  </w:style>
  <w:style w:type="character" w:styleId="SubtleReference">
    <w:name w:val="Subtle Reference"/>
    <w:uiPriority w:val="31"/>
    <w:qFormat/>
    <w:rsid w:val="00171AE9"/>
    <w:rPr>
      <w:smallCaps/>
    </w:rPr>
  </w:style>
  <w:style w:type="character" w:styleId="IntenseReference">
    <w:name w:val="Intense Reference"/>
    <w:uiPriority w:val="32"/>
    <w:qFormat/>
    <w:rsid w:val="00171AE9"/>
    <w:rPr>
      <w:smallCaps/>
      <w:spacing w:val="5"/>
      <w:u w:val="single"/>
    </w:rPr>
  </w:style>
  <w:style w:type="character" w:styleId="BookTitle">
    <w:name w:val="Book Title"/>
    <w:uiPriority w:val="33"/>
    <w:qFormat/>
    <w:rsid w:val="00171AE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1AE9"/>
    <w:pPr>
      <w:outlineLvl w:val="9"/>
    </w:pPr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4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4B0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072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4807">
                  <w:marLeft w:val="120"/>
                  <w:marRight w:val="0"/>
                  <w:marTop w:val="0"/>
                  <w:marBottom w:val="0"/>
                  <w:divBdr>
                    <w:top w:val="single" w:sz="2" w:space="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97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1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0361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Nooh</dc:creator>
  <cp:keywords/>
  <dc:description/>
  <cp:lastModifiedBy>Nooh</cp:lastModifiedBy>
  <cp:revision>1</cp:revision>
  <dcterms:created xsi:type="dcterms:W3CDTF">2010-09-22T16:30:00Z</dcterms:created>
  <dcterms:modified xsi:type="dcterms:W3CDTF">2010-09-22T17:14:00Z</dcterms:modified>
</cp:coreProperties>
</file>