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4B7" w:rsidRPr="00C8384A" w:rsidRDefault="00F01F94" w:rsidP="006000AE">
      <w:pPr>
        <w:ind w:left="-990" w:right="-990"/>
        <w:jc w:val="right"/>
        <w:rPr>
          <w:color w:val="0F243E" w:themeColor="text2" w:themeShade="80"/>
          <w:sz w:val="24"/>
          <w:szCs w:val="24"/>
          <w:rtl/>
        </w:rPr>
      </w:pPr>
      <w:r>
        <w:rPr>
          <w:rFonts w:hint="cs"/>
          <w:noProof/>
          <w:color w:val="0F243E" w:themeColor="text2" w:themeShade="80"/>
          <w:sz w:val="24"/>
          <w:szCs w:val="24"/>
          <w:rtl/>
        </w:rPr>
        <w:drawing>
          <wp:anchor distT="0" distB="0" distL="114300" distR="114300" simplePos="0" relativeHeight="251658240" behindDoc="0" locked="0" layoutInCell="1" allowOverlap="1">
            <wp:simplePos x="0" y="0"/>
            <wp:positionH relativeFrom="column">
              <wp:posOffset>-571500</wp:posOffset>
            </wp:positionH>
            <wp:positionV relativeFrom="paragraph">
              <wp:posOffset>57150</wp:posOffset>
            </wp:positionV>
            <wp:extent cx="1247775" cy="714375"/>
            <wp:effectExtent l="19050" t="0" r="9525" b="0"/>
            <wp:wrapNone/>
            <wp:docPr id="1" name="Picture 0"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7"/>
                    <a:stretch>
                      <a:fillRect/>
                    </a:stretch>
                  </pic:blipFill>
                  <pic:spPr>
                    <a:xfrm>
                      <a:off x="0" y="0"/>
                      <a:ext cx="1247775" cy="714375"/>
                    </a:xfrm>
                    <a:prstGeom prst="rect">
                      <a:avLst/>
                    </a:prstGeom>
                  </pic:spPr>
                </pic:pic>
              </a:graphicData>
            </a:graphic>
          </wp:anchor>
        </w:drawing>
      </w:r>
      <w:r w:rsidR="000B5D03">
        <w:rPr>
          <w:rFonts w:hint="cs"/>
          <w:noProof/>
          <w:color w:val="0F243E" w:themeColor="text2" w:themeShade="80"/>
          <w:sz w:val="24"/>
          <w:szCs w:val="24"/>
          <w:rtl/>
        </w:rPr>
        <w:drawing>
          <wp:anchor distT="0" distB="0" distL="114300" distR="114300" simplePos="0" relativeHeight="251659264" behindDoc="0" locked="0" layoutInCell="1" allowOverlap="1">
            <wp:simplePos x="0" y="0"/>
            <wp:positionH relativeFrom="column">
              <wp:posOffset>1933575</wp:posOffset>
            </wp:positionH>
            <wp:positionV relativeFrom="paragraph">
              <wp:posOffset>-95250</wp:posOffset>
            </wp:positionV>
            <wp:extent cx="1428750" cy="1028700"/>
            <wp:effectExtent l="19050" t="0" r="0" b="0"/>
            <wp:wrapNone/>
            <wp:docPr id="2" name="Picture 1"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
                    <a:stretch>
                      <a:fillRect/>
                    </a:stretch>
                  </pic:blipFill>
                  <pic:spPr>
                    <a:xfrm>
                      <a:off x="0" y="0"/>
                      <a:ext cx="1428750" cy="1028700"/>
                    </a:xfrm>
                    <a:prstGeom prst="rect">
                      <a:avLst/>
                    </a:prstGeom>
                  </pic:spPr>
                </pic:pic>
              </a:graphicData>
            </a:graphic>
          </wp:anchor>
        </w:drawing>
      </w:r>
      <w:r w:rsidR="006000AE" w:rsidRPr="00C8384A">
        <w:rPr>
          <w:rFonts w:hint="cs"/>
          <w:color w:val="0F243E" w:themeColor="text2" w:themeShade="80"/>
          <w:sz w:val="24"/>
          <w:szCs w:val="24"/>
          <w:rtl/>
        </w:rPr>
        <w:t>مجلس أبوظبي للتعليم</w:t>
      </w:r>
    </w:p>
    <w:p w:rsidR="006000AE" w:rsidRPr="00C8384A" w:rsidRDefault="006000AE" w:rsidP="006000AE">
      <w:pPr>
        <w:ind w:left="-990" w:right="-990"/>
        <w:jc w:val="right"/>
        <w:rPr>
          <w:color w:val="0F243E" w:themeColor="text2" w:themeShade="80"/>
          <w:sz w:val="24"/>
          <w:szCs w:val="24"/>
          <w:rtl/>
        </w:rPr>
      </w:pPr>
      <w:r w:rsidRPr="00C8384A">
        <w:rPr>
          <w:rFonts w:hint="cs"/>
          <w:color w:val="0F243E" w:themeColor="text2" w:themeShade="80"/>
          <w:sz w:val="24"/>
          <w:szCs w:val="24"/>
          <w:rtl/>
        </w:rPr>
        <w:t>منطقة العين التعليمية</w:t>
      </w:r>
    </w:p>
    <w:p w:rsidR="006000AE" w:rsidRPr="00C8384A" w:rsidRDefault="006000AE" w:rsidP="006000AE">
      <w:pPr>
        <w:ind w:left="-990" w:right="-990"/>
        <w:jc w:val="right"/>
        <w:rPr>
          <w:color w:val="0F243E" w:themeColor="text2" w:themeShade="80"/>
          <w:sz w:val="24"/>
          <w:szCs w:val="24"/>
          <w:rtl/>
        </w:rPr>
      </w:pPr>
      <w:r w:rsidRPr="00C8384A">
        <w:rPr>
          <w:rFonts w:hint="cs"/>
          <w:color w:val="0F243E" w:themeColor="text2" w:themeShade="80"/>
          <w:sz w:val="24"/>
          <w:szCs w:val="24"/>
          <w:rtl/>
        </w:rPr>
        <w:t>مدرسة أم كلثوم للتعليم الثانوي</w:t>
      </w:r>
    </w:p>
    <w:p w:rsidR="006000AE" w:rsidRDefault="006000AE" w:rsidP="006000AE">
      <w:pPr>
        <w:ind w:left="-990" w:right="-990"/>
        <w:jc w:val="right"/>
        <w:rPr>
          <w:rtl/>
        </w:rPr>
      </w:pPr>
    </w:p>
    <w:p w:rsidR="006000AE" w:rsidRDefault="006000AE" w:rsidP="006000AE">
      <w:pPr>
        <w:ind w:left="-990" w:right="-990"/>
        <w:jc w:val="right"/>
        <w:rPr>
          <w:rtl/>
        </w:rPr>
      </w:pPr>
    </w:p>
    <w:p w:rsidR="006000AE" w:rsidRDefault="006000AE" w:rsidP="006000AE">
      <w:pPr>
        <w:ind w:left="-990" w:right="-990"/>
        <w:jc w:val="right"/>
        <w:rPr>
          <w:rtl/>
        </w:rPr>
      </w:pPr>
    </w:p>
    <w:p w:rsidR="006000AE" w:rsidRDefault="006000AE" w:rsidP="006000AE">
      <w:pPr>
        <w:ind w:left="-990" w:right="-990"/>
        <w:jc w:val="right"/>
        <w:rPr>
          <w:rtl/>
        </w:rPr>
      </w:pPr>
    </w:p>
    <w:p w:rsidR="006000AE" w:rsidRDefault="006000AE" w:rsidP="006000AE">
      <w:pPr>
        <w:ind w:left="-990" w:right="-990"/>
        <w:jc w:val="right"/>
        <w:rPr>
          <w:rtl/>
        </w:rPr>
      </w:pPr>
    </w:p>
    <w:p w:rsidR="006000AE" w:rsidRPr="006000AE" w:rsidRDefault="006000AE" w:rsidP="006000AE">
      <w:pPr>
        <w:ind w:left="-990" w:right="-990"/>
        <w:jc w:val="center"/>
        <w:rPr>
          <w:sz w:val="24"/>
          <w:szCs w:val="24"/>
          <w:rtl/>
        </w:rPr>
      </w:pPr>
      <w:r w:rsidRPr="006000AE">
        <w:rPr>
          <w:rFonts w:hint="cs"/>
          <w:b/>
          <w:bCs/>
          <w:color w:val="17365D" w:themeColor="text2" w:themeShade="BF"/>
          <w:sz w:val="24"/>
          <w:szCs w:val="24"/>
          <w:rtl/>
        </w:rPr>
        <w:t>تقرير بعنوان :</w:t>
      </w:r>
    </w:p>
    <w:p w:rsidR="006000AE" w:rsidRPr="006000AE" w:rsidRDefault="006000AE" w:rsidP="006000AE">
      <w:pPr>
        <w:ind w:left="-990" w:right="-990"/>
        <w:jc w:val="center"/>
        <w:rPr>
          <w:color w:val="31849B" w:themeColor="accent5" w:themeShade="BF"/>
          <w:sz w:val="160"/>
          <w:szCs w:val="160"/>
          <w:rtl/>
        </w:rPr>
      </w:pPr>
      <w:r w:rsidRPr="006000AE">
        <w:rPr>
          <w:rFonts w:hint="cs"/>
          <w:color w:val="31849B" w:themeColor="accent5" w:themeShade="BF"/>
          <w:sz w:val="160"/>
          <w:szCs w:val="160"/>
          <w:rtl/>
        </w:rPr>
        <w:t>الإستعارة</w:t>
      </w:r>
    </w:p>
    <w:p w:rsidR="006000AE" w:rsidRDefault="006000AE" w:rsidP="006000AE">
      <w:pPr>
        <w:ind w:left="-990" w:right="-990"/>
        <w:jc w:val="center"/>
        <w:rPr>
          <w:rtl/>
        </w:rPr>
      </w:pPr>
    </w:p>
    <w:p w:rsidR="006000AE" w:rsidRPr="006000AE" w:rsidRDefault="006000AE" w:rsidP="006000AE">
      <w:pPr>
        <w:ind w:left="-990" w:right="-990"/>
        <w:jc w:val="center"/>
        <w:rPr>
          <w:b/>
          <w:bCs/>
          <w:color w:val="17365D" w:themeColor="text2" w:themeShade="BF"/>
          <w:sz w:val="24"/>
          <w:szCs w:val="24"/>
          <w:rtl/>
        </w:rPr>
      </w:pPr>
      <w:r w:rsidRPr="006000AE">
        <w:rPr>
          <w:rFonts w:hint="cs"/>
          <w:b/>
          <w:bCs/>
          <w:color w:val="17365D" w:themeColor="text2" w:themeShade="BF"/>
          <w:sz w:val="24"/>
          <w:szCs w:val="24"/>
          <w:rtl/>
        </w:rPr>
        <w:t>مقدم من الطالبة :</w:t>
      </w:r>
    </w:p>
    <w:p w:rsidR="006000AE" w:rsidRPr="006000AE" w:rsidRDefault="00E0258B" w:rsidP="006000AE">
      <w:pPr>
        <w:ind w:left="-990" w:right="-990"/>
        <w:jc w:val="center"/>
        <w:rPr>
          <w:color w:val="31849B" w:themeColor="accent5" w:themeShade="BF"/>
          <w:sz w:val="24"/>
          <w:szCs w:val="24"/>
          <w:rtl/>
        </w:rPr>
      </w:pPr>
      <w:r>
        <w:rPr>
          <w:color w:val="31849B" w:themeColor="accent5" w:themeShade="BF"/>
          <w:sz w:val="24"/>
          <w:szCs w:val="24"/>
        </w:rPr>
        <w:t>????</w:t>
      </w:r>
    </w:p>
    <w:p w:rsidR="006000AE" w:rsidRPr="006000AE" w:rsidRDefault="00F7671B" w:rsidP="006000AE">
      <w:pPr>
        <w:ind w:left="-990" w:right="-990"/>
        <w:jc w:val="center"/>
        <w:rPr>
          <w:b/>
          <w:bCs/>
          <w:color w:val="17365D" w:themeColor="text2" w:themeShade="BF"/>
          <w:sz w:val="24"/>
          <w:szCs w:val="24"/>
          <w:rtl/>
        </w:rPr>
      </w:pPr>
      <w:r>
        <w:rPr>
          <w:rFonts w:hint="cs"/>
          <w:b/>
          <w:bCs/>
          <w:noProof/>
          <w:color w:val="17365D" w:themeColor="text2" w:themeShade="BF"/>
          <w:sz w:val="24"/>
          <w:szCs w:val="24"/>
          <w:rtl/>
        </w:rPr>
        <w:drawing>
          <wp:anchor distT="0" distB="0" distL="114300" distR="114300" simplePos="0" relativeHeight="251661312" behindDoc="1" locked="0" layoutInCell="1" allowOverlap="1">
            <wp:simplePos x="0" y="0"/>
            <wp:positionH relativeFrom="column">
              <wp:posOffset>3800475</wp:posOffset>
            </wp:positionH>
            <wp:positionV relativeFrom="paragraph">
              <wp:posOffset>307340</wp:posOffset>
            </wp:positionV>
            <wp:extent cx="2125345" cy="2393950"/>
            <wp:effectExtent l="38100" t="0" r="27305" b="711200"/>
            <wp:wrapNone/>
            <wp:docPr id="3" name="Picture 1" descr="C:\Documents and Settings\User\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Untitled-1.jpg"/>
                    <pic:cNvPicPr>
                      <a:picLocks noChangeAspect="1" noChangeArrowheads="1"/>
                    </pic:cNvPicPr>
                  </pic:nvPicPr>
                  <pic:blipFill>
                    <a:blip r:embed="rId9">
                      <a:duotone>
                        <a:prstClr val="black"/>
                        <a:schemeClr val="accent1">
                          <a:tint val="45000"/>
                          <a:satMod val="400000"/>
                        </a:schemeClr>
                      </a:duotone>
                      <a:lum bright="23000" contrast="-23000"/>
                    </a:blip>
                    <a:srcRect/>
                    <a:stretch>
                      <a:fillRect/>
                    </a:stretch>
                  </pic:blipFill>
                  <pic:spPr bwMode="auto">
                    <a:xfrm>
                      <a:off x="0" y="0"/>
                      <a:ext cx="2125345" cy="23939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000AE" w:rsidRPr="006000AE">
        <w:rPr>
          <w:rFonts w:hint="cs"/>
          <w:b/>
          <w:bCs/>
          <w:color w:val="17365D" w:themeColor="text2" w:themeShade="BF"/>
          <w:sz w:val="24"/>
          <w:szCs w:val="24"/>
          <w:rtl/>
        </w:rPr>
        <w:t>الصف :</w:t>
      </w:r>
    </w:p>
    <w:p w:rsidR="006000AE" w:rsidRPr="006000AE" w:rsidRDefault="00E0258B" w:rsidP="006000AE">
      <w:pPr>
        <w:ind w:left="-990" w:right="-990"/>
        <w:jc w:val="center"/>
        <w:rPr>
          <w:color w:val="31849B" w:themeColor="accent5" w:themeShade="BF"/>
          <w:sz w:val="24"/>
          <w:szCs w:val="24"/>
        </w:rPr>
      </w:pPr>
      <w:r>
        <w:rPr>
          <w:color w:val="31849B" w:themeColor="accent5" w:themeShade="BF"/>
          <w:sz w:val="24"/>
          <w:szCs w:val="24"/>
        </w:rPr>
        <w:t>????</w:t>
      </w:r>
    </w:p>
    <w:p w:rsidR="006000AE" w:rsidRPr="006000AE" w:rsidRDefault="006000AE" w:rsidP="006000AE">
      <w:pPr>
        <w:ind w:left="-990" w:right="-990"/>
        <w:jc w:val="center"/>
        <w:rPr>
          <w:b/>
          <w:bCs/>
          <w:color w:val="17365D" w:themeColor="text2" w:themeShade="BF"/>
          <w:sz w:val="24"/>
          <w:szCs w:val="24"/>
          <w:rtl/>
        </w:rPr>
      </w:pPr>
      <w:r w:rsidRPr="006000AE">
        <w:rPr>
          <w:rFonts w:hint="cs"/>
          <w:b/>
          <w:bCs/>
          <w:color w:val="17365D" w:themeColor="text2" w:themeShade="BF"/>
          <w:sz w:val="24"/>
          <w:szCs w:val="24"/>
          <w:rtl/>
        </w:rPr>
        <w:t>إلى المعلمة :</w:t>
      </w:r>
    </w:p>
    <w:p w:rsidR="006000AE" w:rsidRPr="006000AE" w:rsidRDefault="00E0258B" w:rsidP="006000AE">
      <w:pPr>
        <w:ind w:left="-990" w:right="-990"/>
        <w:jc w:val="center"/>
        <w:rPr>
          <w:color w:val="31849B" w:themeColor="accent5" w:themeShade="BF"/>
          <w:sz w:val="24"/>
          <w:szCs w:val="24"/>
          <w:rtl/>
        </w:rPr>
      </w:pPr>
      <w:r>
        <w:rPr>
          <w:color w:val="31849B" w:themeColor="accent5" w:themeShade="BF"/>
          <w:sz w:val="24"/>
          <w:szCs w:val="24"/>
        </w:rPr>
        <w:t>????</w:t>
      </w:r>
    </w:p>
    <w:p w:rsidR="006000AE" w:rsidRDefault="006000AE" w:rsidP="006000AE">
      <w:pPr>
        <w:ind w:left="-990" w:right="-990"/>
        <w:jc w:val="center"/>
        <w:rPr>
          <w:rtl/>
        </w:rPr>
      </w:pPr>
    </w:p>
    <w:p w:rsidR="006000AE" w:rsidRDefault="006000AE" w:rsidP="006000AE">
      <w:pPr>
        <w:ind w:left="-990" w:right="-990"/>
        <w:jc w:val="center"/>
        <w:rPr>
          <w:rtl/>
        </w:rPr>
      </w:pPr>
    </w:p>
    <w:p w:rsidR="006000AE" w:rsidRDefault="006000AE" w:rsidP="006000AE">
      <w:pPr>
        <w:ind w:left="-990" w:right="-990"/>
        <w:jc w:val="center"/>
        <w:rPr>
          <w:rtl/>
        </w:rPr>
      </w:pPr>
    </w:p>
    <w:p w:rsidR="006000AE" w:rsidRDefault="006000AE" w:rsidP="006000AE">
      <w:pPr>
        <w:ind w:left="-990" w:right="-990"/>
        <w:jc w:val="center"/>
        <w:rPr>
          <w:rtl/>
        </w:rPr>
      </w:pPr>
    </w:p>
    <w:p w:rsidR="006000AE" w:rsidRDefault="006000AE" w:rsidP="006000AE">
      <w:pPr>
        <w:ind w:right="-990"/>
        <w:rPr>
          <w:rtl/>
        </w:rPr>
      </w:pPr>
    </w:p>
    <w:p w:rsidR="006000AE" w:rsidRPr="006000AE" w:rsidRDefault="006000AE" w:rsidP="006000AE">
      <w:pPr>
        <w:ind w:left="-990" w:right="-990"/>
        <w:jc w:val="center"/>
        <w:rPr>
          <w:sz w:val="24"/>
          <w:szCs w:val="24"/>
          <w:rtl/>
        </w:rPr>
      </w:pPr>
      <w:r w:rsidRPr="006000AE">
        <w:rPr>
          <w:rFonts w:hint="cs"/>
          <w:b/>
          <w:bCs/>
          <w:color w:val="17365D" w:themeColor="text2" w:themeShade="BF"/>
          <w:sz w:val="24"/>
          <w:szCs w:val="24"/>
          <w:rtl/>
        </w:rPr>
        <w:t>الفصل الدراسي الأول</w:t>
      </w:r>
    </w:p>
    <w:p w:rsidR="006000AE" w:rsidRDefault="006000AE" w:rsidP="006000AE">
      <w:pPr>
        <w:ind w:left="-990" w:right="-990"/>
        <w:jc w:val="center"/>
        <w:rPr>
          <w:color w:val="31849B" w:themeColor="accent5" w:themeShade="BF"/>
          <w:sz w:val="24"/>
          <w:szCs w:val="24"/>
          <w:rtl/>
        </w:rPr>
      </w:pPr>
      <w:r w:rsidRPr="006000AE">
        <w:rPr>
          <w:rFonts w:hint="cs"/>
          <w:color w:val="31849B" w:themeColor="accent5" w:themeShade="BF"/>
          <w:sz w:val="24"/>
          <w:szCs w:val="24"/>
          <w:rtl/>
        </w:rPr>
        <w:t xml:space="preserve">2010 </w:t>
      </w:r>
      <w:r w:rsidRPr="006000AE">
        <w:rPr>
          <w:color w:val="31849B" w:themeColor="accent5" w:themeShade="BF"/>
          <w:sz w:val="24"/>
          <w:szCs w:val="24"/>
          <w:rtl/>
        </w:rPr>
        <w:t>–</w:t>
      </w:r>
      <w:r w:rsidRPr="006000AE">
        <w:rPr>
          <w:rFonts w:hint="cs"/>
          <w:color w:val="31849B" w:themeColor="accent5" w:themeShade="BF"/>
          <w:sz w:val="24"/>
          <w:szCs w:val="24"/>
          <w:rtl/>
        </w:rPr>
        <w:t xml:space="preserve"> 2011 م</w:t>
      </w:r>
    </w:p>
    <w:p w:rsidR="008D0746" w:rsidRDefault="008D0746" w:rsidP="006000AE">
      <w:pPr>
        <w:ind w:left="-990" w:right="-990"/>
        <w:jc w:val="center"/>
        <w:rPr>
          <w:sz w:val="24"/>
          <w:szCs w:val="24"/>
          <w:rtl/>
        </w:rPr>
      </w:pPr>
    </w:p>
    <w:p w:rsidR="008D0746" w:rsidRPr="00FB327F" w:rsidRDefault="008D0746" w:rsidP="006000AE">
      <w:pPr>
        <w:ind w:left="-990" w:right="-990"/>
        <w:jc w:val="center"/>
        <w:rPr>
          <w:b/>
          <w:bCs/>
          <w:color w:val="0F243E" w:themeColor="text2" w:themeShade="80"/>
          <w:sz w:val="32"/>
          <w:szCs w:val="32"/>
          <w:rtl/>
        </w:rPr>
      </w:pPr>
      <w:r w:rsidRPr="00FB327F">
        <w:rPr>
          <w:rFonts w:hint="cs"/>
          <w:b/>
          <w:bCs/>
          <w:color w:val="0F243E" w:themeColor="text2" w:themeShade="80"/>
          <w:sz w:val="32"/>
          <w:szCs w:val="32"/>
          <w:rtl/>
        </w:rPr>
        <w:t>المقدمة</w:t>
      </w:r>
    </w:p>
    <w:p w:rsidR="008D0746" w:rsidRDefault="008D0746" w:rsidP="006000AE">
      <w:pPr>
        <w:ind w:left="-990" w:right="-990"/>
        <w:jc w:val="center"/>
        <w:rPr>
          <w:sz w:val="24"/>
          <w:szCs w:val="24"/>
          <w:rtl/>
        </w:rPr>
      </w:pPr>
    </w:p>
    <w:p w:rsidR="001E58EB" w:rsidRDefault="001E58EB" w:rsidP="004D4AD9">
      <w:pPr>
        <w:jc w:val="center"/>
        <w:rPr>
          <w:color w:val="31849B" w:themeColor="accent5" w:themeShade="BF"/>
          <w:sz w:val="28"/>
          <w:szCs w:val="28"/>
          <w:rtl/>
        </w:rPr>
      </w:pPr>
      <w:r>
        <w:rPr>
          <w:rFonts w:hint="cs"/>
          <w:color w:val="31849B" w:themeColor="accent5" w:themeShade="BF"/>
          <w:sz w:val="28"/>
          <w:szCs w:val="28"/>
          <w:rtl/>
        </w:rPr>
        <w:t>الحمد لله رب العالمين و الصلاة و السلام على رسول الله معلم الخير للناس أجمعين ..</w:t>
      </w:r>
    </w:p>
    <w:p w:rsidR="008D0746" w:rsidRPr="004D4AD9" w:rsidRDefault="007C20A9" w:rsidP="004D4AD9">
      <w:pPr>
        <w:jc w:val="center"/>
        <w:rPr>
          <w:rFonts w:ascii="Calibri" w:hAnsi="Calibri"/>
          <w:b/>
          <w:bCs/>
          <w:color w:val="000000"/>
          <w:sz w:val="28"/>
          <w:szCs w:val="28"/>
          <w:rtl/>
        </w:rPr>
      </w:pPr>
      <w:r w:rsidRPr="004D4AD9">
        <w:rPr>
          <w:rFonts w:hint="cs"/>
          <w:color w:val="31849B" w:themeColor="accent5" w:themeShade="BF"/>
          <w:sz w:val="28"/>
          <w:szCs w:val="28"/>
          <w:rtl/>
        </w:rPr>
        <w:t>وردت كلمة البيان ومشتقاتها كثيراً في كتاب الله تعالى ، وسنه نبيه صلى الله عليه وسلم ، فعلى حين نقرأ في كتاب الله تعالى :</w:t>
      </w:r>
      <w:r w:rsidRPr="00053330">
        <w:rPr>
          <w:rFonts w:hint="cs"/>
          <w:color w:val="4F6228" w:themeColor="accent3" w:themeShade="80"/>
          <w:sz w:val="28"/>
          <w:szCs w:val="28"/>
          <w:rtl/>
        </w:rPr>
        <w:t xml:space="preserve"> </w:t>
      </w:r>
      <w:r w:rsidRPr="00053330">
        <w:rPr>
          <w:rFonts w:ascii="Calibri" w:hAnsi="Calibri"/>
          <w:color w:val="4F6228" w:themeColor="accent3" w:themeShade="80"/>
          <w:sz w:val="28"/>
          <w:szCs w:val="28"/>
          <w:rtl/>
        </w:rPr>
        <w:t>{</w:t>
      </w:r>
      <w:r w:rsidRPr="00053330">
        <w:rPr>
          <w:color w:val="4F6228" w:themeColor="accent3" w:themeShade="80"/>
          <w:sz w:val="28"/>
          <w:szCs w:val="28"/>
          <w:rtl/>
        </w:rPr>
        <w:t>كَذَلِكَ يُبَيِّنُ اللَّهُ آيَاتِهِ لِلنَّاسِ</w:t>
      </w:r>
      <w:r w:rsidRPr="00053330">
        <w:rPr>
          <w:rFonts w:ascii="Calibri" w:hAnsi="Calibri"/>
          <w:color w:val="4F6228" w:themeColor="accent3" w:themeShade="80"/>
          <w:sz w:val="28"/>
          <w:szCs w:val="28"/>
          <w:rtl/>
        </w:rPr>
        <w:t>}</w:t>
      </w:r>
      <w:r w:rsidRPr="004D4AD9">
        <w:rPr>
          <w:rFonts w:ascii="Calibri" w:hAnsi="Calibri" w:hint="cs"/>
          <w:b/>
          <w:bCs/>
          <w:color w:val="000000"/>
          <w:sz w:val="28"/>
          <w:szCs w:val="28"/>
          <w:rtl/>
        </w:rPr>
        <w:t xml:space="preserve"> </w:t>
      </w:r>
      <w:r w:rsidRPr="00053330">
        <w:rPr>
          <w:color w:val="31849B" w:themeColor="accent5" w:themeShade="BF"/>
          <w:sz w:val="28"/>
          <w:szCs w:val="28"/>
          <w:rtl/>
        </w:rPr>
        <w:t>[</w:t>
      </w:r>
      <w:r w:rsidRPr="00053330">
        <w:rPr>
          <w:rFonts w:hint="cs"/>
          <w:color w:val="31849B" w:themeColor="accent5" w:themeShade="BF"/>
          <w:sz w:val="28"/>
          <w:szCs w:val="28"/>
          <w:rtl/>
        </w:rPr>
        <w:t xml:space="preserve"> البقرة 187 </w:t>
      </w:r>
      <w:r w:rsidRPr="00053330">
        <w:rPr>
          <w:color w:val="31849B" w:themeColor="accent5" w:themeShade="BF"/>
          <w:sz w:val="28"/>
          <w:szCs w:val="28"/>
          <w:rtl/>
        </w:rPr>
        <w:t>]</w:t>
      </w:r>
      <w:r w:rsidR="00F734CE" w:rsidRPr="00053330">
        <w:rPr>
          <w:rFonts w:hint="cs"/>
          <w:color w:val="31849B" w:themeColor="accent5" w:themeShade="BF"/>
          <w:sz w:val="28"/>
          <w:szCs w:val="28"/>
          <w:rtl/>
        </w:rPr>
        <w:t xml:space="preserve"> </w:t>
      </w:r>
      <w:r w:rsidRPr="004D4AD9">
        <w:rPr>
          <w:rFonts w:hint="cs"/>
          <w:color w:val="31849B" w:themeColor="accent5" w:themeShade="BF"/>
          <w:sz w:val="28"/>
          <w:szCs w:val="28"/>
          <w:rtl/>
        </w:rPr>
        <w:t>. و المعنى المتبادل الآيات</w:t>
      </w:r>
      <w:r w:rsidR="004E267D" w:rsidRPr="004D4AD9">
        <w:rPr>
          <w:rFonts w:hint="cs"/>
          <w:color w:val="31849B" w:themeColor="accent5" w:themeShade="BF"/>
          <w:sz w:val="28"/>
          <w:szCs w:val="28"/>
          <w:rtl/>
        </w:rPr>
        <w:t xml:space="preserve"> جميعاً هو الظهور و الكشف و الإيضاح . </w:t>
      </w:r>
    </w:p>
    <w:p w:rsidR="00F95B3B" w:rsidRDefault="004E267D" w:rsidP="000E3428">
      <w:pPr>
        <w:jc w:val="center"/>
        <w:rPr>
          <w:color w:val="31849B" w:themeColor="accent5" w:themeShade="BF"/>
          <w:sz w:val="28"/>
          <w:szCs w:val="28"/>
          <w:rtl/>
        </w:rPr>
      </w:pPr>
      <w:r w:rsidRPr="004D4AD9">
        <w:rPr>
          <w:rFonts w:hint="cs"/>
          <w:color w:val="31849B" w:themeColor="accent5" w:themeShade="BF"/>
          <w:sz w:val="28"/>
          <w:szCs w:val="28"/>
          <w:rtl/>
        </w:rPr>
        <w:t>وفي هذ</w:t>
      </w:r>
      <w:r w:rsidR="004D4AD9" w:rsidRPr="004D4AD9">
        <w:rPr>
          <w:rFonts w:hint="cs"/>
          <w:color w:val="31849B" w:themeColor="accent5" w:themeShade="BF"/>
          <w:sz w:val="28"/>
          <w:szCs w:val="28"/>
          <w:rtl/>
        </w:rPr>
        <w:t xml:space="preserve">ا التقرير سأطرح بأذن الله </w:t>
      </w:r>
      <w:r w:rsidR="004D4AD9" w:rsidRPr="004D4AD9">
        <w:rPr>
          <w:rFonts w:cs="Arial" w:hint="cs"/>
          <w:color w:val="31849B" w:themeColor="accent5" w:themeShade="BF"/>
          <w:sz w:val="28"/>
          <w:szCs w:val="28"/>
          <w:rtl/>
        </w:rPr>
        <w:t>وادٍ</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من</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أودية</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البلاغة</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وركنٌ</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من</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أركان</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المجاز</w:t>
      </w:r>
      <w:r w:rsidR="001E58EB">
        <w:rPr>
          <w:rFonts w:cs="Arial" w:hint="cs"/>
          <w:color w:val="31849B" w:themeColor="accent5" w:themeShade="BF"/>
          <w:sz w:val="28"/>
          <w:szCs w:val="28"/>
          <w:rtl/>
        </w:rPr>
        <w:t xml:space="preserve"> ألا وهو الإستعارة </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وقد</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تناولت</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الكتابه</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عنه</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في</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تقريري</w:t>
      </w:r>
      <w:r w:rsidR="004D4AD9" w:rsidRPr="004D4AD9">
        <w:rPr>
          <w:rFonts w:cs="Arial"/>
          <w:color w:val="31849B" w:themeColor="accent5" w:themeShade="BF"/>
          <w:sz w:val="28"/>
          <w:szCs w:val="28"/>
          <w:rtl/>
        </w:rPr>
        <w:t xml:space="preserve"> ... </w:t>
      </w:r>
      <w:r w:rsidR="004D4AD9" w:rsidRPr="004D4AD9">
        <w:rPr>
          <w:rFonts w:cs="Arial" w:hint="cs"/>
          <w:color w:val="31849B" w:themeColor="accent5" w:themeShade="BF"/>
          <w:sz w:val="28"/>
          <w:szCs w:val="28"/>
          <w:rtl/>
        </w:rPr>
        <w:t>فما</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مفهوم الإستعارة وتط</w:t>
      </w:r>
      <w:r w:rsidR="000E3428">
        <w:rPr>
          <w:rFonts w:cs="Arial" w:hint="cs"/>
          <w:color w:val="31849B" w:themeColor="accent5" w:themeShade="BF"/>
          <w:sz w:val="28"/>
          <w:szCs w:val="28"/>
          <w:rtl/>
        </w:rPr>
        <w:t>و</w:t>
      </w:r>
      <w:r w:rsidR="004D4AD9" w:rsidRPr="004D4AD9">
        <w:rPr>
          <w:rFonts w:cs="Arial" w:hint="cs"/>
          <w:color w:val="31849B" w:themeColor="accent5" w:themeShade="BF"/>
          <w:sz w:val="28"/>
          <w:szCs w:val="28"/>
          <w:rtl/>
        </w:rPr>
        <w:t>رها</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وما</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هي</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أقسامها</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و أنواعها ؟</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 xml:space="preserve">و بلاغة الإستعارة </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و من</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روائع</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الاستعاره</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في</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لغه</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القرآن</w:t>
      </w:r>
      <w:r w:rsidR="004D4AD9" w:rsidRPr="004D4AD9">
        <w:rPr>
          <w:rFonts w:cs="Arial"/>
          <w:color w:val="31849B" w:themeColor="accent5" w:themeShade="BF"/>
          <w:sz w:val="28"/>
          <w:szCs w:val="28"/>
          <w:rtl/>
        </w:rPr>
        <w:t xml:space="preserve"> </w:t>
      </w:r>
      <w:r w:rsidR="004D4AD9" w:rsidRPr="004D4AD9">
        <w:rPr>
          <w:rFonts w:cs="Arial" w:hint="cs"/>
          <w:color w:val="31849B" w:themeColor="accent5" w:themeShade="BF"/>
          <w:sz w:val="28"/>
          <w:szCs w:val="28"/>
          <w:rtl/>
        </w:rPr>
        <w:t>؟</w:t>
      </w:r>
    </w:p>
    <w:p w:rsidR="000E3428" w:rsidRDefault="000E3428" w:rsidP="000E3428">
      <w:pPr>
        <w:jc w:val="center"/>
        <w:rPr>
          <w:color w:val="31849B" w:themeColor="accent5" w:themeShade="BF"/>
          <w:sz w:val="28"/>
          <w:szCs w:val="28"/>
          <w:rtl/>
        </w:rPr>
      </w:pPr>
      <w:r>
        <w:rPr>
          <w:rFonts w:hint="cs"/>
          <w:color w:val="31849B" w:themeColor="accent5" w:themeShade="BF"/>
          <w:sz w:val="28"/>
          <w:szCs w:val="28"/>
          <w:rtl/>
        </w:rPr>
        <w:t>والله من وراء القصد وهو يهدي السبيل ...</w:t>
      </w:r>
    </w:p>
    <w:p w:rsidR="000E3428" w:rsidRPr="000E3428" w:rsidRDefault="000E3428" w:rsidP="000E3428">
      <w:pPr>
        <w:jc w:val="center"/>
        <w:rPr>
          <w:color w:val="31849B" w:themeColor="accent5" w:themeShade="BF"/>
          <w:sz w:val="28"/>
          <w:szCs w:val="28"/>
        </w:rPr>
      </w:pPr>
    </w:p>
    <w:p w:rsidR="00F95B3B" w:rsidRDefault="00F95B3B" w:rsidP="007C20A9">
      <w:pPr>
        <w:ind w:left="-990" w:right="-990"/>
        <w:jc w:val="center"/>
        <w:rPr>
          <w:color w:val="31849B" w:themeColor="accent5" w:themeShade="BF"/>
          <w:sz w:val="24"/>
          <w:szCs w:val="24"/>
        </w:rPr>
      </w:pPr>
    </w:p>
    <w:p w:rsidR="00F95B3B" w:rsidRDefault="00F95B3B" w:rsidP="007C20A9">
      <w:pPr>
        <w:ind w:left="-990" w:right="-990"/>
        <w:jc w:val="center"/>
        <w:rPr>
          <w:color w:val="31849B" w:themeColor="accent5" w:themeShade="BF"/>
          <w:sz w:val="24"/>
          <w:szCs w:val="24"/>
        </w:rPr>
      </w:pPr>
    </w:p>
    <w:p w:rsidR="00F95B3B" w:rsidRDefault="00F95B3B" w:rsidP="00053330">
      <w:pPr>
        <w:ind w:right="-990"/>
        <w:rPr>
          <w:color w:val="31849B" w:themeColor="accent5" w:themeShade="BF"/>
          <w:sz w:val="24"/>
          <w:szCs w:val="24"/>
        </w:rPr>
      </w:pPr>
    </w:p>
    <w:p w:rsidR="00F95B3B" w:rsidRDefault="00F95B3B" w:rsidP="007C20A9">
      <w:pPr>
        <w:ind w:left="-990" w:right="-990"/>
        <w:jc w:val="center"/>
        <w:rPr>
          <w:color w:val="31849B" w:themeColor="accent5" w:themeShade="BF"/>
          <w:sz w:val="24"/>
          <w:szCs w:val="24"/>
        </w:rPr>
      </w:pPr>
    </w:p>
    <w:p w:rsidR="00F95B3B" w:rsidRDefault="00F95B3B" w:rsidP="007C20A9">
      <w:pPr>
        <w:ind w:left="-990" w:right="-990"/>
        <w:jc w:val="center"/>
        <w:rPr>
          <w:color w:val="31849B" w:themeColor="accent5" w:themeShade="BF"/>
          <w:sz w:val="24"/>
          <w:szCs w:val="24"/>
        </w:rPr>
      </w:pPr>
    </w:p>
    <w:p w:rsidR="00F95B3B" w:rsidRDefault="00F95B3B" w:rsidP="007C20A9">
      <w:pPr>
        <w:ind w:left="-990" w:right="-990"/>
        <w:jc w:val="center"/>
        <w:rPr>
          <w:color w:val="31849B" w:themeColor="accent5" w:themeShade="BF"/>
          <w:sz w:val="24"/>
          <w:szCs w:val="24"/>
        </w:rPr>
      </w:pPr>
    </w:p>
    <w:p w:rsidR="00F95B3B" w:rsidRDefault="00F95B3B" w:rsidP="007C20A9">
      <w:pPr>
        <w:ind w:left="-990" w:right="-990"/>
        <w:jc w:val="center"/>
        <w:rPr>
          <w:color w:val="31849B" w:themeColor="accent5" w:themeShade="BF"/>
          <w:sz w:val="24"/>
          <w:szCs w:val="24"/>
        </w:rPr>
      </w:pPr>
    </w:p>
    <w:p w:rsidR="00F95B3B" w:rsidRDefault="00F95B3B" w:rsidP="00FB327F">
      <w:pPr>
        <w:ind w:right="-990"/>
        <w:rPr>
          <w:color w:val="31849B" w:themeColor="accent5" w:themeShade="BF"/>
          <w:sz w:val="24"/>
          <w:szCs w:val="24"/>
        </w:rPr>
      </w:pPr>
    </w:p>
    <w:p w:rsidR="00F95B3B" w:rsidRDefault="00F95B3B" w:rsidP="004D4AD9">
      <w:pPr>
        <w:ind w:right="-990"/>
        <w:rPr>
          <w:color w:val="31849B" w:themeColor="accent5" w:themeShade="BF"/>
          <w:sz w:val="24"/>
          <w:szCs w:val="24"/>
        </w:rPr>
      </w:pPr>
    </w:p>
    <w:p w:rsidR="00F95B3B" w:rsidRDefault="00F95B3B" w:rsidP="007C20A9">
      <w:pPr>
        <w:ind w:left="-990" w:right="-990"/>
        <w:jc w:val="center"/>
        <w:rPr>
          <w:color w:val="31849B" w:themeColor="accent5" w:themeShade="BF"/>
          <w:sz w:val="24"/>
          <w:szCs w:val="24"/>
        </w:rPr>
      </w:pPr>
    </w:p>
    <w:p w:rsidR="00FB327F" w:rsidRDefault="00FB327F" w:rsidP="00053330">
      <w:pPr>
        <w:ind w:right="-990"/>
        <w:rPr>
          <w:color w:val="31849B" w:themeColor="accent5" w:themeShade="BF"/>
          <w:sz w:val="24"/>
          <w:szCs w:val="24"/>
        </w:rPr>
      </w:pPr>
    </w:p>
    <w:p w:rsidR="00F95B3B" w:rsidRDefault="00F95B3B" w:rsidP="007C20A9">
      <w:pPr>
        <w:ind w:left="-990" w:right="-990"/>
        <w:jc w:val="center"/>
        <w:rPr>
          <w:color w:val="31849B" w:themeColor="accent5" w:themeShade="BF"/>
          <w:sz w:val="24"/>
          <w:szCs w:val="24"/>
        </w:rPr>
      </w:pPr>
    </w:p>
    <w:p w:rsidR="00F95B3B" w:rsidRDefault="00F95B3B" w:rsidP="007C20A9">
      <w:pPr>
        <w:ind w:left="-990" w:right="-990"/>
        <w:jc w:val="center"/>
        <w:rPr>
          <w:color w:val="31849B" w:themeColor="accent5" w:themeShade="BF"/>
          <w:sz w:val="24"/>
          <w:szCs w:val="24"/>
        </w:rPr>
      </w:pPr>
    </w:p>
    <w:p w:rsidR="00F95B3B" w:rsidRDefault="00F95B3B" w:rsidP="007C20A9">
      <w:pPr>
        <w:ind w:left="-990" w:right="-990"/>
        <w:jc w:val="center"/>
        <w:rPr>
          <w:color w:val="31849B" w:themeColor="accent5" w:themeShade="BF"/>
          <w:sz w:val="24"/>
          <w:szCs w:val="24"/>
        </w:rPr>
      </w:pPr>
    </w:p>
    <w:p w:rsidR="00F95B3B" w:rsidRDefault="00F95B3B" w:rsidP="007C20A9">
      <w:pPr>
        <w:ind w:left="-990" w:right="-990"/>
        <w:jc w:val="center"/>
        <w:rPr>
          <w:color w:val="31849B" w:themeColor="accent5" w:themeShade="BF"/>
          <w:sz w:val="24"/>
          <w:szCs w:val="24"/>
        </w:rPr>
      </w:pPr>
    </w:p>
    <w:p w:rsidR="00053330" w:rsidRDefault="00053330" w:rsidP="002153EB">
      <w:pPr>
        <w:ind w:right="-990"/>
        <w:rPr>
          <w:color w:val="31849B" w:themeColor="accent5" w:themeShade="BF"/>
          <w:sz w:val="24"/>
          <w:szCs w:val="24"/>
        </w:rPr>
      </w:pPr>
    </w:p>
    <w:p w:rsidR="00F95B3B" w:rsidRPr="0044124F" w:rsidRDefault="00F95B3B" w:rsidP="008560A8">
      <w:pPr>
        <w:ind w:left="-990"/>
        <w:jc w:val="right"/>
        <w:rPr>
          <w:rFonts w:ascii="Calibri" w:hAnsi="Calibri"/>
          <w:b/>
          <w:bCs/>
          <w:color w:val="0F243E" w:themeColor="text2" w:themeShade="80"/>
          <w:sz w:val="28"/>
          <w:szCs w:val="28"/>
          <w:rtl/>
        </w:rPr>
      </w:pPr>
      <w:r w:rsidRPr="0044124F">
        <w:rPr>
          <w:rFonts w:ascii="Calibri" w:hAnsi="Calibri" w:hint="cs"/>
          <w:b/>
          <w:bCs/>
          <w:color w:val="0F243E" w:themeColor="text2" w:themeShade="80"/>
          <w:sz w:val="28"/>
          <w:szCs w:val="28"/>
          <w:rtl/>
        </w:rPr>
        <w:t>مفهوم الإستعارة :</w:t>
      </w:r>
    </w:p>
    <w:p w:rsidR="00F95B3B" w:rsidRPr="0044124F" w:rsidRDefault="00F95B3B" w:rsidP="00353D00">
      <w:pPr>
        <w:bidi/>
        <w:rPr>
          <w:rFonts w:ascii="Calibri" w:hAnsi="Calibri"/>
          <w:color w:val="365F91" w:themeColor="accent1" w:themeShade="BF"/>
          <w:sz w:val="28"/>
          <w:szCs w:val="28"/>
          <w:rtl/>
        </w:rPr>
      </w:pPr>
      <w:r w:rsidRPr="0044124F">
        <w:rPr>
          <w:rFonts w:hint="cs"/>
          <w:color w:val="365F91" w:themeColor="accent1" w:themeShade="BF"/>
          <w:sz w:val="28"/>
          <w:szCs w:val="28"/>
          <w:rtl/>
        </w:rPr>
        <w:t xml:space="preserve">الاستعارة في اللغة من العارية وهي نقل الشيء من شخص إلى شخص ، وفيها معنى الرفع و التحويل </w:t>
      </w:r>
      <w:r w:rsidRPr="0044124F">
        <w:rPr>
          <w:rFonts w:ascii="Calibri" w:hAnsi="Calibri" w:hint="cs"/>
          <w:color w:val="365F91" w:themeColor="accent1" w:themeShade="BF"/>
          <w:sz w:val="28"/>
          <w:szCs w:val="28"/>
          <w:rtl/>
        </w:rPr>
        <w:t>ولقد عرفنا من قبل أن هناك صلة بين المعنى اللغوي و الاصطلاحي ، و من هنا كانت الاستعارة في الاصطلاح ناتجة عن هذا المعنى اللغوي و منبثقة عنه . ومع كثرة التعريفات التي قيلت في الاستعارة إلا أنها تلتقي جميعاً حول معنى واحد : وهو أن الاستعارة نقل اللفظ من معناه الذي عرف به ووضع له إلى معنى آخر لم يعرف به من قبل .</w:t>
      </w:r>
    </w:p>
    <w:p w:rsidR="00F95B3B" w:rsidRPr="0044124F" w:rsidRDefault="00F95B3B" w:rsidP="00D96AED">
      <w:pPr>
        <w:bidi/>
        <w:rPr>
          <w:rFonts w:ascii="Calibri" w:hAnsi="Calibri"/>
          <w:color w:val="365F91" w:themeColor="accent1" w:themeShade="BF"/>
          <w:sz w:val="28"/>
          <w:szCs w:val="28"/>
          <w:rtl/>
        </w:rPr>
      </w:pPr>
      <w:r w:rsidRPr="0044124F">
        <w:rPr>
          <w:rFonts w:ascii="Calibri" w:hAnsi="Calibri" w:hint="cs"/>
          <w:color w:val="365F91" w:themeColor="accent1" w:themeShade="BF"/>
          <w:sz w:val="28"/>
          <w:szCs w:val="28"/>
          <w:rtl/>
        </w:rPr>
        <w:t>و إذا كانت الاستعارة بنت الناس لا تكون إلا ب</w:t>
      </w:r>
      <w:r w:rsidR="00D96AED" w:rsidRPr="0044124F">
        <w:rPr>
          <w:rFonts w:ascii="Calibri" w:hAnsi="Calibri" w:hint="cs"/>
          <w:color w:val="365F91" w:themeColor="accent1" w:themeShade="BF"/>
          <w:sz w:val="28"/>
          <w:szCs w:val="28"/>
          <w:rtl/>
        </w:rPr>
        <w:t>ين</w:t>
      </w:r>
      <w:r w:rsidRPr="0044124F">
        <w:rPr>
          <w:rFonts w:ascii="Calibri" w:hAnsi="Calibri" w:hint="cs"/>
          <w:color w:val="365F91" w:themeColor="accent1" w:themeShade="BF"/>
          <w:sz w:val="28"/>
          <w:szCs w:val="28"/>
          <w:rtl/>
        </w:rPr>
        <w:t xml:space="preserve"> فئة يعرف بعضها بعضاً فليس للمستعير أن يستعير الا ممن يعرفه وله به صلة ، و إذا كانت هذه العارية تصبح من اختصاص المستعار له ولكنها لا تخرج عن ملك صاحبها ، و إذا كان الشيء المستعار لا بد من أن يكون مناسباً للمستعار له ، إذا كان كل ذلك صحيحاً مقبولاً فإننا نجد ذلك كله في الاستعارة الاصطلاحية ، إن الذي يستعير ثوباً من غيره ، لا بد أن يكون هذا الثوب مناسباً للمستعار له ، فإذا كان ضيقاً أو متسعاً فالاستعارة لا تفيد و لاتجدي ، و الإستعارة في الإصطلاح كذلك لا بد فيها من صلة بنت المستعار منه و المستعار له ، إذ لا يصح أن نستعير لفظاً من معنى لمعنى آخر لا صلة له به .</w:t>
      </w:r>
      <w:r w:rsidR="007947E7">
        <w:rPr>
          <w:rFonts w:ascii="Calibri" w:hAnsi="Calibri" w:hint="cs"/>
          <w:color w:val="365F91" w:themeColor="accent1" w:themeShade="BF"/>
          <w:sz w:val="28"/>
          <w:szCs w:val="28"/>
          <w:rtl/>
        </w:rPr>
        <w:t xml:space="preserve"> </w:t>
      </w:r>
      <w:r w:rsidR="00353D00" w:rsidRPr="007947E7">
        <w:rPr>
          <w:rFonts w:ascii="Calibri" w:hAnsi="Calibri" w:hint="cs"/>
          <w:color w:val="0F243E" w:themeColor="text2" w:themeShade="80"/>
          <w:sz w:val="20"/>
          <w:szCs w:val="20"/>
          <w:rtl/>
        </w:rPr>
        <w:t>(1)</w:t>
      </w:r>
      <w:r w:rsidR="007947E7">
        <w:rPr>
          <w:rFonts w:ascii="Calibri" w:hAnsi="Calibri" w:hint="cs"/>
          <w:color w:val="0F243E" w:themeColor="text2" w:themeShade="80"/>
          <w:sz w:val="20"/>
          <w:szCs w:val="20"/>
          <w:rtl/>
        </w:rPr>
        <w:t xml:space="preserve"> </w:t>
      </w:r>
      <w:r w:rsidR="00353D00" w:rsidRPr="007947E7">
        <w:rPr>
          <w:rFonts w:ascii="Calibri" w:hAnsi="Calibri" w:hint="cs"/>
          <w:color w:val="0F243E" w:themeColor="text2" w:themeShade="80"/>
          <w:sz w:val="20"/>
          <w:szCs w:val="20"/>
          <w:rtl/>
        </w:rPr>
        <w:t>بتصرف</w:t>
      </w:r>
    </w:p>
    <w:p w:rsidR="00353D00" w:rsidRPr="0044124F" w:rsidRDefault="00353D00" w:rsidP="00353D00">
      <w:pPr>
        <w:bidi/>
        <w:rPr>
          <w:rFonts w:ascii="Calibri" w:hAnsi="Calibri"/>
          <w:color w:val="365F91" w:themeColor="accent1" w:themeShade="BF"/>
          <w:sz w:val="28"/>
          <w:szCs w:val="28"/>
          <w:rtl/>
        </w:rPr>
      </w:pPr>
    </w:p>
    <w:p w:rsidR="00353D00" w:rsidRPr="00ED5285" w:rsidRDefault="00353D00" w:rsidP="00353D00">
      <w:pPr>
        <w:shd w:val="clear" w:color="auto" w:fill="FFFFFF"/>
        <w:bidi/>
        <w:spacing w:beforeAutospacing="1" w:after="75" w:line="240" w:lineRule="auto"/>
        <w:outlineLvl w:val="3"/>
        <w:rPr>
          <w:rFonts w:ascii="Calibri" w:hAnsi="Calibri"/>
          <w:b/>
          <w:bCs/>
          <w:color w:val="0F243E" w:themeColor="text2" w:themeShade="80"/>
          <w:sz w:val="28"/>
          <w:szCs w:val="28"/>
        </w:rPr>
      </w:pPr>
      <w:r w:rsidRPr="00ED5285">
        <w:rPr>
          <w:rFonts w:ascii="Calibri" w:hAnsi="Calibri"/>
          <w:b/>
          <w:bCs/>
          <w:color w:val="0F243E" w:themeColor="text2" w:themeShade="80"/>
          <w:sz w:val="28"/>
          <w:szCs w:val="28"/>
          <w:rtl/>
        </w:rPr>
        <w:t>تطور مفهوم الاستعارة:</w:t>
      </w:r>
    </w:p>
    <w:p w:rsidR="00353D00" w:rsidRPr="00ED5285" w:rsidRDefault="00353D00" w:rsidP="00353D00">
      <w:pPr>
        <w:shd w:val="clear" w:color="auto" w:fill="FFFFFF"/>
        <w:bidi/>
        <w:spacing w:before="100" w:beforeAutospacing="1" w:after="150" w:line="360" w:lineRule="atLeast"/>
        <w:rPr>
          <w:rFonts w:ascii="Calibri" w:hAnsi="Calibri"/>
          <w:color w:val="365F91" w:themeColor="accent1" w:themeShade="BF"/>
          <w:sz w:val="28"/>
          <w:szCs w:val="28"/>
          <w:rtl/>
        </w:rPr>
      </w:pPr>
      <w:r w:rsidRPr="0044124F">
        <w:rPr>
          <w:rFonts w:ascii="Calibri" w:hAnsi="Calibri" w:hint="cs"/>
          <w:color w:val="365F91" w:themeColor="accent1" w:themeShade="BF"/>
          <w:sz w:val="28"/>
          <w:szCs w:val="28"/>
          <w:rtl/>
        </w:rPr>
        <w:t xml:space="preserve">" </w:t>
      </w:r>
      <w:r w:rsidRPr="00ED5285">
        <w:rPr>
          <w:rFonts w:ascii="Calibri" w:hAnsi="Calibri"/>
          <w:color w:val="365F91" w:themeColor="accent1" w:themeShade="BF"/>
          <w:sz w:val="28"/>
          <w:szCs w:val="28"/>
          <w:rtl/>
        </w:rPr>
        <w:t>إنني لا أزعم أن التعريف الذي سقته سابقا شامل وجامع , فمفهوم الاستعارة عرف تطورا في الدلالة عبر العصور المختلفة ، و بخاصة عند النُّقَّاد العرب المحدثين و عند الغربيين , فإن كنا نجد عند نقادنا القدماء تركيزهم – في تعريف الاستعارة- على علاقة المشابهة بين طرفيها , فإننا نجد أن المحدثين وسَّعوا إطار هذه العلاقة , و أضافوا إليها علاقات جديدة , فقد تنوعت دلالتها – عندهم – من مرادف للصور الشعرية التي تدل</w:t>
      </w:r>
      <w:r w:rsidRPr="0044124F">
        <w:rPr>
          <w:rFonts w:ascii="Calibri" w:hAnsi="Calibri" w:hint="cs"/>
          <w:color w:val="365F91" w:themeColor="accent1" w:themeShade="BF"/>
          <w:sz w:val="28"/>
          <w:szCs w:val="28"/>
          <w:rtl/>
        </w:rPr>
        <w:t xml:space="preserve"> </w:t>
      </w:r>
      <w:r w:rsidRPr="00ED5285">
        <w:rPr>
          <w:rFonts w:ascii="Calibri" w:hAnsi="Calibri"/>
          <w:color w:val="365F91" w:themeColor="accent1" w:themeShade="BF"/>
          <w:sz w:val="28"/>
          <w:szCs w:val="28"/>
          <w:rtl/>
        </w:rPr>
        <w:t xml:space="preserve">على كل تعبير من خلال الصور إلى مرادف للمجاز , إلى التعبير كل تقارب بين حقيقتين يوجد بينها تشابه , إلى عملية النقل من دلالة إلى أخرى </w:t>
      </w:r>
      <w:r w:rsidRPr="0044124F">
        <w:rPr>
          <w:rFonts w:ascii="Calibri" w:hAnsi="Calibri" w:hint="cs"/>
          <w:color w:val="365F91" w:themeColor="accent1" w:themeShade="BF"/>
          <w:sz w:val="28"/>
          <w:szCs w:val="28"/>
          <w:rtl/>
        </w:rPr>
        <w:t>"</w:t>
      </w:r>
      <w:r w:rsidRPr="00ED5285">
        <w:rPr>
          <w:rFonts w:ascii="Calibri" w:hAnsi="Calibri"/>
          <w:color w:val="365F91" w:themeColor="accent1" w:themeShade="BF"/>
          <w:sz w:val="28"/>
          <w:szCs w:val="28"/>
          <w:rtl/>
        </w:rPr>
        <w:t>.</w:t>
      </w:r>
      <w:r w:rsidRPr="007947E7">
        <w:rPr>
          <w:rFonts w:ascii="Calibri" w:hAnsi="Calibri" w:hint="cs"/>
          <w:color w:val="0F243E" w:themeColor="text2" w:themeShade="80"/>
          <w:sz w:val="20"/>
          <w:szCs w:val="20"/>
          <w:rtl/>
        </w:rPr>
        <w:t>(2)</w:t>
      </w:r>
    </w:p>
    <w:p w:rsidR="00F95B3B" w:rsidRPr="0044124F" w:rsidRDefault="00F95B3B" w:rsidP="00F95B3B">
      <w:pPr>
        <w:ind w:left="-990" w:right="-990"/>
        <w:jc w:val="right"/>
        <w:rPr>
          <w:color w:val="365F91" w:themeColor="accent1" w:themeShade="BF"/>
          <w:sz w:val="24"/>
          <w:szCs w:val="24"/>
          <w:rtl/>
        </w:rPr>
      </w:pPr>
    </w:p>
    <w:p w:rsidR="00353D00" w:rsidRPr="0044124F" w:rsidRDefault="00353D00" w:rsidP="00F95B3B">
      <w:pPr>
        <w:ind w:left="-990" w:right="-990"/>
        <w:jc w:val="right"/>
        <w:rPr>
          <w:color w:val="365F91" w:themeColor="accent1" w:themeShade="BF"/>
          <w:sz w:val="24"/>
          <w:szCs w:val="24"/>
          <w:rtl/>
        </w:rPr>
      </w:pPr>
    </w:p>
    <w:p w:rsidR="00353D00" w:rsidRDefault="00353D00" w:rsidP="00F95B3B">
      <w:pPr>
        <w:ind w:left="-990" w:right="-990"/>
        <w:jc w:val="right"/>
        <w:rPr>
          <w:color w:val="365F91" w:themeColor="accent1" w:themeShade="BF"/>
          <w:sz w:val="24"/>
          <w:szCs w:val="24"/>
          <w:rtl/>
        </w:rPr>
      </w:pPr>
    </w:p>
    <w:p w:rsidR="002153EB" w:rsidRPr="0044124F" w:rsidRDefault="002153EB" w:rsidP="00F95B3B">
      <w:pPr>
        <w:ind w:left="-990" w:right="-990"/>
        <w:jc w:val="right"/>
        <w:rPr>
          <w:color w:val="365F91" w:themeColor="accent1" w:themeShade="BF"/>
          <w:sz w:val="24"/>
          <w:szCs w:val="24"/>
          <w:rtl/>
        </w:rPr>
      </w:pPr>
    </w:p>
    <w:p w:rsidR="00353D00" w:rsidRPr="0044124F" w:rsidRDefault="00353D00" w:rsidP="00F95B3B">
      <w:pPr>
        <w:ind w:left="-990" w:right="-990"/>
        <w:jc w:val="right"/>
        <w:rPr>
          <w:color w:val="365F91" w:themeColor="accent1" w:themeShade="BF"/>
          <w:sz w:val="24"/>
          <w:szCs w:val="24"/>
          <w:rtl/>
        </w:rPr>
      </w:pPr>
    </w:p>
    <w:p w:rsidR="00353D00" w:rsidRPr="0044124F" w:rsidRDefault="00353D00" w:rsidP="00F95B3B">
      <w:pPr>
        <w:ind w:left="-990" w:right="-990"/>
        <w:jc w:val="right"/>
        <w:rPr>
          <w:color w:val="365F91" w:themeColor="accent1" w:themeShade="BF"/>
          <w:sz w:val="24"/>
          <w:szCs w:val="24"/>
          <w:rtl/>
        </w:rPr>
      </w:pPr>
    </w:p>
    <w:p w:rsidR="00FB327F" w:rsidRPr="0044124F" w:rsidRDefault="00FB327F" w:rsidP="00F95B3B">
      <w:pPr>
        <w:pBdr>
          <w:bottom w:val="single" w:sz="12" w:space="1" w:color="auto"/>
        </w:pBdr>
        <w:ind w:left="-990" w:right="-990"/>
        <w:jc w:val="right"/>
        <w:rPr>
          <w:color w:val="365F91" w:themeColor="accent1" w:themeShade="BF"/>
          <w:sz w:val="24"/>
          <w:szCs w:val="24"/>
          <w:rtl/>
        </w:rPr>
      </w:pPr>
    </w:p>
    <w:p w:rsidR="00353D00" w:rsidRPr="007947E7" w:rsidRDefault="00353D00" w:rsidP="00353D00">
      <w:pPr>
        <w:ind w:left="-990" w:right="-990"/>
        <w:jc w:val="right"/>
        <w:rPr>
          <w:color w:val="365F91" w:themeColor="accent1" w:themeShade="BF"/>
          <w:sz w:val="20"/>
          <w:szCs w:val="20"/>
        </w:rPr>
      </w:pPr>
      <w:r w:rsidRPr="007947E7">
        <w:rPr>
          <w:rFonts w:hint="cs"/>
          <w:color w:val="0F243E" w:themeColor="text2" w:themeShade="80"/>
          <w:sz w:val="20"/>
          <w:szCs w:val="20"/>
          <w:rtl/>
        </w:rPr>
        <w:t>(1) بتصرف :</w:t>
      </w:r>
      <w:r w:rsidRPr="007947E7">
        <w:rPr>
          <w:rFonts w:hint="cs"/>
          <w:color w:val="365F91" w:themeColor="accent1" w:themeShade="BF"/>
          <w:sz w:val="20"/>
          <w:szCs w:val="20"/>
          <w:rtl/>
        </w:rPr>
        <w:t xml:space="preserve">  عباس ، فضل حسن ، البلاغة فنونها و أفنانها ، عمان ، دار الفرقان ، 1985 م </w:t>
      </w:r>
    </w:p>
    <w:p w:rsidR="00353D00" w:rsidRPr="007947E7" w:rsidRDefault="00353D00" w:rsidP="00353D00">
      <w:pPr>
        <w:bidi/>
        <w:ind w:left="-990" w:right="-990"/>
        <w:rPr>
          <w:color w:val="365F91" w:themeColor="accent1" w:themeShade="BF"/>
          <w:sz w:val="20"/>
          <w:szCs w:val="20"/>
          <w:rtl/>
        </w:rPr>
      </w:pPr>
      <w:r w:rsidRPr="007947E7">
        <w:rPr>
          <w:rFonts w:hint="cs"/>
          <w:color w:val="0F243E" w:themeColor="text2" w:themeShade="80"/>
          <w:sz w:val="20"/>
          <w:szCs w:val="20"/>
          <w:rtl/>
        </w:rPr>
        <w:t>(2)</w:t>
      </w:r>
      <w:r w:rsidRPr="007947E7">
        <w:rPr>
          <w:rFonts w:hint="cs"/>
          <w:color w:val="365F91" w:themeColor="accent1" w:themeShade="BF"/>
          <w:sz w:val="20"/>
          <w:szCs w:val="20"/>
          <w:rtl/>
        </w:rPr>
        <w:t xml:space="preserve"> </w:t>
      </w:r>
      <w:hyperlink r:id="rId10" w:history="1">
        <w:r w:rsidRPr="007947E7">
          <w:rPr>
            <w:rStyle w:val="Hyperlink"/>
            <w:color w:val="365F91" w:themeColor="accent1" w:themeShade="BF"/>
            <w:sz w:val="20"/>
            <w:szCs w:val="20"/>
            <w:u w:val="none"/>
          </w:rPr>
          <w:t>http://difaf.net/main/?p=431/1-10-2010</w:t>
        </w:r>
      </w:hyperlink>
    </w:p>
    <w:p w:rsidR="00353D00" w:rsidRPr="0044124F" w:rsidRDefault="00353D00" w:rsidP="00353D00">
      <w:pPr>
        <w:jc w:val="right"/>
        <w:rPr>
          <w:rStyle w:val="Strong"/>
          <w:rFonts w:ascii="MS Sans Serif" w:hAnsi="MS Sans Serif" w:cs="Arial"/>
          <w:color w:val="365F91" w:themeColor="accent1" w:themeShade="BF"/>
          <w:sz w:val="28"/>
          <w:szCs w:val="28"/>
          <w:rtl/>
        </w:rPr>
      </w:pPr>
    </w:p>
    <w:p w:rsidR="00353D00" w:rsidRPr="0044124F" w:rsidRDefault="00353D00" w:rsidP="00353D00">
      <w:pPr>
        <w:jc w:val="right"/>
        <w:rPr>
          <w:color w:val="0F243E" w:themeColor="text2" w:themeShade="80"/>
          <w:sz w:val="28"/>
          <w:szCs w:val="28"/>
          <w:rtl/>
        </w:rPr>
      </w:pPr>
      <w:r w:rsidRPr="0044124F">
        <w:rPr>
          <w:rStyle w:val="Strong"/>
          <w:rFonts w:ascii="MS Sans Serif" w:hAnsi="MS Sans Serif" w:cs="Arial"/>
          <w:color w:val="0F243E" w:themeColor="text2" w:themeShade="80"/>
          <w:sz w:val="28"/>
          <w:szCs w:val="28"/>
          <w:rtl/>
        </w:rPr>
        <w:t>أقسام الاستعارة وأنواعها</w:t>
      </w:r>
      <w:r w:rsidR="008560A8" w:rsidRPr="0044124F">
        <w:rPr>
          <w:rStyle w:val="Strong"/>
          <w:rFonts w:ascii="MS Sans Serif" w:hAnsi="MS Sans Serif" w:cs="Arial" w:hint="cs"/>
          <w:color w:val="0F243E" w:themeColor="text2" w:themeShade="80"/>
          <w:sz w:val="28"/>
          <w:szCs w:val="28"/>
          <w:rtl/>
        </w:rPr>
        <w:t xml:space="preserve"> :</w:t>
      </w:r>
    </w:p>
    <w:p w:rsidR="000213AC" w:rsidRPr="0044124F" w:rsidRDefault="00353D00" w:rsidP="000213AC">
      <w:pPr>
        <w:pBdr>
          <w:bottom w:val="single" w:sz="12" w:space="1" w:color="auto"/>
        </w:pBdr>
        <w:bidi/>
        <w:rPr>
          <w:color w:val="365F91" w:themeColor="accent1" w:themeShade="BF"/>
          <w:sz w:val="28"/>
          <w:szCs w:val="28"/>
          <w:rtl/>
        </w:rPr>
      </w:pPr>
      <w:r w:rsidRPr="0044124F">
        <w:rPr>
          <w:rFonts w:hint="cs"/>
          <w:color w:val="365F91" w:themeColor="accent1" w:themeShade="BF"/>
          <w:sz w:val="28"/>
          <w:szCs w:val="28"/>
          <w:rtl/>
        </w:rPr>
        <w:t>1-</w:t>
      </w:r>
      <w:r w:rsidRPr="0044124F">
        <w:rPr>
          <w:color w:val="365F91" w:themeColor="accent1" w:themeShade="BF"/>
          <w:sz w:val="28"/>
          <w:szCs w:val="28"/>
        </w:rPr>
        <w:t xml:space="preserve"> </w:t>
      </w:r>
      <w:r w:rsidRPr="0044124F">
        <w:rPr>
          <w:color w:val="365F91" w:themeColor="accent1" w:themeShade="BF"/>
          <w:sz w:val="28"/>
          <w:szCs w:val="28"/>
          <w:rtl/>
        </w:rPr>
        <w:t>الاستعارة التصريحية: وهي ما صرح فيها بلفظ المشبه به دون المشبه، أو ما استعير</w:t>
      </w:r>
      <w:r w:rsidRPr="0044124F">
        <w:rPr>
          <w:color w:val="365F91" w:themeColor="accent1" w:themeShade="BF"/>
          <w:sz w:val="28"/>
          <w:szCs w:val="28"/>
        </w:rPr>
        <w:t xml:space="preserve"> </w:t>
      </w:r>
      <w:r w:rsidRPr="0044124F">
        <w:rPr>
          <w:color w:val="365F91" w:themeColor="accent1" w:themeShade="BF"/>
          <w:sz w:val="28"/>
          <w:szCs w:val="28"/>
          <w:rtl/>
        </w:rPr>
        <w:t>فيها لفظ المشبه به للمشبه، ومثالها من القرآن الكريم قوله تعالى</w:t>
      </w:r>
      <w:r w:rsidRPr="0044124F">
        <w:rPr>
          <w:color w:val="365F91" w:themeColor="accent1" w:themeShade="BF"/>
          <w:sz w:val="28"/>
          <w:szCs w:val="28"/>
        </w:rPr>
        <w:t>:</w:t>
      </w:r>
      <w:r w:rsidRPr="0044124F">
        <w:rPr>
          <w:color w:val="365F91" w:themeColor="accent1" w:themeShade="BF"/>
          <w:sz w:val="28"/>
          <w:szCs w:val="28"/>
        </w:rPr>
        <w:br/>
      </w:r>
      <w:r w:rsidRPr="0044124F">
        <w:rPr>
          <w:color w:val="4F6228" w:themeColor="accent3" w:themeShade="80"/>
          <w:sz w:val="28"/>
          <w:szCs w:val="28"/>
        </w:rPr>
        <w:t>}</w:t>
      </w:r>
      <w:r w:rsidRPr="0044124F">
        <w:rPr>
          <w:rFonts w:hint="cs"/>
          <w:color w:val="4F6228" w:themeColor="accent3" w:themeShade="80"/>
          <w:sz w:val="28"/>
          <w:szCs w:val="28"/>
          <w:rtl/>
        </w:rPr>
        <w:t xml:space="preserve"> </w:t>
      </w:r>
      <w:r w:rsidRPr="0044124F">
        <w:rPr>
          <w:color w:val="4F6228" w:themeColor="accent3" w:themeShade="80"/>
          <w:sz w:val="28"/>
          <w:szCs w:val="28"/>
          <w:rtl/>
        </w:rPr>
        <w:t>كِتابٌ</w:t>
      </w:r>
      <w:r w:rsidRPr="0044124F">
        <w:rPr>
          <w:color w:val="4F6228" w:themeColor="accent3" w:themeShade="80"/>
          <w:sz w:val="28"/>
          <w:szCs w:val="28"/>
        </w:rPr>
        <w:t xml:space="preserve"> </w:t>
      </w:r>
      <w:r w:rsidRPr="0044124F">
        <w:rPr>
          <w:color w:val="4F6228" w:themeColor="accent3" w:themeShade="80"/>
          <w:sz w:val="28"/>
          <w:szCs w:val="28"/>
          <w:rtl/>
        </w:rPr>
        <w:t>أنزلناهُ إليكَ لِتُخرجَ الناسَ مِنَ الظُلماتِ إلى النُّورِ</w:t>
      </w:r>
      <w:r w:rsidRPr="0044124F">
        <w:rPr>
          <w:rFonts w:hint="cs"/>
          <w:color w:val="4F6228" w:themeColor="accent3" w:themeShade="80"/>
          <w:sz w:val="28"/>
          <w:szCs w:val="28"/>
          <w:rtl/>
        </w:rPr>
        <w:t>....</w:t>
      </w:r>
      <w:r w:rsidRPr="0044124F">
        <w:rPr>
          <w:color w:val="4F6228" w:themeColor="accent3" w:themeShade="80"/>
          <w:sz w:val="28"/>
          <w:szCs w:val="28"/>
        </w:rPr>
        <w:t>{</w:t>
      </w:r>
      <w:r w:rsidRPr="0044124F">
        <w:rPr>
          <w:rFonts w:hint="cs"/>
          <w:color w:val="4F6228" w:themeColor="accent3" w:themeShade="80"/>
          <w:sz w:val="28"/>
          <w:szCs w:val="28"/>
          <w:rtl/>
        </w:rPr>
        <w:t>.</w:t>
      </w:r>
      <w:r w:rsidRPr="0044124F">
        <w:rPr>
          <w:color w:val="365F91" w:themeColor="accent1" w:themeShade="BF"/>
          <w:sz w:val="28"/>
          <w:szCs w:val="28"/>
        </w:rPr>
        <w:br/>
      </w:r>
      <w:r w:rsidRPr="0044124F">
        <w:rPr>
          <w:color w:val="365F91" w:themeColor="accent1" w:themeShade="BF"/>
          <w:sz w:val="28"/>
          <w:szCs w:val="28"/>
          <w:rtl/>
        </w:rPr>
        <w:t>ففي هذه الآية</w:t>
      </w:r>
      <w:r w:rsidRPr="0044124F">
        <w:rPr>
          <w:color w:val="365F91" w:themeColor="accent1" w:themeShade="BF"/>
          <w:sz w:val="28"/>
          <w:szCs w:val="28"/>
        </w:rPr>
        <w:t xml:space="preserve"> </w:t>
      </w:r>
      <w:r w:rsidRPr="0044124F">
        <w:rPr>
          <w:color w:val="365F91" w:themeColor="accent1" w:themeShade="BF"/>
          <w:sz w:val="28"/>
          <w:szCs w:val="28"/>
          <w:rtl/>
        </w:rPr>
        <w:t>استعارتان في لفظي: الظلمات والنور، لأن المراد الحقيقي دون مجازهما اللغوي هو</w:t>
      </w:r>
      <w:r w:rsidRPr="0044124F">
        <w:rPr>
          <w:color w:val="365F91" w:themeColor="accent1" w:themeShade="BF"/>
          <w:sz w:val="28"/>
          <w:szCs w:val="28"/>
        </w:rPr>
        <w:t xml:space="preserve">: </w:t>
      </w:r>
      <w:r w:rsidRPr="0044124F">
        <w:rPr>
          <w:color w:val="365F91" w:themeColor="accent1" w:themeShade="BF"/>
          <w:sz w:val="28"/>
          <w:szCs w:val="28"/>
          <w:rtl/>
        </w:rPr>
        <w:t>الضلال والهدى، لأن المراد إخراج الناس من الضلال إلى الهدى، فاستعير للضلال لفظ</w:t>
      </w:r>
      <w:r w:rsidRPr="0044124F">
        <w:rPr>
          <w:color w:val="365F91" w:themeColor="accent1" w:themeShade="BF"/>
          <w:sz w:val="28"/>
          <w:szCs w:val="28"/>
        </w:rPr>
        <w:t xml:space="preserve"> </w:t>
      </w:r>
      <w:r w:rsidRPr="0044124F">
        <w:rPr>
          <w:color w:val="365F91" w:themeColor="accent1" w:themeShade="BF"/>
          <w:sz w:val="28"/>
          <w:szCs w:val="28"/>
          <w:rtl/>
        </w:rPr>
        <w:t>الظلمات، وللهدى لفظ النور، لعلاقة المشابهة ما بين الضلال والظلمات</w:t>
      </w:r>
      <w:r w:rsidRPr="0044124F">
        <w:rPr>
          <w:color w:val="365F91" w:themeColor="accent1" w:themeShade="BF"/>
          <w:sz w:val="28"/>
          <w:szCs w:val="28"/>
        </w:rPr>
        <w:t>.</w:t>
      </w:r>
      <w:r w:rsidRPr="0044124F">
        <w:rPr>
          <w:color w:val="365F91" w:themeColor="accent1" w:themeShade="BF"/>
          <w:sz w:val="28"/>
          <w:szCs w:val="28"/>
        </w:rPr>
        <w:br/>
      </w:r>
      <w:r w:rsidRPr="0044124F">
        <w:rPr>
          <w:color w:val="365F91" w:themeColor="accent1" w:themeShade="BF"/>
          <w:sz w:val="28"/>
          <w:szCs w:val="28"/>
          <w:rtl/>
        </w:rPr>
        <w:t>وهذا</w:t>
      </w:r>
      <w:r w:rsidRPr="0044124F">
        <w:rPr>
          <w:color w:val="365F91" w:themeColor="accent1" w:themeShade="BF"/>
          <w:sz w:val="28"/>
          <w:szCs w:val="28"/>
        </w:rPr>
        <w:t xml:space="preserve"> </w:t>
      </w:r>
      <w:r w:rsidRPr="0044124F">
        <w:rPr>
          <w:color w:val="365F91" w:themeColor="accent1" w:themeShade="BF"/>
          <w:sz w:val="28"/>
          <w:szCs w:val="28"/>
          <w:rtl/>
        </w:rPr>
        <w:t>الاستعمال _كما ترى _ من المجاز اللغوي لأنه اشتمل على تشبيه حذف منه لفظ المشبه،</w:t>
      </w:r>
      <w:r w:rsidRPr="0044124F">
        <w:rPr>
          <w:color w:val="365F91" w:themeColor="accent1" w:themeShade="BF"/>
          <w:sz w:val="28"/>
          <w:szCs w:val="28"/>
        </w:rPr>
        <w:t xml:space="preserve"> </w:t>
      </w:r>
      <w:r w:rsidRPr="0044124F">
        <w:rPr>
          <w:color w:val="365F91" w:themeColor="accent1" w:themeShade="BF"/>
          <w:sz w:val="28"/>
          <w:szCs w:val="28"/>
          <w:rtl/>
        </w:rPr>
        <w:t>وأستعير بدله لفظ المشبه به، وهذه الاستعارة "استعارة</w:t>
      </w:r>
      <w:r w:rsidRPr="0044124F">
        <w:rPr>
          <w:color w:val="365F91" w:themeColor="accent1" w:themeShade="BF"/>
          <w:sz w:val="28"/>
          <w:szCs w:val="28"/>
        </w:rPr>
        <w:t xml:space="preserve"> </w:t>
      </w:r>
      <w:r w:rsidRPr="0044124F">
        <w:rPr>
          <w:color w:val="365F91" w:themeColor="accent1" w:themeShade="BF"/>
          <w:sz w:val="28"/>
          <w:szCs w:val="28"/>
          <w:rtl/>
        </w:rPr>
        <w:t>تصريحية" لأننا قد صرحنا بالمشبه به، وكأنه عين المشبه مبالغة واتساعاً في</w:t>
      </w:r>
      <w:r w:rsidRPr="0044124F">
        <w:rPr>
          <w:color w:val="365F91" w:themeColor="accent1" w:themeShade="BF"/>
          <w:sz w:val="28"/>
          <w:szCs w:val="28"/>
        </w:rPr>
        <w:t xml:space="preserve"> </w:t>
      </w:r>
      <w:r w:rsidRPr="0044124F">
        <w:rPr>
          <w:color w:val="365F91" w:themeColor="accent1" w:themeShade="BF"/>
          <w:sz w:val="28"/>
          <w:szCs w:val="28"/>
          <w:rtl/>
        </w:rPr>
        <w:t>الكلام</w:t>
      </w:r>
      <w:r w:rsidRPr="0044124F">
        <w:rPr>
          <w:color w:val="365F91" w:themeColor="accent1" w:themeShade="BF"/>
          <w:sz w:val="28"/>
          <w:szCs w:val="28"/>
        </w:rPr>
        <w:t>.</w:t>
      </w:r>
      <w:r w:rsidRPr="0044124F">
        <w:rPr>
          <w:color w:val="365F91" w:themeColor="accent1" w:themeShade="BF"/>
          <w:sz w:val="28"/>
          <w:szCs w:val="28"/>
        </w:rPr>
        <w:br/>
      </w:r>
      <w:r w:rsidRPr="0044124F">
        <w:rPr>
          <w:color w:val="365F91" w:themeColor="accent1" w:themeShade="BF"/>
          <w:sz w:val="28"/>
          <w:szCs w:val="28"/>
        </w:rPr>
        <w:br/>
      </w:r>
      <w:r w:rsidRPr="0044124F">
        <w:rPr>
          <w:rFonts w:hint="cs"/>
          <w:color w:val="365F91" w:themeColor="accent1" w:themeShade="BF"/>
          <w:sz w:val="28"/>
          <w:szCs w:val="28"/>
          <w:rtl/>
        </w:rPr>
        <w:t>2-</w:t>
      </w:r>
      <w:r w:rsidRPr="0044124F">
        <w:rPr>
          <w:color w:val="365F91" w:themeColor="accent1" w:themeShade="BF"/>
          <w:sz w:val="28"/>
          <w:szCs w:val="28"/>
        </w:rPr>
        <w:t xml:space="preserve"> </w:t>
      </w:r>
      <w:r w:rsidRPr="0044124F">
        <w:rPr>
          <w:color w:val="365F91" w:themeColor="accent1" w:themeShade="BF"/>
          <w:sz w:val="28"/>
          <w:szCs w:val="28"/>
          <w:rtl/>
        </w:rPr>
        <w:t>الاستعارة المكنية: وهي ما حذف فيها المشبه به، أو المستعار منه،</w:t>
      </w:r>
      <w:r w:rsidRPr="0044124F">
        <w:rPr>
          <w:color w:val="365F91" w:themeColor="accent1" w:themeShade="BF"/>
          <w:sz w:val="28"/>
          <w:szCs w:val="28"/>
        </w:rPr>
        <w:t xml:space="preserve"> </w:t>
      </w:r>
      <w:r w:rsidRPr="0044124F">
        <w:rPr>
          <w:color w:val="365F91" w:themeColor="accent1" w:themeShade="BF"/>
          <w:sz w:val="28"/>
          <w:szCs w:val="28"/>
          <w:rtl/>
        </w:rPr>
        <w:t>حتى عاد مختفياً إلا أنه مرموز له بذكر شيء من لوازمه دليلاً عليه بعد</w:t>
      </w:r>
      <w:r w:rsidRPr="0044124F">
        <w:rPr>
          <w:color w:val="365F91" w:themeColor="accent1" w:themeShade="BF"/>
          <w:sz w:val="28"/>
          <w:szCs w:val="28"/>
        </w:rPr>
        <w:t xml:space="preserve"> </w:t>
      </w:r>
      <w:r w:rsidRPr="0044124F">
        <w:rPr>
          <w:color w:val="365F91" w:themeColor="accent1" w:themeShade="BF"/>
          <w:sz w:val="28"/>
          <w:szCs w:val="28"/>
          <w:rtl/>
        </w:rPr>
        <w:t>حذفه</w:t>
      </w:r>
      <w:r w:rsidRPr="0044124F">
        <w:rPr>
          <w:color w:val="365F91" w:themeColor="accent1" w:themeShade="BF"/>
          <w:sz w:val="28"/>
          <w:szCs w:val="28"/>
        </w:rPr>
        <w:t>.</w:t>
      </w:r>
      <w:r w:rsidRPr="0044124F">
        <w:rPr>
          <w:color w:val="365F91" w:themeColor="accent1" w:themeShade="BF"/>
          <w:sz w:val="28"/>
          <w:szCs w:val="28"/>
        </w:rPr>
        <w:br/>
      </w:r>
      <w:r w:rsidRPr="0044124F">
        <w:rPr>
          <w:color w:val="365F91" w:themeColor="accent1" w:themeShade="BF"/>
          <w:sz w:val="28"/>
          <w:szCs w:val="28"/>
          <w:rtl/>
        </w:rPr>
        <w:t>ومثال ذلك من القرآن الكريم قوله تعالى</w:t>
      </w:r>
      <w:r w:rsidRPr="0044124F">
        <w:rPr>
          <w:color w:val="365F91" w:themeColor="accent1" w:themeShade="BF"/>
          <w:sz w:val="28"/>
          <w:szCs w:val="28"/>
        </w:rPr>
        <w:t>:</w:t>
      </w:r>
      <w:r w:rsidRPr="0044124F">
        <w:rPr>
          <w:color w:val="365F91" w:themeColor="accent1" w:themeShade="BF"/>
          <w:sz w:val="28"/>
          <w:szCs w:val="28"/>
        </w:rPr>
        <w:br/>
      </w:r>
      <w:r w:rsidRPr="0044124F">
        <w:rPr>
          <w:color w:val="4F6228" w:themeColor="accent3" w:themeShade="80"/>
          <w:sz w:val="28"/>
          <w:szCs w:val="28"/>
        </w:rPr>
        <w:t>}</w:t>
      </w:r>
      <w:r w:rsidRPr="0044124F">
        <w:rPr>
          <w:rFonts w:hint="cs"/>
          <w:color w:val="4F6228" w:themeColor="accent3" w:themeShade="80"/>
          <w:sz w:val="28"/>
          <w:szCs w:val="28"/>
          <w:rtl/>
        </w:rPr>
        <w:t xml:space="preserve"> </w:t>
      </w:r>
      <w:r w:rsidRPr="0044124F">
        <w:rPr>
          <w:color w:val="4F6228" w:themeColor="accent3" w:themeShade="80"/>
          <w:sz w:val="28"/>
          <w:szCs w:val="28"/>
          <w:rtl/>
        </w:rPr>
        <w:t>ولَمّا سكتَ عَن موسى</w:t>
      </w:r>
      <w:r w:rsidRPr="0044124F">
        <w:rPr>
          <w:color w:val="4F6228" w:themeColor="accent3" w:themeShade="80"/>
          <w:sz w:val="28"/>
          <w:szCs w:val="28"/>
        </w:rPr>
        <w:t xml:space="preserve"> </w:t>
      </w:r>
      <w:r w:rsidRPr="0044124F">
        <w:rPr>
          <w:color w:val="4F6228" w:themeColor="accent3" w:themeShade="80"/>
          <w:sz w:val="28"/>
          <w:szCs w:val="28"/>
          <w:rtl/>
        </w:rPr>
        <w:t>الغَضَبُ أخَذَ الألواحَ وفي نُسخَتِها هُدىً وَرَحمةٌ</w:t>
      </w:r>
      <w:r w:rsidRPr="0044124F">
        <w:rPr>
          <w:rFonts w:hint="cs"/>
          <w:color w:val="4F6228" w:themeColor="accent3" w:themeShade="80"/>
          <w:sz w:val="28"/>
          <w:szCs w:val="28"/>
          <w:rtl/>
        </w:rPr>
        <w:t>...</w:t>
      </w:r>
      <w:r w:rsidRPr="0044124F">
        <w:rPr>
          <w:color w:val="4F6228" w:themeColor="accent3" w:themeShade="80"/>
          <w:sz w:val="28"/>
          <w:szCs w:val="28"/>
          <w:rtl/>
        </w:rPr>
        <w:t>}</w:t>
      </w:r>
      <w:r w:rsidR="0044124F">
        <w:rPr>
          <w:rFonts w:hint="cs"/>
          <w:color w:val="365F91" w:themeColor="accent1" w:themeShade="BF"/>
          <w:sz w:val="28"/>
          <w:szCs w:val="28"/>
          <w:rtl/>
        </w:rPr>
        <w:t xml:space="preserve"> </w:t>
      </w:r>
      <w:r w:rsidRPr="0044124F">
        <w:rPr>
          <w:rFonts w:hint="cs"/>
          <w:color w:val="365F91" w:themeColor="accent1" w:themeShade="BF"/>
          <w:sz w:val="28"/>
          <w:szCs w:val="28"/>
          <w:rtl/>
        </w:rPr>
        <w:t>.</w:t>
      </w:r>
      <w:r w:rsidRPr="0044124F">
        <w:rPr>
          <w:color w:val="365F91" w:themeColor="accent1" w:themeShade="BF"/>
          <w:sz w:val="28"/>
          <w:szCs w:val="28"/>
        </w:rPr>
        <w:br/>
      </w:r>
      <w:r w:rsidRPr="0044124F">
        <w:rPr>
          <w:color w:val="365F91" w:themeColor="accent1" w:themeShade="BF"/>
          <w:sz w:val="28"/>
          <w:szCs w:val="28"/>
          <w:rtl/>
        </w:rPr>
        <w:t>ففي هذه الآية ما</w:t>
      </w:r>
      <w:r w:rsidRPr="0044124F">
        <w:rPr>
          <w:color w:val="365F91" w:themeColor="accent1" w:themeShade="BF"/>
          <w:sz w:val="28"/>
          <w:szCs w:val="28"/>
        </w:rPr>
        <w:t xml:space="preserve"> </w:t>
      </w:r>
      <w:r w:rsidRPr="0044124F">
        <w:rPr>
          <w:color w:val="365F91" w:themeColor="accent1" w:themeShade="BF"/>
          <w:sz w:val="28"/>
          <w:szCs w:val="28"/>
          <w:rtl/>
        </w:rPr>
        <w:t>يدل على حذف المشبه به، وإثبات المشبه، إلا أنه رمز إلى المشبه به بشيء من لوازمه،</w:t>
      </w:r>
      <w:r w:rsidRPr="0044124F">
        <w:rPr>
          <w:color w:val="365F91" w:themeColor="accent1" w:themeShade="BF"/>
          <w:sz w:val="28"/>
          <w:szCs w:val="28"/>
        </w:rPr>
        <w:t xml:space="preserve"> </w:t>
      </w:r>
      <w:r w:rsidRPr="0044124F">
        <w:rPr>
          <w:color w:val="365F91" w:themeColor="accent1" w:themeShade="BF"/>
          <w:sz w:val="28"/>
          <w:szCs w:val="28"/>
          <w:rtl/>
        </w:rPr>
        <w:t>فقد مثلت الآية (الغضب) بإنسان هائج يلح على صاحبه باتخاذ موقف المنتقم الجاد، ثم</w:t>
      </w:r>
      <w:r w:rsidRPr="0044124F">
        <w:rPr>
          <w:color w:val="365F91" w:themeColor="accent1" w:themeShade="BF"/>
          <w:sz w:val="28"/>
          <w:szCs w:val="28"/>
        </w:rPr>
        <w:t xml:space="preserve"> </w:t>
      </w:r>
      <w:r w:rsidRPr="0044124F">
        <w:rPr>
          <w:color w:val="365F91" w:themeColor="accent1" w:themeShade="BF"/>
          <w:sz w:val="28"/>
          <w:szCs w:val="28"/>
          <w:rtl/>
        </w:rPr>
        <w:t>هدأ فجأة، وغير موقفه، وقد عبر عن ذلك بما يلازم الإنسان عند غضبه ثم يهدأ ويستكين،</w:t>
      </w:r>
      <w:r w:rsidRPr="0044124F">
        <w:rPr>
          <w:color w:val="365F91" w:themeColor="accent1" w:themeShade="BF"/>
          <w:sz w:val="28"/>
          <w:szCs w:val="28"/>
        </w:rPr>
        <w:t xml:space="preserve"> </w:t>
      </w:r>
      <w:r w:rsidRPr="0044124F">
        <w:rPr>
          <w:color w:val="365F91" w:themeColor="accent1" w:themeShade="BF"/>
          <w:sz w:val="28"/>
          <w:szCs w:val="28"/>
          <w:rtl/>
        </w:rPr>
        <w:t>وهو السكوت، فكانت كلمة (سكت) استعارة مكنية بهذا الملحظ حينما عادت رمزاً للمشبه</w:t>
      </w:r>
      <w:r w:rsidRPr="0044124F">
        <w:rPr>
          <w:color w:val="365F91" w:themeColor="accent1" w:themeShade="BF"/>
          <w:sz w:val="28"/>
          <w:szCs w:val="28"/>
        </w:rPr>
        <w:t xml:space="preserve"> </w:t>
      </w:r>
      <w:r w:rsidRPr="0044124F">
        <w:rPr>
          <w:color w:val="365F91" w:themeColor="accent1" w:themeShade="BF"/>
          <w:sz w:val="28"/>
          <w:szCs w:val="28"/>
          <w:rtl/>
        </w:rPr>
        <w:t>به</w:t>
      </w:r>
      <w:r w:rsidRPr="0044124F">
        <w:rPr>
          <w:color w:val="365F91" w:themeColor="accent1" w:themeShade="BF"/>
          <w:sz w:val="28"/>
          <w:szCs w:val="28"/>
        </w:rPr>
        <w:t>.</w:t>
      </w:r>
    </w:p>
    <w:p w:rsidR="00353D00" w:rsidRPr="0044124F" w:rsidRDefault="00353D00" w:rsidP="008560A8">
      <w:pPr>
        <w:pBdr>
          <w:bottom w:val="single" w:sz="12" w:space="1" w:color="auto"/>
        </w:pBdr>
        <w:bidi/>
        <w:rPr>
          <w:color w:val="365F91" w:themeColor="accent1" w:themeShade="BF"/>
          <w:sz w:val="28"/>
          <w:szCs w:val="28"/>
          <w:rtl/>
        </w:rPr>
      </w:pPr>
      <w:r w:rsidRPr="0044124F">
        <w:rPr>
          <w:color w:val="365F91" w:themeColor="accent1" w:themeShade="BF"/>
          <w:sz w:val="28"/>
          <w:szCs w:val="28"/>
        </w:rPr>
        <w:br/>
      </w:r>
      <w:r w:rsidRPr="0044124F">
        <w:rPr>
          <w:color w:val="365F91" w:themeColor="accent1" w:themeShade="BF"/>
          <w:sz w:val="28"/>
          <w:szCs w:val="28"/>
          <w:rtl/>
        </w:rPr>
        <w:t>وهاتان الاستعارتان أعني</w:t>
      </w:r>
      <w:r w:rsidRPr="0044124F">
        <w:rPr>
          <w:color w:val="365F91" w:themeColor="accent1" w:themeShade="BF"/>
          <w:sz w:val="28"/>
          <w:szCs w:val="28"/>
        </w:rPr>
        <w:t xml:space="preserve"> </w:t>
      </w:r>
      <w:r w:rsidRPr="0044124F">
        <w:rPr>
          <w:color w:val="365F91" w:themeColor="accent1" w:themeShade="BF"/>
          <w:sz w:val="28"/>
          <w:szCs w:val="28"/>
          <w:rtl/>
        </w:rPr>
        <w:t>التصريحية والمكنية نظرا فيهما إلى طرفي التشبيه في الاستعارة، وهما المشبه والمشبه</w:t>
      </w:r>
      <w:r w:rsidRPr="0044124F">
        <w:rPr>
          <w:color w:val="365F91" w:themeColor="accent1" w:themeShade="BF"/>
          <w:sz w:val="28"/>
          <w:szCs w:val="28"/>
        </w:rPr>
        <w:t xml:space="preserve"> </w:t>
      </w:r>
      <w:r w:rsidRPr="0044124F">
        <w:rPr>
          <w:color w:val="365F91" w:themeColor="accent1" w:themeShade="BF"/>
          <w:sz w:val="28"/>
          <w:szCs w:val="28"/>
          <w:rtl/>
        </w:rPr>
        <w:t>به، فتارة يحذف المشبه فتسمى الاستعارة (تصريحية) وتارة يحذف المشبه به فتسمى</w:t>
      </w:r>
      <w:r w:rsidRPr="0044124F">
        <w:rPr>
          <w:color w:val="365F91" w:themeColor="accent1" w:themeShade="BF"/>
          <w:sz w:val="28"/>
          <w:szCs w:val="28"/>
        </w:rPr>
        <w:t xml:space="preserve"> </w:t>
      </w:r>
      <w:r w:rsidRPr="0044124F">
        <w:rPr>
          <w:color w:val="365F91" w:themeColor="accent1" w:themeShade="BF"/>
          <w:sz w:val="28"/>
          <w:szCs w:val="28"/>
          <w:rtl/>
        </w:rPr>
        <w:t>الاستعارة (مكنية</w:t>
      </w:r>
      <w:r w:rsidRPr="0044124F">
        <w:rPr>
          <w:rFonts w:hint="cs"/>
          <w:color w:val="365F91" w:themeColor="accent1" w:themeShade="BF"/>
          <w:sz w:val="28"/>
          <w:szCs w:val="28"/>
          <w:rtl/>
        </w:rPr>
        <w:t xml:space="preserve"> ) </w:t>
      </w:r>
      <w:r w:rsidRPr="0044124F">
        <w:rPr>
          <w:color w:val="365F91" w:themeColor="accent1" w:themeShade="BF"/>
          <w:sz w:val="28"/>
          <w:szCs w:val="28"/>
          <w:rtl/>
        </w:rPr>
        <w:t>وهذان النوعان أهم أقسام الاستعارة وعمدتها، وهناك تقسيم لها</w:t>
      </w:r>
      <w:r w:rsidRPr="0044124F">
        <w:rPr>
          <w:color w:val="365F91" w:themeColor="accent1" w:themeShade="BF"/>
          <w:sz w:val="28"/>
          <w:szCs w:val="28"/>
        </w:rPr>
        <w:t xml:space="preserve"> </w:t>
      </w:r>
      <w:r w:rsidRPr="0044124F">
        <w:rPr>
          <w:color w:val="365F91" w:themeColor="accent1" w:themeShade="BF"/>
          <w:sz w:val="28"/>
          <w:szCs w:val="28"/>
          <w:rtl/>
        </w:rPr>
        <w:t>باعتبار لفظها إلى أصلية وتبعية</w:t>
      </w:r>
      <w:r w:rsidRPr="0044124F">
        <w:rPr>
          <w:color w:val="365F91" w:themeColor="accent1" w:themeShade="BF"/>
          <w:sz w:val="28"/>
          <w:szCs w:val="28"/>
        </w:rPr>
        <w:t>:</w:t>
      </w:r>
      <w:r w:rsidRPr="0044124F">
        <w:rPr>
          <w:color w:val="365F91" w:themeColor="accent1" w:themeShade="BF"/>
          <w:sz w:val="28"/>
          <w:szCs w:val="28"/>
        </w:rPr>
        <w:br/>
      </w:r>
      <w:r w:rsidRPr="0044124F">
        <w:rPr>
          <w:color w:val="365F91" w:themeColor="accent1" w:themeShade="BF"/>
          <w:sz w:val="28"/>
          <w:szCs w:val="28"/>
        </w:rPr>
        <w:br/>
      </w:r>
      <w:r w:rsidR="007B13DC" w:rsidRPr="0044124F">
        <w:rPr>
          <w:rFonts w:hint="cs"/>
          <w:color w:val="365F91" w:themeColor="accent1" w:themeShade="BF"/>
          <w:sz w:val="28"/>
          <w:szCs w:val="28"/>
          <w:rtl/>
        </w:rPr>
        <w:t>3-</w:t>
      </w:r>
      <w:r w:rsidRPr="0044124F">
        <w:rPr>
          <w:color w:val="365F91" w:themeColor="accent1" w:themeShade="BF"/>
          <w:sz w:val="28"/>
          <w:szCs w:val="28"/>
        </w:rPr>
        <w:t xml:space="preserve"> </w:t>
      </w:r>
      <w:r w:rsidRPr="0044124F">
        <w:rPr>
          <w:color w:val="365F91" w:themeColor="accent1" w:themeShade="BF"/>
          <w:sz w:val="28"/>
          <w:szCs w:val="28"/>
          <w:rtl/>
        </w:rPr>
        <w:t>الاستعارة الأصلية، وهي ما كان اللفظ</w:t>
      </w:r>
      <w:r w:rsidRPr="0044124F">
        <w:rPr>
          <w:color w:val="365F91" w:themeColor="accent1" w:themeShade="BF"/>
          <w:sz w:val="28"/>
          <w:szCs w:val="28"/>
        </w:rPr>
        <w:t xml:space="preserve"> </w:t>
      </w:r>
      <w:r w:rsidRPr="0044124F">
        <w:rPr>
          <w:color w:val="365F91" w:themeColor="accent1" w:themeShade="BF"/>
          <w:sz w:val="28"/>
          <w:szCs w:val="28"/>
          <w:rtl/>
        </w:rPr>
        <w:t>المستعار في الأسماء غير المشتقة، وهذا هو الأصل في الاستعارة، ومثاله من القرآن</w:t>
      </w:r>
      <w:r w:rsidRPr="0044124F">
        <w:rPr>
          <w:color w:val="365F91" w:themeColor="accent1" w:themeShade="BF"/>
          <w:sz w:val="28"/>
          <w:szCs w:val="28"/>
        </w:rPr>
        <w:t xml:space="preserve"> </w:t>
      </w:r>
      <w:r w:rsidRPr="0044124F">
        <w:rPr>
          <w:color w:val="365F91" w:themeColor="accent1" w:themeShade="BF"/>
          <w:sz w:val="28"/>
          <w:szCs w:val="28"/>
          <w:rtl/>
        </w:rPr>
        <w:t>الكريم قوله تعالى</w:t>
      </w:r>
      <w:r w:rsidRPr="0044124F">
        <w:rPr>
          <w:color w:val="365F91" w:themeColor="accent1" w:themeShade="BF"/>
          <w:sz w:val="28"/>
          <w:szCs w:val="28"/>
        </w:rPr>
        <w:t>:</w:t>
      </w:r>
      <w:r w:rsidRPr="0044124F">
        <w:rPr>
          <w:color w:val="365F91" w:themeColor="accent1" w:themeShade="BF"/>
          <w:sz w:val="28"/>
          <w:szCs w:val="28"/>
        </w:rPr>
        <w:br/>
      </w:r>
      <w:r w:rsidR="007B13DC" w:rsidRPr="0044124F">
        <w:rPr>
          <w:color w:val="4F6228" w:themeColor="accent3" w:themeShade="80"/>
          <w:sz w:val="28"/>
          <w:szCs w:val="28"/>
        </w:rPr>
        <w:t>}</w:t>
      </w:r>
      <w:r w:rsidR="007B13DC" w:rsidRPr="0044124F">
        <w:rPr>
          <w:rFonts w:hint="cs"/>
          <w:color w:val="4F6228" w:themeColor="accent3" w:themeShade="80"/>
          <w:sz w:val="28"/>
          <w:szCs w:val="28"/>
          <w:rtl/>
        </w:rPr>
        <w:t xml:space="preserve"> </w:t>
      </w:r>
      <w:r w:rsidRPr="0044124F">
        <w:rPr>
          <w:color w:val="4F6228" w:themeColor="accent3" w:themeShade="80"/>
          <w:sz w:val="28"/>
          <w:szCs w:val="28"/>
          <w:rtl/>
        </w:rPr>
        <w:t>كِتابٌ أنزلنَاهُ إليكَ لِتُخرجَ الناسَ من الظُّلماتِ إلى</w:t>
      </w:r>
      <w:r w:rsidRPr="0044124F">
        <w:rPr>
          <w:color w:val="4F6228" w:themeColor="accent3" w:themeShade="80"/>
          <w:sz w:val="28"/>
          <w:szCs w:val="28"/>
        </w:rPr>
        <w:t xml:space="preserve"> </w:t>
      </w:r>
      <w:r w:rsidRPr="0044124F">
        <w:rPr>
          <w:color w:val="4F6228" w:themeColor="accent3" w:themeShade="80"/>
          <w:sz w:val="28"/>
          <w:szCs w:val="28"/>
          <w:rtl/>
        </w:rPr>
        <w:t>النُّورِ</w:t>
      </w:r>
      <w:r w:rsidR="007B13DC" w:rsidRPr="0044124F">
        <w:rPr>
          <w:rFonts w:hint="cs"/>
          <w:color w:val="4F6228" w:themeColor="accent3" w:themeShade="80"/>
          <w:sz w:val="28"/>
          <w:szCs w:val="28"/>
          <w:rtl/>
        </w:rPr>
        <w:t>...</w:t>
      </w:r>
      <w:r w:rsidR="007B13DC" w:rsidRPr="0044124F">
        <w:rPr>
          <w:color w:val="4F6228" w:themeColor="accent3" w:themeShade="80"/>
          <w:sz w:val="28"/>
          <w:szCs w:val="28"/>
          <w:rtl/>
        </w:rPr>
        <w:t>}</w:t>
      </w:r>
      <w:r w:rsidR="007B13DC" w:rsidRPr="0044124F">
        <w:rPr>
          <w:rFonts w:hint="cs"/>
          <w:color w:val="365F91" w:themeColor="accent1" w:themeShade="BF"/>
          <w:sz w:val="28"/>
          <w:szCs w:val="28"/>
          <w:rtl/>
        </w:rPr>
        <w:t xml:space="preserve"> .</w:t>
      </w:r>
      <w:r w:rsidRPr="0044124F">
        <w:rPr>
          <w:color w:val="365F91" w:themeColor="accent1" w:themeShade="BF"/>
          <w:sz w:val="28"/>
          <w:szCs w:val="28"/>
        </w:rPr>
        <w:br/>
      </w:r>
      <w:r w:rsidRPr="0044124F">
        <w:rPr>
          <w:color w:val="365F91" w:themeColor="accent1" w:themeShade="BF"/>
          <w:sz w:val="28"/>
          <w:szCs w:val="28"/>
          <w:rtl/>
        </w:rPr>
        <w:t>فالاستعارة هنا في كلمتي: (الظلمات والنور) وكلاهما جامد غير</w:t>
      </w:r>
      <w:r w:rsidRPr="0044124F">
        <w:rPr>
          <w:color w:val="365F91" w:themeColor="accent1" w:themeShade="BF"/>
          <w:sz w:val="28"/>
          <w:szCs w:val="28"/>
        </w:rPr>
        <w:t xml:space="preserve"> </w:t>
      </w:r>
      <w:r w:rsidRPr="0044124F">
        <w:rPr>
          <w:color w:val="365F91" w:themeColor="accent1" w:themeShade="BF"/>
          <w:sz w:val="28"/>
          <w:szCs w:val="28"/>
          <w:rtl/>
        </w:rPr>
        <w:t>مشتق، لأن المراد بهما جنس الظلمات وجنس النور</w:t>
      </w:r>
      <w:r w:rsidRPr="0044124F">
        <w:rPr>
          <w:color w:val="365F91" w:themeColor="accent1" w:themeShade="BF"/>
          <w:sz w:val="28"/>
          <w:szCs w:val="28"/>
        </w:rPr>
        <w:t>.</w:t>
      </w:r>
      <w:r w:rsidRPr="0044124F">
        <w:rPr>
          <w:color w:val="365F91" w:themeColor="accent1" w:themeShade="BF"/>
          <w:sz w:val="28"/>
          <w:szCs w:val="28"/>
        </w:rPr>
        <w:br/>
      </w:r>
      <w:r w:rsidRPr="0044124F">
        <w:rPr>
          <w:color w:val="365F91" w:themeColor="accent1" w:themeShade="BF"/>
          <w:sz w:val="28"/>
          <w:szCs w:val="28"/>
        </w:rPr>
        <w:br/>
      </w:r>
      <w:r w:rsidR="007B13DC" w:rsidRPr="0044124F">
        <w:rPr>
          <w:rFonts w:hint="cs"/>
          <w:color w:val="365F91" w:themeColor="accent1" w:themeShade="BF"/>
          <w:sz w:val="28"/>
          <w:szCs w:val="28"/>
          <w:rtl/>
        </w:rPr>
        <w:t>4-</w:t>
      </w:r>
      <w:r w:rsidRPr="0044124F">
        <w:rPr>
          <w:color w:val="365F91" w:themeColor="accent1" w:themeShade="BF"/>
          <w:sz w:val="28"/>
          <w:szCs w:val="28"/>
        </w:rPr>
        <w:t xml:space="preserve"> </w:t>
      </w:r>
      <w:r w:rsidRPr="0044124F">
        <w:rPr>
          <w:color w:val="365F91" w:themeColor="accent1" w:themeShade="BF"/>
          <w:sz w:val="28"/>
          <w:szCs w:val="28"/>
          <w:rtl/>
        </w:rPr>
        <w:t>الاستعارة التبعية، وهي</w:t>
      </w:r>
      <w:r w:rsidRPr="0044124F">
        <w:rPr>
          <w:color w:val="365F91" w:themeColor="accent1" w:themeShade="BF"/>
          <w:sz w:val="28"/>
          <w:szCs w:val="28"/>
        </w:rPr>
        <w:t xml:space="preserve"> </w:t>
      </w:r>
      <w:r w:rsidRPr="0044124F">
        <w:rPr>
          <w:color w:val="365F91" w:themeColor="accent1" w:themeShade="BF"/>
          <w:sz w:val="28"/>
          <w:szCs w:val="28"/>
          <w:rtl/>
        </w:rPr>
        <w:t>الاستعارة التي تقع في الفصل المشتق أو الاسم المشتق أو الصفة المشتقة، ومثالها من</w:t>
      </w:r>
      <w:r w:rsidRPr="0044124F">
        <w:rPr>
          <w:color w:val="365F91" w:themeColor="accent1" w:themeShade="BF"/>
          <w:sz w:val="28"/>
          <w:szCs w:val="28"/>
        </w:rPr>
        <w:t xml:space="preserve"> </w:t>
      </w:r>
      <w:r w:rsidRPr="0044124F">
        <w:rPr>
          <w:color w:val="365F91" w:themeColor="accent1" w:themeShade="BF"/>
          <w:sz w:val="28"/>
          <w:szCs w:val="28"/>
          <w:rtl/>
        </w:rPr>
        <w:t>القرآن الكريم قوله تعالى</w:t>
      </w:r>
      <w:r w:rsidRPr="0044124F">
        <w:rPr>
          <w:color w:val="365F91" w:themeColor="accent1" w:themeShade="BF"/>
          <w:sz w:val="28"/>
          <w:szCs w:val="28"/>
        </w:rPr>
        <w:t>:</w:t>
      </w:r>
      <w:r w:rsidRPr="0044124F">
        <w:rPr>
          <w:color w:val="365F91" w:themeColor="accent1" w:themeShade="BF"/>
          <w:sz w:val="28"/>
          <w:szCs w:val="28"/>
        </w:rPr>
        <w:br/>
      </w:r>
      <w:r w:rsidR="007B13DC" w:rsidRPr="0044124F">
        <w:rPr>
          <w:color w:val="4F6228" w:themeColor="accent3" w:themeShade="80"/>
          <w:sz w:val="28"/>
          <w:szCs w:val="28"/>
        </w:rPr>
        <w:lastRenderedPageBreak/>
        <w:t>}</w:t>
      </w:r>
      <w:r w:rsidR="007B13DC" w:rsidRPr="0044124F">
        <w:rPr>
          <w:rFonts w:hint="cs"/>
          <w:color w:val="4F6228" w:themeColor="accent3" w:themeShade="80"/>
          <w:sz w:val="28"/>
          <w:szCs w:val="28"/>
          <w:rtl/>
        </w:rPr>
        <w:t xml:space="preserve"> </w:t>
      </w:r>
      <w:r w:rsidRPr="0044124F">
        <w:rPr>
          <w:color w:val="4F6228" w:themeColor="accent3" w:themeShade="80"/>
          <w:sz w:val="28"/>
          <w:szCs w:val="28"/>
          <w:rtl/>
        </w:rPr>
        <w:t>فأَذّاقها اللهُ لِباسَ الجُوعِ والخوفِ</w:t>
      </w:r>
      <w:r w:rsidR="007B13DC" w:rsidRPr="0044124F">
        <w:rPr>
          <w:rFonts w:hint="cs"/>
          <w:color w:val="4F6228" w:themeColor="accent3" w:themeShade="80"/>
          <w:sz w:val="28"/>
          <w:szCs w:val="28"/>
          <w:rtl/>
        </w:rPr>
        <w:t>...</w:t>
      </w:r>
      <w:r w:rsidR="007B13DC" w:rsidRPr="0044124F">
        <w:rPr>
          <w:color w:val="4F6228" w:themeColor="accent3" w:themeShade="80"/>
          <w:sz w:val="28"/>
          <w:szCs w:val="28"/>
          <w:rtl/>
        </w:rPr>
        <w:t>}</w:t>
      </w:r>
      <w:r w:rsidR="0044124F">
        <w:rPr>
          <w:rFonts w:hint="cs"/>
          <w:color w:val="365F91" w:themeColor="accent1" w:themeShade="BF"/>
          <w:sz w:val="28"/>
          <w:szCs w:val="28"/>
          <w:rtl/>
        </w:rPr>
        <w:t xml:space="preserve"> </w:t>
      </w:r>
      <w:r w:rsidRPr="0044124F">
        <w:rPr>
          <w:color w:val="365F91" w:themeColor="accent1" w:themeShade="BF"/>
          <w:sz w:val="28"/>
          <w:szCs w:val="28"/>
          <w:rtl/>
        </w:rPr>
        <w:t>،</w:t>
      </w:r>
      <w:r w:rsidRPr="0044124F">
        <w:rPr>
          <w:color w:val="365F91" w:themeColor="accent1" w:themeShade="BF"/>
          <w:sz w:val="28"/>
          <w:szCs w:val="28"/>
        </w:rPr>
        <w:t xml:space="preserve"> </w:t>
      </w:r>
      <w:r w:rsidRPr="0044124F">
        <w:rPr>
          <w:color w:val="365F91" w:themeColor="accent1" w:themeShade="BF"/>
          <w:sz w:val="28"/>
          <w:szCs w:val="28"/>
          <w:rtl/>
        </w:rPr>
        <w:t>فالمستعار هنا هو (اللباس) فقد شبه الجوع والخوف بشبح يرتدي لباس الفزع، ولما كان</w:t>
      </w:r>
      <w:r w:rsidRPr="0044124F">
        <w:rPr>
          <w:color w:val="365F91" w:themeColor="accent1" w:themeShade="BF"/>
          <w:sz w:val="28"/>
          <w:szCs w:val="28"/>
        </w:rPr>
        <w:t xml:space="preserve"> </w:t>
      </w:r>
      <w:r w:rsidRPr="0044124F">
        <w:rPr>
          <w:color w:val="365F91" w:themeColor="accent1" w:themeShade="BF"/>
          <w:sz w:val="28"/>
          <w:szCs w:val="28"/>
          <w:rtl/>
        </w:rPr>
        <w:t>متلبساً به من كل جانب وملتصقاً بكيانه من كل جهة، عاد مما يتذوق مادياً وإن كان</w:t>
      </w:r>
      <w:r w:rsidRPr="0044124F">
        <w:rPr>
          <w:color w:val="365F91" w:themeColor="accent1" w:themeShade="BF"/>
          <w:sz w:val="28"/>
          <w:szCs w:val="28"/>
        </w:rPr>
        <w:t xml:space="preserve"> </w:t>
      </w:r>
      <w:r w:rsidRPr="0044124F">
        <w:rPr>
          <w:color w:val="365F91" w:themeColor="accent1" w:themeShade="BF"/>
          <w:sz w:val="28"/>
          <w:szCs w:val="28"/>
          <w:rtl/>
        </w:rPr>
        <w:t>أمراً معنوياً، ثم أستعير اللفظ الدال على المشبه به وهو اللباس للمشبه وهو الجوع</w:t>
      </w:r>
      <w:r w:rsidRPr="0044124F">
        <w:rPr>
          <w:color w:val="365F91" w:themeColor="accent1" w:themeShade="BF"/>
          <w:sz w:val="28"/>
          <w:szCs w:val="28"/>
        </w:rPr>
        <w:t xml:space="preserve"> </w:t>
      </w:r>
      <w:r w:rsidRPr="0044124F">
        <w:rPr>
          <w:color w:val="365F91" w:themeColor="accent1" w:themeShade="BF"/>
          <w:sz w:val="28"/>
          <w:szCs w:val="28"/>
          <w:rtl/>
        </w:rPr>
        <w:t>والخوف من لفظ مشتق وهو "اللبس</w:t>
      </w:r>
      <w:r w:rsidRPr="0044124F">
        <w:rPr>
          <w:color w:val="365F91" w:themeColor="accent1" w:themeShade="BF"/>
          <w:sz w:val="28"/>
          <w:szCs w:val="28"/>
        </w:rPr>
        <w:t>".</w:t>
      </w:r>
      <w:r w:rsidRPr="0044124F">
        <w:rPr>
          <w:color w:val="365F91" w:themeColor="accent1" w:themeShade="BF"/>
          <w:sz w:val="28"/>
          <w:szCs w:val="28"/>
        </w:rPr>
        <w:br/>
      </w:r>
      <w:r w:rsidRPr="0044124F">
        <w:rPr>
          <w:color w:val="365F91" w:themeColor="accent1" w:themeShade="BF"/>
          <w:sz w:val="28"/>
          <w:szCs w:val="28"/>
          <w:rtl/>
        </w:rPr>
        <w:t>وهناك تقسيم آخر باعتبار اللفظ المستعارة</w:t>
      </w:r>
      <w:r w:rsidRPr="0044124F">
        <w:rPr>
          <w:color w:val="365F91" w:themeColor="accent1" w:themeShade="BF"/>
          <w:sz w:val="28"/>
          <w:szCs w:val="28"/>
        </w:rPr>
        <w:t xml:space="preserve"> </w:t>
      </w:r>
      <w:r w:rsidRPr="0044124F">
        <w:rPr>
          <w:color w:val="365F91" w:themeColor="accent1" w:themeShade="BF"/>
          <w:sz w:val="28"/>
          <w:szCs w:val="28"/>
          <w:rtl/>
        </w:rPr>
        <w:t>مطلقاً، إما أن يكون محققاً، وإما أن يكون متخيلاً، فبرزت استعارتان هما: التحقيقية</w:t>
      </w:r>
      <w:r w:rsidRPr="0044124F">
        <w:rPr>
          <w:color w:val="365F91" w:themeColor="accent1" w:themeShade="BF"/>
          <w:sz w:val="28"/>
          <w:szCs w:val="28"/>
        </w:rPr>
        <w:t xml:space="preserve"> </w:t>
      </w:r>
      <w:r w:rsidRPr="0044124F">
        <w:rPr>
          <w:color w:val="365F91" w:themeColor="accent1" w:themeShade="BF"/>
          <w:sz w:val="28"/>
          <w:szCs w:val="28"/>
          <w:rtl/>
        </w:rPr>
        <w:t>والتخييلية</w:t>
      </w:r>
      <w:r w:rsidRPr="0044124F">
        <w:rPr>
          <w:color w:val="365F91" w:themeColor="accent1" w:themeShade="BF"/>
          <w:sz w:val="28"/>
          <w:szCs w:val="28"/>
        </w:rPr>
        <w:t>.</w:t>
      </w:r>
      <w:r w:rsidRPr="0044124F">
        <w:rPr>
          <w:color w:val="365F91" w:themeColor="accent1" w:themeShade="BF"/>
          <w:sz w:val="28"/>
          <w:szCs w:val="28"/>
        </w:rPr>
        <w:br/>
      </w:r>
      <w:r w:rsidRPr="0044124F">
        <w:rPr>
          <w:color w:val="365F91" w:themeColor="accent1" w:themeShade="BF"/>
          <w:sz w:val="28"/>
          <w:szCs w:val="28"/>
        </w:rPr>
        <w:br/>
      </w:r>
      <w:r w:rsidR="007B13DC" w:rsidRPr="0044124F">
        <w:rPr>
          <w:rFonts w:hint="cs"/>
          <w:color w:val="365F91" w:themeColor="accent1" w:themeShade="BF"/>
          <w:sz w:val="28"/>
          <w:szCs w:val="28"/>
          <w:rtl/>
        </w:rPr>
        <w:t>5-</w:t>
      </w:r>
      <w:r w:rsidRPr="0044124F">
        <w:rPr>
          <w:color w:val="365F91" w:themeColor="accent1" w:themeShade="BF"/>
          <w:sz w:val="28"/>
          <w:szCs w:val="28"/>
        </w:rPr>
        <w:t xml:space="preserve"> </w:t>
      </w:r>
      <w:r w:rsidRPr="0044124F">
        <w:rPr>
          <w:color w:val="365F91" w:themeColor="accent1" w:themeShade="BF"/>
          <w:sz w:val="28"/>
          <w:szCs w:val="28"/>
          <w:rtl/>
        </w:rPr>
        <w:t>الاستعارة التحقيقية: وهي أن يذكر اللفظ المستعار مطلقاً</w:t>
      </w:r>
      <w:r w:rsidRPr="0044124F">
        <w:rPr>
          <w:color w:val="365F91" w:themeColor="accent1" w:themeShade="BF"/>
          <w:sz w:val="28"/>
          <w:szCs w:val="28"/>
        </w:rPr>
        <w:t xml:space="preserve"> </w:t>
      </w:r>
      <w:r w:rsidRPr="0044124F">
        <w:rPr>
          <w:color w:val="365F91" w:themeColor="accent1" w:themeShade="BF"/>
          <w:sz w:val="28"/>
          <w:szCs w:val="28"/>
          <w:rtl/>
        </w:rPr>
        <w:t>بحيث يكون المستعار له أمراً محققاً يدرك في الفعل أو الحس، ومثاله قوله تعالى</w:t>
      </w:r>
      <w:r w:rsidR="007B13DC" w:rsidRPr="0044124F">
        <w:rPr>
          <w:rFonts w:hint="cs"/>
          <w:color w:val="365F91" w:themeColor="accent1" w:themeShade="BF"/>
          <w:sz w:val="28"/>
          <w:szCs w:val="28"/>
          <w:rtl/>
        </w:rPr>
        <w:t xml:space="preserve"> :</w:t>
      </w:r>
      <w:r w:rsidRPr="0044124F">
        <w:rPr>
          <w:color w:val="365F91" w:themeColor="accent1" w:themeShade="BF"/>
          <w:sz w:val="28"/>
          <w:szCs w:val="28"/>
        </w:rPr>
        <w:t xml:space="preserve"> </w:t>
      </w:r>
      <w:r w:rsidR="007B13DC" w:rsidRPr="0044124F">
        <w:rPr>
          <w:rFonts w:hint="cs"/>
          <w:color w:val="365F91" w:themeColor="accent1" w:themeShade="BF"/>
          <w:sz w:val="28"/>
          <w:szCs w:val="28"/>
          <w:rtl/>
        </w:rPr>
        <w:t xml:space="preserve"> </w:t>
      </w:r>
      <w:r w:rsidR="007B13DC" w:rsidRPr="0044124F">
        <w:rPr>
          <w:color w:val="4F6228" w:themeColor="accent3" w:themeShade="80"/>
          <w:sz w:val="28"/>
          <w:szCs w:val="28"/>
          <w:rtl/>
        </w:rPr>
        <w:t>{</w:t>
      </w:r>
      <w:r w:rsidR="007B13DC" w:rsidRPr="0044124F">
        <w:rPr>
          <w:rFonts w:hint="cs"/>
          <w:color w:val="4F6228" w:themeColor="accent3" w:themeShade="80"/>
          <w:sz w:val="28"/>
          <w:szCs w:val="28"/>
          <w:rtl/>
        </w:rPr>
        <w:t xml:space="preserve"> </w:t>
      </w:r>
      <w:r w:rsidRPr="0044124F">
        <w:rPr>
          <w:color w:val="4F6228" w:themeColor="accent3" w:themeShade="80"/>
          <w:sz w:val="28"/>
          <w:szCs w:val="28"/>
          <w:rtl/>
        </w:rPr>
        <w:t>وآيةٌ لَهُمَ الّيلُ نَسلَخُ مِنهُ النّهار</w:t>
      </w:r>
      <w:r w:rsidR="007B13DC" w:rsidRPr="0044124F">
        <w:rPr>
          <w:rFonts w:hint="cs"/>
          <w:color w:val="4F6228" w:themeColor="accent3" w:themeShade="80"/>
          <w:sz w:val="28"/>
          <w:szCs w:val="28"/>
          <w:rtl/>
        </w:rPr>
        <w:t>...</w:t>
      </w:r>
      <w:r w:rsidR="007B13DC" w:rsidRPr="0044124F">
        <w:rPr>
          <w:color w:val="4F6228" w:themeColor="accent3" w:themeShade="80"/>
          <w:sz w:val="28"/>
          <w:szCs w:val="28"/>
          <w:rtl/>
        </w:rPr>
        <w:t>}</w:t>
      </w:r>
      <w:r w:rsidR="007B13DC" w:rsidRPr="0044124F">
        <w:rPr>
          <w:rFonts w:hint="cs"/>
          <w:color w:val="365F91" w:themeColor="accent1" w:themeShade="BF"/>
          <w:sz w:val="28"/>
          <w:szCs w:val="28"/>
          <w:rtl/>
        </w:rPr>
        <w:t xml:space="preserve"> .</w:t>
      </w:r>
      <w:r w:rsidRPr="0044124F">
        <w:rPr>
          <w:color w:val="365F91" w:themeColor="accent1" w:themeShade="BF"/>
          <w:sz w:val="28"/>
          <w:szCs w:val="28"/>
        </w:rPr>
        <w:br/>
      </w:r>
      <w:r w:rsidRPr="0044124F">
        <w:rPr>
          <w:color w:val="365F91" w:themeColor="accent1" w:themeShade="BF"/>
          <w:sz w:val="28"/>
          <w:szCs w:val="28"/>
          <w:rtl/>
        </w:rPr>
        <w:t>فإن الاستعارة هنا مفهومة، لأن</w:t>
      </w:r>
      <w:r w:rsidRPr="0044124F">
        <w:rPr>
          <w:color w:val="365F91" w:themeColor="accent1" w:themeShade="BF"/>
          <w:sz w:val="28"/>
          <w:szCs w:val="28"/>
        </w:rPr>
        <w:t xml:space="preserve"> </w:t>
      </w:r>
      <w:r w:rsidRPr="0044124F">
        <w:rPr>
          <w:color w:val="365F91" w:themeColor="accent1" w:themeShade="BF"/>
          <w:sz w:val="28"/>
          <w:szCs w:val="28"/>
          <w:rtl/>
        </w:rPr>
        <w:t>المراد بالسلخ لغةً هو كشط الجلد، والمراد به هنا عقلاً هو إزالة الضوء، فالاستعارة</w:t>
      </w:r>
      <w:r w:rsidRPr="0044124F">
        <w:rPr>
          <w:color w:val="365F91" w:themeColor="accent1" w:themeShade="BF"/>
          <w:sz w:val="28"/>
          <w:szCs w:val="28"/>
        </w:rPr>
        <w:t xml:space="preserve"> </w:t>
      </w:r>
      <w:r w:rsidRPr="0044124F">
        <w:rPr>
          <w:color w:val="365F91" w:themeColor="accent1" w:themeShade="BF"/>
          <w:sz w:val="28"/>
          <w:szCs w:val="28"/>
          <w:rtl/>
        </w:rPr>
        <w:t>محققة الوقوع عقلاً وحساً، لأن مفهوم لفظ السلخ بعد صرفه عن معناه الحقيقي لا يتجه</w:t>
      </w:r>
      <w:r w:rsidRPr="0044124F">
        <w:rPr>
          <w:color w:val="365F91" w:themeColor="accent1" w:themeShade="BF"/>
          <w:sz w:val="28"/>
          <w:szCs w:val="28"/>
        </w:rPr>
        <w:t xml:space="preserve"> </w:t>
      </w:r>
      <w:r w:rsidRPr="0044124F">
        <w:rPr>
          <w:color w:val="365F91" w:themeColor="accent1" w:themeShade="BF"/>
          <w:sz w:val="28"/>
          <w:szCs w:val="28"/>
          <w:rtl/>
        </w:rPr>
        <w:t>إلا إلى إيضاح أمر المستعار وتجلية حقيقته</w:t>
      </w:r>
      <w:r w:rsidRPr="0044124F">
        <w:rPr>
          <w:color w:val="365F91" w:themeColor="accent1" w:themeShade="BF"/>
          <w:sz w:val="28"/>
          <w:szCs w:val="28"/>
        </w:rPr>
        <w:t>.</w:t>
      </w:r>
      <w:r w:rsidRPr="0044124F">
        <w:rPr>
          <w:color w:val="365F91" w:themeColor="accent1" w:themeShade="BF"/>
          <w:sz w:val="28"/>
          <w:szCs w:val="28"/>
        </w:rPr>
        <w:br/>
      </w:r>
      <w:r w:rsidRPr="0044124F">
        <w:rPr>
          <w:color w:val="365F91" w:themeColor="accent1" w:themeShade="BF"/>
          <w:sz w:val="28"/>
          <w:szCs w:val="28"/>
        </w:rPr>
        <w:br/>
      </w:r>
      <w:r w:rsidR="007B13DC" w:rsidRPr="0044124F">
        <w:rPr>
          <w:rFonts w:hint="cs"/>
          <w:color w:val="365F91" w:themeColor="accent1" w:themeShade="BF"/>
          <w:sz w:val="28"/>
          <w:szCs w:val="28"/>
          <w:rtl/>
        </w:rPr>
        <w:t>6-</w:t>
      </w:r>
      <w:r w:rsidRPr="0044124F">
        <w:rPr>
          <w:color w:val="365F91" w:themeColor="accent1" w:themeShade="BF"/>
          <w:sz w:val="28"/>
          <w:szCs w:val="28"/>
        </w:rPr>
        <w:t xml:space="preserve"> </w:t>
      </w:r>
      <w:r w:rsidRPr="0044124F">
        <w:rPr>
          <w:color w:val="365F91" w:themeColor="accent1" w:themeShade="BF"/>
          <w:sz w:val="28"/>
          <w:szCs w:val="28"/>
          <w:rtl/>
        </w:rPr>
        <w:t>الاستعارة التخييلية: وهي أن</w:t>
      </w:r>
      <w:r w:rsidRPr="0044124F">
        <w:rPr>
          <w:color w:val="365F91" w:themeColor="accent1" w:themeShade="BF"/>
          <w:sz w:val="28"/>
          <w:szCs w:val="28"/>
        </w:rPr>
        <w:t xml:space="preserve"> </w:t>
      </w:r>
      <w:r w:rsidRPr="0044124F">
        <w:rPr>
          <w:color w:val="365F91" w:themeColor="accent1" w:themeShade="BF"/>
          <w:sz w:val="28"/>
          <w:szCs w:val="28"/>
          <w:rtl/>
        </w:rPr>
        <w:t>يستعار لفظ دال على حقيقة خيالية تقدر في الوهم، ثم تردف بذكر المستعار له إيضاحاً</w:t>
      </w:r>
      <w:r w:rsidRPr="0044124F">
        <w:rPr>
          <w:color w:val="365F91" w:themeColor="accent1" w:themeShade="BF"/>
          <w:sz w:val="28"/>
          <w:szCs w:val="28"/>
        </w:rPr>
        <w:t xml:space="preserve"> </w:t>
      </w:r>
      <w:r w:rsidRPr="0044124F">
        <w:rPr>
          <w:color w:val="365F91" w:themeColor="accent1" w:themeShade="BF"/>
          <w:sz w:val="28"/>
          <w:szCs w:val="28"/>
          <w:rtl/>
        </w:rPr>
        <w:t>لها أو تعريفاً لحالها</w:t>
      </w:r>
      <w:r w:rsidRPr="0044124F">
        <w:rPr>
          <w:color w:val="365F91" w:themeColor="accent1" w:themeShade="BF"/>
          <w:sz w:val="28"/>
          <w:szCs w:val="28"/>
        </w:rPr>
        <w:t>.</w:t>
      </w:r>
      <w:r w:rsidRPr="0044124F">
        <w:rPr>
          <w:color w:val="365F91" w:themeColor="accent1" w:themeShade="BF"/>
          <w:sz w:val="28"/>
          <w:szCs w:val="28"/>
        </w:rPr>
        <w:br/>
      </w:r>
      <w:r w:rsidRPr="0044124F">
        <w:rPr>
          <w:color w:val="365F91" w:themeColor="accent1" w:themeShade="BF"/>
          <w:sz w:val="28"/>
          <w:szCs w:val="28"/>
          <w:rtl/>
        </w:rPr>
        <w:t>ومثال ذلك من القرآن الكريم كل الآيات التي يتوهم منها</w:t>
      </w:r>
      <w:r w:rsidRPr="0044124F">
        <w:rPr>
          <w:color w:val="365F91" w:themeColor="accent1" w:themeShade="BF"/>
          <w:sz w:val="28"/>
          <w:szCs w:val="28"/>
        </w:rPr>
        <w:t xml:space="preserve"> </w:t>
      </w:r>
      <w:r w:rsidRPr="0044124F">
        <w:rPr>
          <w:color w:val="365F91" w:themeColor="accent1" w:themeShade="BF"/>
          <w:sz w:val="28"/>
          <w:szCs w:val="28"/>
          <w:rtl/>
        </w:rPr>
        <w:t>التشبيه، أو يتخيل فيها التجسيم تعالى الله عن ذلك علواً كبيراً</w:t>
      </w:r>
      <w:r w:rsidRPr="0044124F">
        <w:rPr>
          <w:color w:val="365F91" w:themeColor="accent1" w:themeShade="BF"/>
          <w:sz w:val="28"/>
          <w:szCs w:val="28"/>
        </w:rPr>
        <w:t>.</w:t>
      </w:r>
      <w:r w:rsidRPr="0044124F">
        <w:rPr>
          <w:color w:val="365F91" w:themeColor="accent1" w:themeShade="BF"/>
          <w:sz w:val="28"/>
          <w:szCs w:val="28"/>
        </w:rPr>
        <w:br/>
      </w:r>
      <w:r w:rsidRPr="0044124F">
        <w:rPr>
          <w:color w:val="365F91" w:themeColor="accent1" w:themeShade="BF"/>
          <w:sz w:val="28"/>
          <w:szCs w:val="28"/>
          <w:rtl/>
        </w:rPr>
        <w:t>فقوله تعالى</w:t>
      </w:r>
      <w:r w:rsidR="007B13DC" w:rsidRPr="0044124F">
        <w:rPr>
          <w:rFonts w:hint="cs"/>
          <w:color w:val="365F91" w:themeColor="accent1" w:themeShade="BF"/>
          <w:sz w:val="28"/>
          <w:szCs w:val="28"/>
          <w:rtl/>
        </w:rPr>
        <w:t xml:space="preserve"> : </w:t>
      </w:r>
      <w:r w:rsidR="007B13DC" w:rsidRPr="0044124F">
        <w:rPr>
          <w:color w:val="4F6228" w:themeColor="accent3" w:themeShade="80"/>
          <w:sz w:val="28"/>
          <w:szCs w:val="28"/>
          <w:rtl/>
        </w:rPr>
        <w:t>{</w:t>
      </w:r>
      <w:r w:rsidR="007B13DC" w:rsidRPr="0044124F">
        <w:rPr>
          <w:rFonts w:hint="cs"/>
          <w:color w:val="4F6228" w:themeColor="accent3" w:themeShade="80"/>
          <w:sz w:val="28"/>
          <w:szCs w:val="28"/>
          <w:rtl/>
        </w:rPr>
        <w:t xml:space="preserve"> </w:t>
      </w:r>
      <w:r w:rsidRPr="0044124F">
        <w:rPr>
          <w:color w:val="4F6228" w:themeColor="accent3" w:themeShade="80"/>
          <w:sz w:val="28"/>
          <w:szCs w:val="28"/>
          <w:rtl/>
        </w:rPr>
        <w:t>بَل يَداهُ مَبسُوطتانِ يُنفقُ كيفَ يشاء</w:t>
      </w:r>
      <w:r w:rsidR="007B13DC" w:rsidRPr="0044124F">
        <w:rPr>
          <w:rFonts w:hint="cs"/>
          <w:color w:val="4F6228" w:themeColor="accent3" w:themeShade="80"/>
          <w:sz w:val="28"/>
          <w:szCs w:val="28"/>
          <w:rtl/>
        </w:rPr>
        <w:t>...</w:t>
      </w:r>
      <w:r w:rsidR="007B13DC" w:rsidRPr="0044124F">
        <w:rPr>
          <w:color w:val="4F6228" w:themeColor="accent3" w:themeShade="80"/>
          <w:sz w:val="28"/>
          <w:szCs w:val="28"/>
          <w:rtl/>
        </w:rPr>
        <w:t>}</w:t>
      </w:r>
      <w:r w:rsidR="007B13DC" w:rsidRPr="0044124F">
        <w:rPr>
          <w:rFonts w:hint="cs"/>
          <w:color w:val="365F91" w:themeColor="accent1" w:themeShade="BF"/>
          <w:sz w:val="28"/>
          <w:szCs w:val="28"/>
          <w:rtl/>
        </w:rPr>
        <w:t xml:space="preserve"> .</w:t>
      </w:r>
      <w:r w:rsidRPr="0044124F">
        <w:rPr>
          <w:color w:val="365F91" w:themeColor="accent1" w:themeShade="BF"/>
          <w:sz w:val="28"/>
          <w:szCs w:val="28"/>
        </w:rPr>
        <w:br/>
      </w:r>
      <w:r w:rsidRPr="0044124F">
        <w:rPr>
          <w:color w:val="365F91" w:themeColor="accent1" w:themeShade="BF"/>
          <w:sz w:val="28"/>
          <w:szCs w:val="28"/>
          <w:rtl/>
        </w:rPr>
        <w:t xml:space="preserve">وقوله تعالى: </w:t>
      </w:r>
      <w:r w:rsidR="007B13DC" w:rsidRPr="0044124F">
        <w:rPr>
          <w:color w:val="4F6228" w:themeColor="accent3" w:themeShade="80"/>
          <w:sz w:val="28"/>
          <w:szCs w:val="28"/>
          <w:rtl/>
        </w:rPr>
        <w:t>{</w:t>
      </w:r>
      <w:r w:rsidR="007B13DC" w:rsidRPr="0044124F">
        <w:rPr>
          <w:rFonts w:hint="cs"/>
          <w:color w:val="4F6228" w:themeColor="accent3" w:themeShade="80"/>
          <w:sz w:val="28"/>
          <w:szCs w:val="28"/>
          <w:rtl/>
        </w:rPr>
        <w:t xml:space="preserve"> </w:t>
      </w:r>
      <w:r w:rsidRPr="0044124F">
        <w:rPr>
          <w:color w:val="4F6228" w:themeColor="accent3" w:themeShade="80"/>
          <w:sz w:val="28"/>
          <w:szCs w:val="28"/>
          <w:rtl/>
        </w:rPr>
        <w:t>ويَبقى وَجهُ</w:t>
      </w:r>
      <w:r w:rsidRPr="0044124F">
        <w:rPr>
          <w:color w:val="4F6228" w:themeColor="accent3" w:themeShade="80"/>
          <w:sz w:val="28"/>
          <w:szCs w:val="28"/>
        </w:rPr>
        <w:t xml:space="preserve"> </w:t>
      </w:r>
      <w:r w:rsidRPr="0044124F">
        <w:rPr>
          <w:color w:val="4F6228" w:themeColor="accent3" w:themeShade="80"/>
          <w:sz w:val="28"/>
          <w:szCs w:val="28"/>
          <w:rtl/>
        </w:rPr>
        <w:t>رَبّكَ</w:t>
      </w:r>
      <w:r w:rsidR="007B13DC" w:rsidRPr="0044124F">
        <w:rPr>
          <w:rFonts w:hint="cs"/>
          <w:color w:val="4F6228" w:themeColor="accent3" w:themeShade="80"/>
          <w:sz w:val="28"/>
          <w:szCs w:val="28"/>
          <w:rtl/>
        </w:rPr>
        <w:t>...</w:t>
      </w:r>
      <w:r w:rsidR="007B13DC" w:rsidRPr="0044124F">
        <w:rPr>
          <w:color w:val="4F6228" w:themeColor="accent3" w:themeShade="80"/>
          <w:sz w:val="28"/>
          <w:szCs w:val="28"/>
          <w:rtl/>
        </w:rPr>
        <w:t>}</w:t>
      </w:r>
      <w:r w:rsidR="007B13DC" w:rsidRPr="0044124F">
        <w:rPr>
          <w:rFonts w:hint="cs"/>
          <w:color w:val="365F91" w:themeColor="accent1" w:themeShade="BF"/>
          <w:sz w:val="28"/>
          <w:szCs w:val="28"/>
          <w:rtl/>
        </w:rPr>
        <w:t xml:space="preserve"> .</w:t>
      </w:r>
      <w:r w:rsidRPr="0044124F">
        <w:rPr>
          <w:color w:val="365F91" w:themeColor="accent1" w:themeShade="BF"/>
          <w:sz w:val="28"/>
          <w:szCs w:val="28"/>
        </w:rPr>
        <w:br/>
      </w:r>
      <w:r w:rsidRPr="0044124F">
        <w:rPr>
          <w:color w:val="365F91" w:themeColor="accent1" w:themeShade="BF"/>
          <w:sz w:val="28"/>
          <w:szCs w:val="28"/>
          <w:rtl/>
        </w:rPr>
        <w:t>كلها استعارات تخييلية، إذ</w:t>
      </w:r>
      <w:r w:rsidRPr="0044124F">
        <w:rPr>
          <w:color w:val="365F91" w:themeColor="accent1" w:themeShade="BF"/>
          <w:sz w:val="28"/>
          <w:szCs w:val="28"/>
        </w:rPr>
        <w:t xml:space="preserve"> </w:t>
      </w:r>
      <w:r w:rsidRPr="0044124F">
        <w:rPr>
          <w:color w:val="365F91" w:themeColor="accent1" w:themeShade="BF"/>
          <w:sz w:val="28"/>
          <w:szCs w:val="28"/>
          <w:rtl/>
        </w:rPr>
        <w:t>تخيل اليد والوجه بالنسبة إليه تعالى إنما يصح على جهة الاستعارة لا الاستعمال</w:t>
      </w:r>
      <w:r w:rsidRPr="0044124F">
        <w:rPr>
          <w:color w:val="365F91" w:themeColor="accent1" w:themeShade="BF"/>
          <w:sz w:val="28"/>
          <w:szCs w:val="28"/>
        </w:rPr>
        <w:t xml:space="preserve"> </w:t>
      </w:r>
      <w:r w:rsidRPr="0044124F">
        <w:rPr>
          <w:color w:val="365F91" w:themeColor="accent1" w:themeShade="BF"/>
          <w:sz w:val="28"/>
          <w:szCs w:val="28"/>
          <w:rtl/>
        </w:rPr>
        <w:t>الحقيقي</w:t>
      </w:r>
      <w:r w:rsidRPr="0044124F">
        <w:rPr>
          <w:color w:val="365F91" w:themeColor="accent1" w:themeShade="BF"/>
          <w:sz w:val="28"/>
          <w:szCs w:val="28"/>
        </w:rPr>
        <w:t>.</w:t>
      </w:r>
      <w:r w:rsidRPr="0044124F">
        <w:rPr>
          <w:color w:val="365F91" w:themeColor="accent1" w:themeShade="BF"/>
          <w:sz w:val="28"/>
          <w:szCs w:val="28"/>
        </w:rPr>
        <w:br/>
      </w:r>
      <w:r w:rsidRPr="0044124F">
        <w:rPr>
          <w:color w:val="365F91" w:themeColor="accent1" w:themeShade="BF"/>
          <w:sz w:val="28"/>
          <w:szCs w:val="28"/>
          <w:rtl/>
        </w:rPr>
        <w:t>ويبدو مما تقدم أن الاستعارة في البيان العربي صيغة من صيغ الشكل الفني</w:t>
      </w:r>
      <w:r w:rsidRPr="0044124F">
        <w:rPr>
          <w:color w:val="365F91" w:themeColor="accent1" w:themeShade="BF"/>
          <w:sz w:val="28"/>
          <w:szCs w:val="28"/>
        </w:rPr>
        <w:t xml:space="preserve"> </w:t>
      </w:r>
      <w:r w:rsidRPr="0044124F">
        <w:rPr>
          <w:color w:val="365F91" w:themeColor="accent1" w:themeShade="BF"/>
          <w:sz w:val="28"/>
          <w:szCs w:val="28"/>
          <w:rtl/>
        </w:rPr>
        <w:t>في استعمالاته البلاغية الكبرى، تحمل النص ما لا يبدو من ظاهر اللفظ، أو بدائي</w:t>
      </w:r>
      <w:r w:rsidRPr="0044124F">
        <w:rPr>
          <w:color w:val="365F91" w:themeColor="accent1" w:themeShade="BF"/>
          <w:sz w:val="28"/>
          <w:szCs w:val="28"/>
        </w:rPr>
        <w:t xml:space="preserve"> </w:t>
      </w:r>
      <w:r w:rsidRPr="0044124F">
        <w:rPr>
          <w:color w:val="365F91" w:themeColor="accent1" w:themeShade="BF"/>
          <w:sz w:val="28"/>
          <w:szCs w:val="28"/>
          <w:rtl/>
        </w:rPr>
        <w:t>المعنى، وإنما تؤلف بين هذا وهذا في عملية إبداع جديدة تضفي على اللفظ إطار المرونة</w:t>
      </w:r>
      <w:r w:rsidRPr="0044124F">
        <w:rPr>
          <w:color w:val="365F91" w:themeColor="accent1" w:themeShade="BF"/>
          <w:sz w:val="28"/>
          <w:szCs w:val="28"/>
        </w:rPr>
        <w:t xml:space="preserve"> </w:t>
      </w:r>
      <w:r w:rsidRPr="0044124F">
        <w:rPr>
          <w:color w:val="365F91" w:themeColor="accent1" w:themeShade="BF"/>
          <w:sz w:val="28"/>
          <w:szCs w:val="28"/>
          <w:rtl/>
        </w:rPr>
        <w:t>والنقل والتوسع، وتضيف إلى المعنى مميزات خاصة نتيجة لهذا النقل الذي قد دل على</w:t>
      </w:r>
      <w:r w:rsidRPr="0044124F">
        <w:rPr>
          <w:color w:val="365F91" w:themeColor="accent1" w:themeShade="BF"/>
          <w:sz w:val="28"/>
          <w:szCs w:val="28"/>
        </w:rPr>
        <w:t xml:space="preserve"> </w:t>
      </w:r>
      <w:r w:rsidRPr="0044124F">
        <w:rPr>
          <w:color w:val="365F91" w:themeColor="accent1" w:themeShade="BF"/>
          <w:sz w:val="28"/>
          <w:szCs w:val="28"/>
          <w:rtl/>
        </w:rPr>
        <w:t>معنى آخر، لا يتأتى من اللفظ خلال واقعه اللغوي</w:t>
      </w:r>
      <w:r w:rsidR="007B13DC" w:rsidRPr="0044124F">
        <w:rPr>
          <w:color w:val="365F91" w:themeColor="accent1" w:themeShade="BF"/>
          <w:sz w:val="28"/>
          <w:szCs w:val="28"/>
        </w:rPr>
        <w:t>.</w:t>
      </w:r>
      <w:r w:rsidRPr="0044124F">
        <w:rPr>
          <w:color w:val="365F91" w:themeColor="accent1" w:themeShade="BF"/>
          <w:sz w:val="28"/>
          <w:szCs w:val="28"/>
        </w:rPr>
        <w:br/>
      </w:r>
      <w:r w:rsidRPr="0044124F">
        <w:rPr>
          <w:color w:val="365F91" w:themeColor="accent1" w:themeShade="BF"/>
          <w:sz w:val="28"/>
          <w:szCs w:val="28"/>
          <w:rtl/>
        </w:rPr>
        <w:t>فالاستعارة بهذا تنتقل</w:t>
      </w:r>
      <w:r w:rsidRPr="0044124F">
        <w:rPr>
          <w:color w:val="365F91" w:themeColor="accent1" w:themeShade="BF"/>
          <w:sz w:val="28"/>
          <w:szCs w:val="28"/>
        </w:rPr>
        <w:t xml:space="preserve"> </w:t>
      </w:r>
      <w:r w:rsidRPr="0044124F">
        <w:rPr>
          <w:color w:val="365F91" w:themeColor="accent1" w:themeShade="BF"/>
          <w:sz w:val="28"/>
          <w:szCs w:val="28"/>
          <w:rtl/>
        </w:rPr>
        <w:t>بالنص من الجمود اللفظي المحدد إلى السيرورة في التعبير، والمثلية الذائعة في</w:t>
      </w:r>
      <w:r w:rsidRPr="0044124F">
        <w:rPr>
          <w:color w:val="365F91" w:themeColor="accent1" w:themeShade="BF"/>
          <w:sz w:val="28"/>
          <w:szCs w:val="28"/>
        </w:rPr>
        <w:t xml:space="preserve"> </w:t>
      </w:r>
      <w:r w:rsidRPr="0044124F">
        <w:rPr>
          <w:color w:val="365F91" w:themeColor="accent1" w:themeShade="BF"/>
          <w:sz w:val="28"/>
          <w:szCs w:val="28"/>
          <w:rtl/>
        </w:rPr>
        <w:t>الاستعمال</w:t>
      </w:r>
      <w:r w:rsidRPr="0044124F">
        <w:rPr>
          <w:color w:val="365F91" w:themeColor="accent1" w:themeShade="BF"/>
          <w:sz w:val="28"/>
          <w:szCs w:val="28"/>
        </w:rPr>
        <w:t>.</w:t>
      </w:r>
      <w:r w:rsidR="007B13DC" w:rsidRPr="007947E7">
        <w:rPr>
          <w:rFonts w:hint="cs"/>
          <w:color w:val="0F243E" w:themeColor="text2" w:themeShade="80"/>
          <w:sz w:val="20"/>
          <w:szCs w:val="20"/>
          <w:rtl/>
        </w:rPr>
        <w:t>(3)</w:t>
      </w:r>
      <w:r w:rsidR="008560A8" w:rsidRPr="007947E7">
        <w:rPr>
          <w:rFonts w:hint="cs"/>
          <w:color w:val="0F243E" w:themeColor="text2" w:themeShade="80"/>
          <w:sz w:val="20"/>
          <w:szCs w:val="20"/>
          <w:rtl/>
        </w:rPr>
        <w:t xml:space="preserve"> بتصرف</w:t>
      </w:r>
    </w:p>
    <w:p w:rsidR="008560A8" w:rsidRPr="0044124F" w:rsidRDefault="008560A8" w:rsidP="008560A8">
      <w:pPr>
        <w:pBdr>
          <w:bottom w:val="single" w:sz="12" w:space="1" w:color="auto"/>
        </w:pBdr>
        <w:bidi/>
        <w:rPr>
          <w:color w:val="365F91" w:themeColor="accent1" w:themeShade="BF"/>
          <w:sz w:val="28"/>
          <w:szCs w:val="28"/>
          <w:rtl/>
        </w:rPr>
      </w:pPr>
    </w:p>
    <w:p w:rsidR="008560A8" w:rsidRPr="0044124F" w:rsidRDefault="008560A8" w:rsidP="008560A8">
      <w:pPr>
        <w:pBdr>
          <w:bottom w:val="single" w:sz="12" w:space="1" w:color="auto"/>
        </w:pBdr>
        <w:bidi/>
        <w:rPr>
          <w:color w:val="365F91" w:themeColor="accent1" w:themeShade="BF"/>
          <w:sz w:val="28"/>
          <w:szCs w:val="28"/>
          <w:rtl/>
        </w:rPr>
      </w:pPr>
    </w:p>
    <w:p w:rsidR="008560A8" w:rsidRPr="0044124F" w:rsidRDefault="008560A8" w:rsidP="008560A8">
      <w:pPr>
        <w:pBdr>
          <w:bottom w:val="single" w:sz="12" w:space="1" w:color="auto"/>
        </w:pBdr>
        <w:bidi/>
        <w:rPr>
          <w:color w:val="365F91" w:themeColor="accent1" w:themeShade="BF"/>
          <w:sz w:val="28"/>
          <w:szCs w:val="28"/>
          <w:rtl/>
        </w:rPr>
      </w:pPr>
    </w:p>
    <w:p w:rsidR="008560A8" w:rsidRDefault="008560A8" w:rsidP="008560A8">
      <w:pPr>
        <w:pBdr>
          <w:bottom w:val="single" w:sz="12" w:space="1" w:color="auto"/>
        </w:pBdr>
        <w:bidi/>
        <w:rPr>
          <w:color w:val="365F91" w:themeColor="accent1" w:themeShade="BF"/>
          <w:sz w:val="28"/>
          <w:szCs w:val="28"/>
          <w:rtl/>
        </w:rPr>
      </w:pPr>
    </w:p>
    <w:p w:rsidR="00FB327F" w:rsidRPr="0044124F" w:rsidRDefault="00FB327F" w:rsidP="00FB327F">
      <w:pPr>
        <w:pBdr>
          <w:bottom w:val="single" w:sz="12" w:space="1" w:color="auto"/>
        </w:pBdr>
        <w:bidi/>
        <w:rPr>
          <w:color w:val="365F91" w:themeColor="accent1" w:themeShade="BF"/>
          <w:sz w:val="28"/>
          <w:szCs w:val="28"/>
          <w:rtl/>
        </w:rPr>
      </w:pPr>
    </w:p>
    <w:p w:rsidR="007B13DC" w:rsidRPr="007947E7" w:rsidRDefault="007B13DC" w:rsidP="007B13DC">
      <w:pPr>
        <w:bidi/>
        <w:ind w:left="-990" w:right="-990"/>
        <w:rPr>
          <w:color w:val="365F91" w:themeColor="accent1" w:themeShade="BF"/>
          <w:sz w:val="20"/>
          <w:szCs w:val="20"/>
          <w:rtl/>
        </w:rPr>
      </w:pPr>
      <w:r w:rsidRPr="007947E7">
        <w:rPr>
          <w:rFonts w:hint="cs"/>
          <w:color w:val="0F243E" w:themeColor="text2" w:themeShade="80"/>
          <w:sz w:val="20"/>
          <w:szCs w:val="20"/>
          <w:rtl/>
        </w:rPr>
        <w:t>(3)</w:t>
      </w:r>
      <w:r w:rsidR="008560A8" w:rsidRPr="007947E7">
        <w:rPr>
          <w:rFonts w:hint="cs"/>
          <w:color w:val="0F243E" w:themeColor="text2" w:themeShade="80"/>
          <w:sz w:val="20"/>
          <w:szCs w:val="20"/>
          <w:rtl/>
        </w:rPr>
        <w:t xml:space="preserve"> بتصرف :</w:t>
      </w:r>
      <w:r w:rsidR="008560A8" w:rsidRPr="007947E7">
        <w:rPr>
          <w:rFonts w:hint="cs"/>
          <w:color w:val="365F91" w:themeColor="accent1" w:themeShade="BF"/>
          <w:sz w:val="20"/>
          <w:szCs w:val="20"/>
          <w:rtl/>
        </w:rPr>
        <w:t xml:space="preserve"> </w:t>
      </w:r>
      <w:hyperlink r:id="rId11" w:history="1">
        <w:r w:rsidR="008560A8" w:rsidRPr="007947E7">
          <w:rPr>
            <w:rStyle w:val="Hyperlink"/>
            <w:color w:val="365F91" w:themeColor="accent1" w:themeShade="BF"/>
            <w:sz w:val="20"/>
            <w:szCs w:val="20"/>
            <w:u w:val="none"/>
          </w:rPr>
          <w:t>http://vb.arabsgate.com/showthread.php?t=441292/27-9-2010</w:t>
        </w:r>
      </w:hyperlink>
    </w:p>
    <w:p w:rsidR="008560A8" w:rsidRPr="0044124F" w:rsidRDefault="008560A8" w:rsidP="008560A8">
      <w:pPr>
        <w:bidi/>
        <w:ind w:left="-990" w:right="-990"/>
        <w:rPr>
          <w:color w:val="365F91" w:themeColor="accent1" w:themeShade="BF"/>
          <w:sz w:val="24"/>
          <w:szCs w:val="24"/>
          <w:rtl/>
        </w:rPr>
      </w:pPr>
    </w:p>
    <w:p w:rsidR="008560A8" w:rsidRPr="0044124F" w:rsidRDefault="008560A8" w:rsidP="008560A8">
      <w:pPr>
        <w:bidi/>
        <w:rPr>
          <w:rFonts w:ascii="Arial" w:hAnsi="Arial" w:cs="Arial"/>
          <w:color w:val="365F91" w:themeColor="accent1" w:themeShade="BF"/>
          <w:sz w:val="28"/>
          <w:szCs w:val="28"/>
        </w:rPr>
      </w:pPr>
      <w:r w:rsidRPr="0044124F">
        <w:rPr>
          <w:rStyle w:val="Strong"/>
          <w:rFonts w:asciiTheme="minorBidi" w:hAnsiTheme="minorBidi"/>
          <w:color w:val="0F243E" w:themeColor="text2" w:themeShade="80"/>
          <w:sz w:val="28"/>
          <w:szCs w:val="28"/>
          <w:rtl/>
        </w:rPr>
        <w:t>بلاغة الاستعارة</w:t>
      </w:r>
      <w:r w:rsidRPr="0044124F">
        <w:rPr>
          <w:rStyle w:val="Strong"/>
          <w:rFonts w:asciiTheme="minorBidi" w:hAnsiTheme="minorBidi"/>
          <w:color w:val="0F243E" w:themeColor="text2" w:themeShade="80"/>
          <w:sz w:val="28"/>
          <w:szCs w:val="28"/>
        </w:rPr>
        <w:t>:</w:t>
      </w:r>
      <w:r w:rsidRPr="0044124F">
        <w:rPr>
          <w:rFonts w:ascii="Arial" w:hAnsi="Arial" w:cs="Arial"/>
          <w:color w:val="365F91" w:themeColor="accent1" w:themeShade="BF"/>
          <w:sz w:val="28"/>
          <w:szCs w:val="28"/>
        </w:rPr>
        <w:t xml:space="preserve"> </w:t>
      </w:r>
      <w:r w:rsidRPr="0044124F">
        <w:rPr>
          <w:rFonts w:ascii="Arial" w:hAnsi="Arial" w:cs="Arial"/>
          <w:color w:val="365F91" w:themeColor="accent1" w:themeShade="BF"/>
          <w:sz w:val="28"/>
          <w:szCs w:val="28"/>
        </w:rPr>
        <w:br/>
      </w:r>
      <w:r w:rsidR="007947E7">
        <w:rPr>
          <w:rFonts w:ascii="Arial" w:hAnsi="Arial" w:cs="Arial" w:hint="cs"/>
          <w:color w:val="365F91" w:themeColor="accent1" w:themeShade="BF"/>
          <w:sz w:val="28"/>
          <w:szCs w:val="28"/>
          <w:rtl/>
        </w:rPr>
        <w:t xml:space="preserve">" </w:t>
      </w:r>
      <w:r w:rsidRPr="0044124F">
        <w:rPr>
          <w:rFonts w:ascii="Arial" w:hAnsi="Arial" w:cs="Arial"/>
          <w:color w:val="365F91" w:themeColor="accent1" w:themeShade="BF"/>
          <w:sz w:val="28"/>
          <w:szCs w:val="28"/>
          <w:rtl/>
        </w:rPr>
        <w:t>يزعمون أن الاستعارة أبلغ من التشبيه، وهو قول مدفوع لأن</w:t>
      </w:r>
      <w:r w:rsidRPr="0044124F">
        <w:rPr>
          <w:rFonts w:ascii="Arial" w:hAnsi="Arial" w:cs="Arial"/>
          <w:color w:val="365F91" w:themeColor="accent1" w:themeShade="BF"/>
          <w:sz w:val="28"/>
          <w:szCs w:val="28"/>
        </w:rPr>
        <w:t xml:space="preserve"> </w:t>
      </w:r>
      <w:r w:rsidRPr="0044124F">
        <w:rPr>
          <w:rFonts w:ascii="Arial" w:hAnsi="Arial" w:cs="Arial"/>
          <w:color w:val="365F91" w:themeColor="accent1" w:themeShade="BF"/>
          <w:sz w:val="28"/>
          <w:szCs w:val="28"/>
          <w:rtl/>
        </w:rPr>
        <w:t>البلاغة مراعاة مقتضى الحال، فلو اقتضت الحال تشبيهاً، وذهب الناطق إلى الاستعارة</w:t>
      </w:r>
      <w:r w:rsidRPr="0044124F">
        <w:rPr>
          <w:rFonts w:ascii="Arial" w:hAnsi="Arial" w:cs="Arial"/>
          <w:color w:val="365F91" w:themeColor="accent1" w:themeShade="BF"/>
          <w:sz w:val="28"/>
          <w:szCs w:val="28"/>
        </w:rPr>
        <w:t xml:space="preserve"> </w:t>
      </w:r>
      <w:r w:rsidRPr="0044124F">
        <w:rPr>
          <w:rFonts w:ascii="Arial" w:hAnsi="Arial" w:cs="Arial"/>
          <w:color w:val="365F91" w:themeColor="accent1" w:themeShade="BF"/>
          <w:sz w:val="28"/>
          <w:szCs w:val="28"/>
          <w:rtl/>
        </w:rPr>
        <w:t>فقد أفسد مقتضى الحال، إنما يجب أن يقال: إن بلاغة الاستعارة في موضعها كبلاغة</w:t>
      </w:r>
      <w:r w:rsidRPr="0044124F">
        <w:rPr>
          <w:rFonts w:ascii="Arial" w:hAnsi="Arial" w:cs="Arial"/>
          <w:color w:val="365F91" w:themeColor="accent1" w:themeShade="BF"/>
          <w:sz w:val="28"/>
          <w:szCs w:val="28"/>
        </w:rPr>
        <w:t xml:space="preserve"> </w:t>
      </w:r>
      <w:r w:rsidRPr="0044124F">
        <w:rPr>
          <w:rFonts w:ascii="Arial" w:hAnsi="Arial" w:cs="Arial"/>
          <w:color w:val="365F91" w:themeColor="accent1" w:themeShade="BF"/>
          <w:sz w:val="28"/>
          <w:szCs w:val="28"/>
          <w:rtl/>
        </w:rPr>
        <w:t>التشبيه في موضعه، ولو كان قولهم صحيحاً لوجب العدول عن التشبيه إلى الاستعارة في</w:t>
      </w:r>
      <w:r w:rsidRPr="0044124F">
        <w:rPr>
          <w:rFonts w:ascii="Arial" w:hAnsi="Arial" w:cs="Arial"/>
          <w:color w:val="365F91" w:themeColor="accent1" w:themeShade="BF"/>
          <w:sz w:val="28"/>
          <w:szCs w:val="28"/>
        </w:rPr>
        <w:t xml:space="preserve"> </w:t>
      </w:r>
      <w:r w:rsidRPr="0044124F">
        <w:rPr>
          <w:rFonts w:ascii="Arial" w:hAnsi="Arial" w:cs="Arial"/>
          <w:color w:val="365F91" w:themeColor="accent1" w:themeShade="BF"/>
          <w:sz w:val="28"/>
          <w:szCs w:val="28"/>
          <w:rtl/>
        </w:rPr>
        <w:t>الكلام كله، وانظر في القرآن تجد التشبيهات بأنواعها والاستعارات بأفنانها، ولا</w:t>
      </w:r>
      <w:r w:rsidRPr="0044124F">
        <w:rPr>
          <w:rFonts w:ascii="Arial" w:hAnsi="Arial" w:cs="Arial"/>
          <w:color w:val="365F91" w:themeColor="accent1" w:themeShade="BF"/>
          <w:sz w:val="28"/>
          <w:szCs w:val="28"/>
        </w:rPr>
        <w:t xml:space="preserve"> </w:t>
      </w:r>
      <w:r w:rsidRPr="0044124F">
        <w:rPr>
          <w:rFonts w:ascii="Arial" w:hAnsi="Arial" w:cs="Arial"/>
          <w:color w:val="365F91" w:themeColor="accent1" w:themeShade="BF"/>
          <w:sz w:val="28"/>
          <w:szCs w:val="28"/>
          <w:rtl/>
        </w:rPr>
        <w:t>يقال هذا أبلغ من ذاك، وبكل وقع الإعجاز، وإنما في كلام الناس يخطئ بعضهم في تقدير</w:t>
      </w:r>
      <w:r w:rsidRPr="0044124F">
        <w:rPr>
          <w:rFonts w:ascii="Arial" w:hAnsi="Arial" w:cs="Arial"/>
          <w:color w:val="365F91" w:themeColor="accent1" w:themeShade="BF"/>
          <w:sz w:val="28"/>
          <w:szCs w:val="28"/>
        </w:rPr>
        <w:t xml:space="preserve"> </w:t>
      </w:r>
      <w:r w:rsidRPr="0044124F">
        <w:rPr>
          <w:rFonts w:ascii="Arial" w:hAnsi="Arial" w:cs="Arial"/>
          <w:color w:val="365F91" w:themeColor="accent1" w:themeShade="BF"/>
          <w:sz w:val="28"/>
          <w:szCs w:val="28"/>
          <w:rtl/>
        </w:rPr>
        <w:t>المقتضى فيضع التشبيه موضع الاستعارة فيقال في هذا الموضع أو ذاك الاستعارة أبلغ من</w:t>
      </w:r>
      <w:r w:rsidRPr="0044124F">
        <w:rPr>
          <w:rFonts w:ascii="Arial" w:hAnsi="Arial" w:cs="Arial"/>
          <w:color w:val="365F91" w:themeColor="accent1" w:themeShade="BF"/>
          <w:sz w:val="28"/>
          <w:szCs w:val="28"/>
        </w:rPr>
        <w:t xml:space="preserve"> </w:t>
      </w:r>
      <w:r w:rsidRPr="0044124F">
        <w:rPr>
          <w:rFonts w:ascii="Arial" w:hAnsi="Arial" w:cs="Arial"/>
          <w:color w:val="365F91" w:themeColor="accent1" w:themeShade="BF"/>
          <w:sz w:val="28"/>
          <w:szCs w:val="28"/>
          <w:rtl/>
        </w:rPr>
        <w:t>التشبيه وليس بإطلاق القول</w:t>
      </w:r>
      <w:r w:rsidRPr="0044124F">
        <w:rPr>
          <w:rFonts w:ascii="Arial" w:hAnsi="Arial" w:cs="Arial"/>
          <w:color w:val="365F91" w:themeColor="accent1" w:themeShade="BF"/>
          <w:sz w:val="28"/>
          <w:szCs w:val="28"/>
        </w:rPr>
        <w:t>.</w:t>
      </w:r>
      <w:r w:rsidR="007947E7">
        <w:rPr>
          <w:rFonts w:ascii="Arial" w:hAnsi="Arial" w:cs="Arial" w:hint="cs"/>
          <w:color w:val="365F91" w:themeColor="accent1" w:themeShade="BF"/>
          <w:sz w:val="28"/>
          <w:szCs w:val="28"/>
          <w:rtl/>
        </w:rPr>
        <w:t xml:space="preserve">" </w:t>
      </w:r>
      <w:r w:rsidR="007947E7" w:rsidRPr="007947E7">
        <w:rPr>
          <w:rFonts w:ascii="Arial" w:hAnsi="Arial" w:cs="Arial" w:hint="cs"/>
          <w:color w:val="0F243E" w:themeColor="text2" w:themeShade="80"/>
          <w:sz w:val="20"/>
          <w:szCs w:val="20"/>
          <w:rtl/>
        </w:rPr>
        <w:t>(4)</w:t>
      </w:r>
    </w:p>
    <w:p w:rsidR="008560A8" w:rsidRPr="0044124F" w:rsidRDefault="008560A8" w:rsidP="008560A8">
      <w:pPr>
        <w:jc w:val="right"/>
        <w:rPr>
          <w:rStyle w:val="Strong"/>
          <w:color w:val="0F243E" w:themeColor="text2" w:themeShade="80"/>
          <w:sz w:val="28"/>
          <w:szCs w:val="28"/>
          <w:rtl/>
        </w:rPr>
      </w:pPr>
      <w:r w:rsidRPr="0044124F">
        <w:rPr>
          <w:rStyle w:val="Strong"/>
          <w:color w:val="0F243E" w:themeColor="text2" w:themeShade="80"/>
          <w:sz w:val="28"/>
          <w:szCs w:val="28"/>
          <w:rtl/>
        </w:rPr>
        <w:t>من روائع الاستعاره في لغه القرآ</w:t>
      </w:r>
      <w:r w:rsidRPr="0044124F">
        <w:rPr>
          <w:rStyle w:val="Strong"/>
          <w:rFonts w:hint="cs"/>
          <w:color w:val="0F243E" w:themeColor="text2" w:themeShade="80"/>
          <w:sz w:val="28"/>
          <w:szCs w:val="28"/>
          <w:rtl/>
        </w:rPr>
        <w:t>ن :</w:t>
      </w:r>
    </w:p>
    <w:p w:rsidR="007947E7" w:rsidRPr="0044124F" w:rsidRDefault="007947E7" w:rsidP="007947E7">
      <w:pPr>
        <w:pBdr>
          <w:bottom w:val="single" w:sz="12" w:space="1" w:color="auto"/>
        </w:pBdr>
        <w:bidi/>
        <w:rPr>
          <w:rFonts w:asciiTheme="minorBidi" w:hAnsiTheme="minorBidi"/>
          <w:color w:val="365F91" w:themeColor="accent1" w:themeShade="BF"/>
          <w:sz w:val="28"/>
          <w:szCs w:val="28"/>
          <w:rtl/>
        </w:rPr>
      </w:pPr>
      <w:r>
        <w:rPr>
          <w:rFonts w:asciiTheme="minorBidi" w:hAnsiTheme="minorBidi" w:hint="cs"/>
          <w:color w:val="365F91" w:themeColor="accent1" w:themeShade="BF"/>
          <w:sz w:val="28"/>
          <w:szCs w:val="28"/>
          <w:rtl/>
        </w:rPr>
        <w:t xml:space="preserve">" </w:t>
      </w:r>
      <w:r w:rsidR="008560A8" w:rsidRPr="0044124F">
        <w:rPr>
          <w:rFonts w:asciiTheme="minorBidi" w:hAnsiTheme="minorBidi"/>
          <w:color w:val="365F91" w:themeColor="accent1" w:themeShade="BF"/>
          <w:sz w:val="28"/>
          <w:szCs w:val="28"/>
          <w:rtl/>
        </w:rPr>
        <w:t xml:space="preserve">قال تعالى : </w:t>
      </w:r>
      <w:r w:rsidR="008560A8" w:rsidRPr="0044124F">
        <w:rPr>
          <w:rFonts w:asciiTheme="minorBidi" w:hAnsiTheme="minorBidi"/>
          <w:color w:val="4F6228" w:themeColor="accent3" w:themeShade="80"/>
          <w:sz w:val="28"/>
          <w:szCs w:val="28"/>
          <w:rtl/>
        </w:rPr>
        <w:t>(</w:t>
      </w:r>
      <w:r w:rsidR="008560A8" w:rsidRPr="0044124F">
        <w:rPr>
          <w:rFonts w:asciiTheme="minorBidi" w:hAnsiTheme="minorBidi"/>
          <w:b/>
          <w:bCs/>
          <w:color w:val="4F6228" w:themeColor="accent3" w:themeShade="80"/>
          <w:sz w:val="28"/>
          <w:szCs w:val="28"/>
          <w:rtl/>
        </w:rPr>
        <w:t>وَآيَةٌ لَهُمُ اللَّيْلُ نَسْلَخُ مِنْهُ النَّهَارَ فَإِذَا هُمْ مُظْلِمُونَ</w:t>
      </w:r>
      <w:r w:rsidR="008560A8" w:rsidRPr="0044124F">
        <w:rPr>
          <w:rFonts w:asciiTheme="minorBidi" w:hAnsiTheme="minorBidi"/>
          <w:color w:val="4F6228" w:themeColor="accent3" w:themeShade="80"/>
          <w:sz w:val="28"/>
          <w:szCs w:val="28"/>
          <w:rtl/>
        </w:rPr>
        <w:t>)</w:t>
      </w:r>
      <w:r>
        <w:rPr>
          <w:rFonts w:asciiTheme="minorBidi" w:hAnsiTheme="minorBidi"/>
          <w:color w:val="365F91" w:themeColor="accent1" w:themeShade="BF"/>
          <w:sz w:val="28"/>
          <w:szCs w:val="28"/>
          <w:rtl/>
        </w:rPr>
        <w:t xml:space="preserve"> (يّـس:37) </w:t>
      </w:r>
      <w:r w:rsidR="008560A8" w:rsidRPr="0044124F">
        <w:rPr>
          <w:rFonts w:asciiTheme="minorBidi" w:hAnsiTheme="minorBidi"/>
          <w:color w:val="365F91" w:themeColor="accent1" w:themeShade="BF"/>
          <w:sz w:val="28"/>
          <w:szCs w:val="28"/>
          <w:rtl/>
        </w:rPr>
        <w:t>استعير في الآية الكريمة : " السلخ " وهو كشط الجلد عن الشاة ونحوها لإزالة ضوء النهار عن الكون قليلاً قليلاً، بجامع ما يترتب على كل منهما من ظهور شيء كان خافياً، فبكشط الجلد يظهر لحم الشاة، وبغروب الشمس تظهر الظلمة التي هي الأصل والنور طاريء عليها، يسترها بضوئه . و هذا التعبير الفني يسميه علماء البلاغة " الاستعارة التصريحية التبعية " .</w:t>
      </w:r>
      <w:r w:rsidR="008560A8" w:rsidRPr="0044124F">
        <w:rPr>
          <w:rFonts w:asciiTheme="minorBidi" w:hAnsiTheme="minorBidi"/>
          <w:color w:val="365F91" w:themeColor="accent1" w:themeShade="BF"/>
          <w:sz w:val="28"/>
          <w:szCs w:val="28"/>
          <w:rtl/>
        </w:rPr>
        <w:br/>
        <w:t xml:space="preserve">استعارة رائعة وجملية، إنها بنظمها الفريد وبإيحائها وظلها وجرسها قد رسمت منظر بديعاً للضوء وهو ينحسر عن الكون قليلاً قليلاً وللظلام وهو يدب إليه في بطء . </w:t>
      </w:r>
      <w:r w:rsidR="008560A8" w:rsidRPr="0044124F">
        <w:rPr>
          <w:rFonts w:asciiTheme="minorBidi" w:hAnsiTheme="minorBidi"/>
          <w:color w:val="365F91" w:themeColor="accent1" w:themeShade="BF"/>
          <w:sz w:val="28"/>
          <w:szCs w:val="28"/>
          <w:rtl/>
        </w:rPr>
        <w:br/>
        <w:t xml:space="preserve">إنها قد خلعت على الضوء والظلام الحياة، حتى صارا كأنهما جيشان يقتتلان، قد أنهزم أحدهما فولى هارباً، وترك مكانه للآخر . </w:t>
      </w:r>
      <w:r w:rsidR="008560A8" w:rsidRPr="0044124F">
        <w:rPr>
          <w:rFonts w:asciiTheme="minorBidi" w:hAnsiTheme="minorBidi"/>
          <w:color w:val="365F91" w:themeColor="accent1" w:themeShade="BF"/>
          <w:sz w:val="28"/>
          <w:szCs w:val="28"/>
          <w:rtl/>
        </w:rPr>
        <w:br/>
        <w:t xml:space="preserve">تأمل اللفظة المستعارة وهي " نسلخ " إن هذه الكلمة هي التي قد استقلت بالتصوير والتعبير داخل نظم الآية المعجز فهل يصلح مكانها غيرها ؟ </w:t>
      </w:r>
      <w:r w:rsidR="008560A8" w:rsidRPr="0044124F">
        <w:rPr>
          <w:rFonts w:asciiTheme="minorBidi" w:hAnsiTheme="minorBidi"/>
          <w:color w:val="365F91" w:themeColor="accent1" w:themeShade="BF"/>
          <w:sz w:val="28"/>
          <w:szCs w:val="28"/>
          <w:rtl/>
        </w:rPr>
        <w:br/>
        <w:t xml:space="preserve">قال تعالى </w:t>
      </w:r>
      <w:r w:rsidR="008560A8" w:rsidRPr="0044124F">
        <w:rPr>
          <w:rFonts w:asciiTheme="minorBidi" w:hAnsiTheme="minorBidi"/>
          <w:color w:val="4F6228" w:themeColor="accent3" w:themeShade="80"/>
          <w:sz w:val="28"/>
          <w:szCs w:val="28"/>
          <w:rtl/>
        </w:rPr>
        <w:t xml:space="preserve">: </w:t>
      </w:r>
      <w:r w:rsidR="008560A8" w:rsidRPr="0044124F">
        <w:rPr>
          <w:rFonts w:asciiTheme="minorBidi" w:hAnsiTheme="minorBidi"/>
          <w:b/>
          <w:bCs/>
          <w:color w:val="4F6228" w:themeColor="accent3" w:themeShade="80"/>
          <w:sz w:val="28"/>
          <w:szCs w:val="28"/>
          <w:rtl/>
        </w:rPr>
        <w:t>(وَالصُّبْحِ إِذَا تَنَفَّسَ</w:t>
      </w:r>
      <w:r w:rsidR="008560A8" w:rsidRPr="0044124F">
        <w:rPr>
          <w:rFonts w:asciiTheme="minorBidi" w:hAnsiTheme="minorBidi"/>
          <w:color w:val="4F6228" w:themeColor="accent3" w:themeShade="80"/>
          <w:sz w:val="28"/>
          <w:szCs w:val="28"/>
          <w:rtl/>
        </w:rPr>
        <w:t>)</w:t>
      </w:r>
      <w:r w:rsidR="008560A8" w:rsidRPr="0044124F">
        <w:rPr>
          <w:rFonts w:asciiTheme="minorBidi" w:hAnsiTheme="minorBidi"/>
          <w:color w:val="365F91" w:themeColor="accent1" w:themeShade="BF"/>
          <w:sz w:val="28"/>
          <w:szCs w:val="28"/>
          <w:rtl/>
        </w:rPr>
        <w:t xml:space="preserve"> (التكوير:18) استعير في الآية الكريمة خروج النفس شيئاً فشيئاً لخروج النور من المشرق عند انشقاق الفجر قليلاً قليلاً بمعنى النفس ، تنفس بمعنى خرج النور من المشرق عند انشقاق الفجر . </w:t>
      </w:r>
      <w:r w:rsidR="008560A8" w:rsidRPr="0044124F">
        <w:rPr>
          <w:rFonts w:asciiTheme="minorBidi" w:hAnsiTheme="minorBidi"/>
          <w:color w:val="365F91" w:themeColor="accent1" w:themeShade="BF"/>
          <w:sz w:val="28"/>
          <w:szCs w:val="28"/>
          <w:rtl/>
        </w:rPr>
        <w:br/>
        <w:t>استعارة قد بلغت من الحسن أقصاه، وتربعت على عرش الجمال بنظمها الفريد، إنها قد خلعت على الصبح الحياة حتى لقد صار كائنا حيا يتنفس، بل إنساناً ذا عواطف وخلجات نفسية، تشرق الحياة بإشراق من ثغره المنفرج عن ابتسامة وديعة، وهو يتنفس بهدوء، فتتنفس معه الحياة، ويدب النشاط في الأحياء على وجه الأرض والسماء، أرأيت أعجب من هذا التصوير، ولا أمتع من هذا التعبير؟</w:t>
      </w:r>
      <w:r w:rsidR="008560A8" w:rsidRPr="0044124F">
        <w:rPr>
          <w:rFonts w:asciiTheme="minorBidi" w:hAnsiTheme="minorBidi"/>
          <w:color w:val="365F91" w:themeColor="accent1" w:themeShade="BF"/>
          <w:sz w:val="28"/>
          <w:szCs w:val="28"/>
          <w:rtl/>
        </w:rPr>
        <w:br/>
        <w:t>ثم تأمل اللفظة المستعارة وهي " تنفس " أنها بصوتها الجميل وظلها الظليل، وجرسها الساحر قد رسمت هذه الصورة البديعة في إطار نظم الآية المعجزة، فهل من ألفاظ اللغة العربية على كثرتها يؤدي ما أدته، ويصور ما صورته ؟</w:t>
      </w:r>
      <w:r>
        <w:rPr>
          <w:rFonts w:asciiTheme="minorBidi" w:hAnsiTheme="minorBidi" w:hint="cs"/>
          <w:color w:val="365F91" w:themeColor="accent1" w:themeShade="BF"/>
          <w:sz w:val="28"/>
          <w:szCs w:val="28"/>
          <w:rtl/>
        </w:rPr>
        <w:t xml:space="preserve"> " </w:t>
      </w:r>
      <w:r w:rsidRPr="007947E7">
        <w:rPr>
          <w:rFonts w:asciiTheme="minorBidi" w:hAnsiTheme="minorBidi" w:hint="cs"/>
          <w:color w:val="0F243E" w:themeColor="text2" w:themeShade="80"/>
          <w:sz w:val="20"/>
          <w:szCs w:val="20"/>
          <w:rtl/>
        </w:rPr>
        <w:t>(5)</w:t>
      </w:r>
    </w:p>
    <w:p w:rsidR="007947E7" w:rsidRPr="0044124F" w:rsidRDefault="007947E7" w:rsidP="007947E7">
      <w:pPr>
        <w:pBdr>
          <w:bottom w:val="single" w:sz="12" w:space="1" w:color="auto"/>
        </w:pBdr>
        <w:bidi/>
        <w:rPr>
          <w:rFonts w:asciiTheme="minorBidi" w:hAnsiTheme="minorBidi"/>
          <w:color w:val="365F91" w:themeColor="accent1" w:themeShade="BF"/>
          <w:sz w:val="28"/>
          <w:szCs w:val="28"/>
          <w:rtl/>
        </w:rPr>
      </w:pPr>
    </w:p>
    <w:p w:rsidR="008560A8" w:rsidRPr="007947E7" w:rsidRDefault="008560A8" w:rsidP="008560A8">
      <w:pPr>
        <w:bidi/>
        <w:ind w:left="-990" w:right="-990"/>
        <w:rPr>
          <w:rFonts w:cs="Arial"/>
          <w:color w:val="365F91" w:themeColor="accent1" w:themeShade="BF"/>
          <w:sz w:val="20"/>
          <w:szCs w:val="20"/>
          <w:rtl/>
        </w:rPr>
      </w:pPr>
      <w:r w:rsidRPr="007947E7">
        <w:rPr>
          <w:rFonts w:cs="Arial" w:hint="cs"/>
          <w:color w:val="365F91" w:themeColor="accent1" w:themeShade="BF"/>
          <w:sz w:val="20"/>
          <w:szCs w:val="20"/>
          <w:rtl/>
        </w:rPr>
        <w:t xml:space="preserve"> </w:t>
      </w:r>
      <w:r w:rsidRPr="007947E7">
        <w:rPr>
          <w:rFonts w:cs="Arial" w:hint="cs"/>
          <w:color w:val="0F243E" w:themeColor="text2" w:themeShade="80"/>
          <w:sz w:val="20"/>
          <w:szCs w:val="20"/>
          <w:rtl/>
        </w:rPr>
        <w:t>(4)</w:t>
      </w:r>
      <w:r w:rsidRPr="007947E7">
        <w:rPr>
          <w:rFonts w:cs="Arial" w:hint="cs"/>
          <w:color w:val="365F91" w:themeColor="accent1" w:themeShade="BF"/>
          <w:sz w:val="20"/>
          <w:szCs w:val="20"/>
          <w:rtl/>
        </w:rPr>
        <w:t xml:space="preserve"> </w:t>
      </w:r>
      <w:r w:rsidRPr="007947E7">
        <w:rPr>
          <w:rFonts w:cs="Arial"/>
          <w:color w:val="365F91" w:themeColor="accent1" w:themeShade="BF"/>
          <w:sz w:val="20"/>
          <w:szCs w:val="20"/>
        </w:rPr>
        <w:t>Http://hewar.khayma.com/showthread.php?t=76346/28-9-2010</w:t>
      </w:r>
    </w:p>
    <w:p w:rsidR="008560A8" w:rsidRPr="007947E7" w:rsidRDefault="008560A8" w:rsidP="008560A8">
      <w:pPr>
        <w:bidi/>
        <w:ind w:left="-990" w:right="-990"/>
        <w:rPr>
          <w:color w:val="365F91" w:themeColor="accent1" w:themeShade="BF"/>
          <w:sz w:val="20"/>
          <w:szCs w:val="20"/>
          <w:rtl/>
        </w:rPr>
      </w:pPr>
      <w:r w:rsidRPr="007947E7">
        <w:rPr>
          <w:rFonts w:cs="Arial"/>
          <w:color w:val="0F243E" w:themeColor="text2" w:themeShade="80"/>
          <w:sz w:val="20"/>
          <w:szCs w:val="20"/>
          <w:rtl/>
        </w:rPr>
        <w:t xml:space="preserve"> </w:t>
      </w:r>
      <w:r w:rsidRPr="007947E7">
        <w:rPr>
          <w:rFonts w:hint="cs"/>
          <w:color w:val="0F243E" w:themeColor="text2" w:themeShade="80"/>
          <w:sz w:val="20"/>
          <w:szCs w:val="20"/>
          <w:rtl/>
        </w:rPr>
        <w:t>(5)</w:t>
      </w:r>
      <w:r w:rsidRPr="007947E7">
        <w:rPr>
          <w:rFonts w:hint="cs"/>
          <w:color w:val="365F91" w:themeColor="accent1" w:themeShade="BF"/>
          <w:sz w:val="20"/>
          <w:szCs w:val="20"/>
          <w:rtl/>
        </w:rPr>
        <w:t xml:space="preserve"> </w:t>
      </w:r>
      <w:r w:rsidRPr="007947E7">
        <w:rPr>
          <w:color w:val="365F91" w:themeColor="accent1" w:themeShade="BF"/>
          <w:sz w:val="20"/>
          <w:szCs w:val="20"/>
        </w:rPr>
        <w:t>http://www.aslein.net/showthread.php?t=4424&amp;page=1/26-9-2010</w:t>
      </w:r>
    </w:p>
    <w:p w:rsidR="008560A8" w:rsidRPr="0044124F" w:rsidRDefault="008560A8">
      <w:pPr>
        <w:bidi/>
        <w:ind w:left="-990" w:right="-990"/>
        <w:rPr>
          <w:color w:val="365F91" w:themeColor="accent1" w:themeShade="BF"/>
          <w:sz w:val="24"/>
          <w:szCs w:val="24"/>
          <w:rtl/>
        </w:rPr>
      </w:pPr>
    </w:p>
    <w:p w:rsidR="008560A8" w:rsidRDefault="008560A8" w:rsidP="00FB327F">
      <w:pPr>
        <w:ind w:left="-990" w:right="-990"/>
        <w:jc w:val="center"/>
        <w:rPr>
          <w:b/>
          <w:bCs/>
          <w:color w:val="0F243E" w:themeColor="text2" w:themeShade="80"/>
          <w:sz w:val="32"/>
          <w:szCs w:val="32"/>
          <w:rtl/>
        </w:rPr>
      </w:pPr>
      <w:r w:rsidRPr="00FB327F">
        <w:rPr>
          <w:rFonts w:hint="cs"/>
          <w:b/>
          <w:bCs/>
          <w:color w:val="0F243E" w:themeColor="text2" w:themeShade="80"/>
          <w:sz w:val="32"/>
          <w:szCs w:val="32"/>
          <w:rtl/>
        </w:rPr>
        <w:t>الخاتمة</w:t>
      </w:r>
    </w:p>
    <w:p w:rsidR="002153EB" w:rsidRPr="00FB327F" w:rsidRDefault="002153EB" w:rsidP="00FB327F">
      <w:pPr>
        <w:ind w:left="-990" w:right="-990"/>
        <w:jc w:val="center"/>
        <w:rPr>
          <w:b/>
          <w:bCs/>
          <w:color w:val="0F243E" w:themeColor="text2" w:themeShade="80"/>
          <w:sz w:val="32"/>
          <w:szCs w:val="32"/>
          <w:rtl/>
        </w:rPr>
      </w:pPr>
    </w:p>
    <w:p w:rsidR="008560A8" w:rsidRDefault="00053330" w:rsidP="002153EB">
      <w:pPr>
        <w:bidi/>
        <w:jc w:val="center"/>
        <w:rPr>
          <w:color w:val="31849B" w:themeColor="accent5" w:themeShade="BF"/>
          <w:sz w:val="28"/>
          <w:szCs w:val="28"/>
          <w:rtl/>
        </w:rPr>
      </w:pPr>
      <w:r w:rsidRPr="002153EB">
        <w:rPr>
          <w:color w:val="31849B" w:themeColor="accent5" w:themeShade="BF"/>
          <w:sz w:val="28"/>
          <w:szCs w:val="28"/>
          <w:rtl/>
        </w:rPr>
        <w:t>ما أجمل أن تكون لدينا نافذة على العالم نطل بواسطتها على عقول الآخرين ، ونقلب صفحاتها في حاضرها وماضيها ، وفي قوتها وضعفها ، وفي سرورها وحزنها ، ألوان من المعارف تشكل بستاناً بديع الأشكال والألوان سماؤه صافيه ، وأرضه خضراء عنوانه الإنسانية ومحتواه التجارب الناجحة</w:t>
      </w:r>
      <w:r w:rsidR="002153EB">
        <w:rPr>
          <w:rFonts w:hint="cs"/>
          <w:color w:val="31849B" w:themeColor="accent5" w:themeShade="BF"/>
          <w:sz w:val="28"/>
          <w:szCs w:val="28"/>
          <w:rtl/>
        </w:rPr>
        <w:t xml:space="preserve"> .</w:t>
      </w:r>
    </w:p>
    <w:p w:rsidR="00C2229C" w:rsidRDefault="0035338E" w:rsidP="0035338E">
      <w:pPr>
        <w:bidi/>
        <w:jc w:val="center"/>
        <w:rPr>
          <w:color w:val="31849B" w:themeColor="accent5" w:themeShade="BF"/>
          <w:sz w:val="28"/>
          <w:szCs w:val="28"/>
          <w:rtl/>
        </w:rPr>
      </w:pPr>
      <w:r>
        <w:rPr>
          <w:rFonts w:hint="cs"/>
          <w:color w:val="31849B" w:themeColor="accent5" w:themeShade="BF"/>
          <w:sz w:val="28"/>
          <w:szCs w:val="28"/>
          <w:rtl/>
        </w:rPr>
        <w:t xml:space="preserve">وهاهو فرعاً من فروع علم البيان أصبح واضحاً بسيطاً ، وهو الإستعارة وتعني </w:t>
      </w:r>
      <w:r w:rsidRPr="0035338E">
        <w:rPr>
          <w:rFonts w:cs="Arial" w:hint="cs"/>
          <w:color w:val="31849B" w:themeColor="accent5" w:themeShade="BF"/>
          <w:sz w:val="28"/>
          <w:szCs w:val="28"/>
          <w:rtl/>
        </w:rPr>
        <w:t>نقل</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اللفظ</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من</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معناه</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الذي</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عرف</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به</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ووضع</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له</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إلى</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معنى</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آخر</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لم</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يعرف</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به</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من</w:t>
      </w:r>
      <w:r w:rsidRPr="0035338E">
        <w:rPr>
          <w:rFonts w:cs="Arial"/>
          <w:color w:val="31849B" w:themeColor="accent5" w:themeShade="BF"/>
          <w:sz w:val="28"/>
          <w:szCs w:val="28"/>
          <w:rtl/>
        </w:rPr>
        <w:t xml:space="preserve"> </w:t>
      </w:r>
      <w:r w:rsidRPr="0035338E">
        <w:rPr>
          <w:rFonts w:cs="Arial" w:hint="cs"/>
          <w:color w:val="31849B" w:themeColor="accent5" w:themeShade="BF"/>
          <w:sz w:val="28"/>
          <w:szCs w:val="28"/>
          <w:rtl/>
        </w:rPr>
        <w:t>قبل</w:t>
      </w:r>
      <w:r w:rsidRPr="0035338E">
        <w:rPr>
          <w:rFonts w:cs="Arial"/>
          <w:color w:val="31849B" w:themeColor="accent5" w:themeShade="BF"/>
          <w:sz w:val="28"/>
          <w:szCs w:val="28"/>
          <w:rtl/>
        </w:rPr>
        <w:t xml:space="preserve"> .</w:t>
      </w:r>
      <w:r>
        <w:rPr>
          <w:rFonts w:cs="Arial" w:hint="cs"/>
          <w:color w:val="31849B" w:themeColor="accent5" w:themeShade="BF"/>
          <w:sz w:val="28"/>
          <w:szCs w:val="28"/>
          <w:rtl/>
        </w:rPr>
        <w:t xml:space="preserve"> وتنقسم إلى قسمين إستعارة تصريحية و إستعارة بالكناية . ووردة آيات كثيرة في كتاب الله عز وجل تحمل الإستعارة كقوله تعالى : </w:t>
      </w:r>
      <w:r w:rsidRPr="0044124F">
        <w:rPr>
          <w:rFonts w:asciiTheme="minorBidi" w:hAnsiTheme="minorBidi"/>
          <w:color w:val="4F6228" w:themeColor="accent3" w:themeShade="80"/>
          <w:sz w:val="28"/>
          <w:szCs w:val="28"/>
          <w:rtl/>
        </w:rPr>
        <w:t>(</w:t>
      </w:r>
      <w:r w:rsidRPr="0044124F">
        <w:rPr>
          <w:rFonts w:asciiTheme="minorBidi" w:hAnsiTheme="minorBidi"/>
          <w:b/>
          <w:bCs/>
          <w:color w:val="4F6228" w:themeColor="accent3" w:themeShade="80"/>
          <w:sz w:val="28"/>
          <w:szCs w:val="28"/>
          <w:rtl/>
        </w:rPr>
        <w:t>وَآيَةٌ لَهُمُ اللَّيْلُ نَسْلَخُ مِنْهُ النَّهَارَ فَإِذَا هُمْ مُظْلِمُونَ</w:t>
      </w:r>
      <w:r w:rsidRPr="0044124F">
        <w:rPr>
          <w:rFonts w:asciiTheme="minorBidi" w:hAnsiTheme="minorBidi"/>
          <w:color w:val="4F6228" w:themeColor="accent3" w:themeShade="80"/>
          <w:sz w:val="28"/>
          <w:szCs w:val="28"/>
          <w:rtl/>
        </w:rPr>
        <w:t>)</w:t>
      </w:r>
      <w:r>
        <w:rPr>
          <w:rFonts w:asciiTheme="minorBidi" w:hAnsiTheme="minorBidi"/>
          <w:color w:val="365F91" w:themeColor="accent1" w:themeShade="BF"/>
          <w:sz w:val="28"/>
          <w:szCs w:val="28"/>
          <w:rtl/>
        </w:rPr>
        <w:t xml:space="preserve"> </w:t>
      </w:r>
      <w:r w:rsidRPr="0035338E">
        <w:rPr>
          <w:color w:val="31849B" w:themeColor="accent5" w:themeShade="BF"/>
          <w:sz w:val="28"/>
          <w:szCs w:val="28"/>
          <w:rtl/>
        </w:rPr>
        <w:t>(يّـس:37)</w:t>
      </w:r>
      <w:r w:rsidRPr="0035338E">
        <w:rPr>
          <w:rFonts w:hint="cs"/>
          <w:color w:val="31849B" w:themeColor="accent5" w:themeShade="BF"/>
          <w:sz w:val="28"/>
          <w:szCs w:val="28"/>
          <w:rtl/>
        </w:rPr>
        <w:t xml:space="preserve"> </w:t>
      </w:r>
    </w:p>
    <w:p w:rsidR="0035338E" w:rsidRDefault="0035338E" w:rsidP="00877B8D">
      <w:pPr>
        <w:bidi/>
        <w:jc w:val="center"/>
        <w:rPr>
          <w:color w:val="31849B" w:themeColor="accent5" w:themeShade="BF"/>
          <w:sz w:val="28"/>
          <w:szCs w:val="28"/>
          <w:rtl/>
        </w:rPr>
      </w:pPr>
      <w:r>
        <w:rPr>
          <w:rFonts w:hint="cs"/>
          <w:color w:val="31849B" w:themeColor="accent5" w:themeShade="BF"/>
          <w:sz w:val="28"/>
          <w:szCs w:val="28"/>
          <w:rtl/>
        </w:rPr>
        <w:t xml:space="preserve">وفي النهاية أوصي بزيادة الكتب بخصوص هذا الموضوع أو </w:t>
      </w:r>
      <w:r w:rsidR="00877B8D">
        <w:rPr>
          <w:rFonts w:hint="cs"/>
          <w:color w:val="31849B" w:themeColor="accent5" w:themeShade="BF"/>
          <w:sz w:val="28"/>
          <w:szCs w:val="28"/>
          <w:rtl/>
        </w:rPr>
        <w:t>علم</w:t>
      </w:r>
      <w:r>
        <w:rPr>
          <w:rFonts w:hint="cs"/>
          <w:color w:val="31849B" w:themeColor="accent5" w:themeShade="BF"/>
          <w:sz w:val="28"/>
          <w:szCs w:val="28"/>
          <w:rtl/>
        </w:rPr>
        <w:t xml:space="preserve"> البلاغة للمساعدة في كتابة التقارير بسهولة ويسر </w:t>
      </w:r>
      <w:r w:rsidR="00877B8D">
        <w:rPr>
          <w:rFonts w:hint="cs"/>
          <w:color w:val="31849B" w:themeColor="accent5" w:themeShade="BF"/>
          <w:sz w:val="28"/>
          <w:szCs w:val="28"/>
          <w:rtl/>
        </w:rPr>
        <w:t>.</w:t>
      </w:r>
    </w:p>
    <w:p w:rsidR="00877B8D" w:rsidRDefault="00877B8D" w:rsidP="00877B8D">
      <w:pPr>
        <w:bidi/>
        <w:jc w:val="center"/>
        <w:rPr>
          <w:color w:val="31849B" w:themeColor="accent5" w:themeShade="BF"/>
          <w:sz w:val="28"/>
          <w:szCs w:val="28"/>
          <w:rtl/>
        </w:rPr>
      </w:pPr>
    </w:p>
    <w:p w:rsidR="00877B8D" w:rsidRDefault="00877B8D" w:rsidP="00877B8D">
      <w:pPr>
        <w:bidi/>
        <w:jc w:val="right"/>
        <w:rPr>
          <w:color w:val="31849B" w:themeColor="accent5" w:themeShade="BF"/>
          <w:sz w:val="28"/>
          <w:szCs w:val="28"/>
          <w:rtl/>
        </w:rPr>
      </w:pPr>
      <w:r>
        <w:rPr>
          <w:rFonts w:hint="cs"/>
          <w:color w:val="31849B" w:themeColor="accent5" w:themeShade="BF"/>
          <w:sz w:val="28"/>
          <w:szCs w:val="28"/>
          <w:rtl/>
        </w:rPr>
        <w:t>تم بحمد الله ...</w:t>
      </w: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Default="00877B8D" w:rsidP="00877B8D">
      <w:pPr>
        <w:bidi/>
        <w:jc w:val="right"/>
        <w:rPr>
          <w:color w:val="31849B" w:themeColor="accent5" w:themeShade="BF"/>
          <w:sz w:val="28"/>
          <w:szCs w:val="28"/>
          <w:rtl/>
        </w:rPr>
      </w:pPr>
    </w:p>
    <w:p w:rsidR="00877B8D" w:rsidRPr="00A05987" w:rsidRDefault="00877B8D" w:rsidP="00A05987">
      <w:pPr>
        <w:ind w:left="-990" w:right="-990"/>
        <w:jc w:val="center"/>
        <w:rPr>
          <w:b/>
          <w:bCs/>
          <w:color w:val="0F243E" w:themeColor="text2" w:themeShade="80"/>
          <w:sz w:val="32"/>
          <w:szCs w:val="32"/>
          <w:rtl/>
        </w:rPr>
      </w:pPr>
      <w:r w:rsidRPr="00A05987">
        <w:rPr>
          <w:rFonts w:hint="cs"/>
          <w:b/>
          <w:bCs/>
          <w:color w:val="0F243E" w:themeColor="text2" w:themeShade="80"/>
          <w:sz w:val="32"/>
          <w:szCs w:val="32"/>
          <w:rtl/>
        </w:rPr>
        <w:t>قائمة المصادر و المراجع</w:t>
      </w:r>
    </w:p>
    <w:p w:rsidR="00877B8D" w:rsidRDefault="00877B8D" w:rsidP="00877B8D">
      <w:pPr>
        <w:bidi/>
        <w:jc w:val="center"/>
        <w:rPr>
          <w:color w:val="31849B" w:themeColor="accent5" w:themeShade="BF"/>
          <w:sz w:val="28"/>
          <w:szCs w:val="28"/>
          <w:rtl/>
        </w:rPr>
      </w:pPr>
    </w:p>
    <w:p w:rsidR="00A05987" w:rsidRDefault="00A05987" w:rsidP="00A05987">
      <w:pPr>
        <w:bidi/>
        <w:jc w:val="center"/>
        <w:rPr>
          <w:color w:val="31849B" w:themeColor="accent5" w:themeShade="BF"/>
          <w:sz w:val="28"/>
          <w:szCs w:val="28"/>
          <w:rtl/>
        </w:rPr>
      </w:pPr>
    </w:p>
    <w:p w:rsidR="00877B8D" w:rsidRPr="00A05987" w:rsidRDefault="00877B8D" w:rsidP="00877B8D">
      <w:pPr>
        <w:ind w:left="-990" w:right="-990"/>
        <w:jc w:val="center"/>
        <w:rPr>
          <w:color w:val="365F91" w:themeColor="accent1" w:themeShade="BF"/>
          <w:sz w:val="24"/>
          <w:szCs w:val="24"/>
        </w:rPr>
      </w:pPr>
      <w:r w:rsidRPr="00A05987">
        <w:rPr>
          <w:rFonts w:hint="cs"/>
          <w:color w:val="0F243E" w:themeColor="text2" w:themeShade="80"/>
          <w:sz w:val="24"/>
          <w:szCs w:val="24"/>
          <w:rtl/>
        </w:rPr>
        <w:t>بتصرف :</w:t>
      </w:r>
      <w:r w:rsidRPr="00A05987">
        <w:rPr>
          <w:rFonts w:hint="cs"/>
          <w:color w:val="365F91" w:themeColor="accent1" w:themeShade="BF"/>
          <w:sz w:val="24"/>
          <w:szCs w:val="24"/>
          <w:rtl/>
        </w:rPr>
        <w:t xml:space="preserve">  </w:t>
      </w:r>
      <w:r w:rsidRPr="00A05987">
        <w:rPr>
          <w:rStyle w:val="Hyperlink"/>
          <w:rFonts w:hint="cs"/>
          <w:color w:val="365F91" w:themeColor="accent1" w:themeShade="BF"/>
          <w:sz w:val="24"/>
          <w:szCs w:val="24"/>
          <w:u w:val="none"/>
          <w:rtl/>
        </w:rPr>
        <w:t>عباس ، فضل حسن ، البلاغة فنونها و أفنانها ، عمان ، دار الفرقان ، 1985 م</w:t>
      </w:r>
    </w:p>
    <w:p w:rsidR="00877B8D" w:rsidRPr="00A05987" w:rsidRDefault="00147763" w:rsidP="00877B8D">
      <w:pPr>
        <w:bidi/>
        <w:ind w:left="-990" w:right="-990"/>
        <w:jc w:val="center"/>
        <w:rPr>
          <w:color w:val="365F91" w:themeColor="accent1" w:themeShade="BF"/>
          <w:sz w:val="24"/>
          <w:szCs w:val="24"/>
          <w:rtl/>
        </w:rPr>
      </w:pPr>
      <w:hyperlink r:id="rId12" w:history="1">
        <w:r w:rsidR="00877B8D" w:rsidRPr="00A05987">
          <w:rPr>
            <w:rStyle w:val="Hyperlink"/>
            <w:color w:val="365F91" w:themeColor="accent1" w:themeShade="BF"/>
            <w:sz w:val="24"/>
            <w:szCs w:val="24"/>
            <w:u w:val="none"/>
          </w:rPr>
          <w:t>http://difaf.net/main/?p=431/1-10-2010</w:t>
        </w:r>
      </w:hyperlink>
    </w:p>
    <w:p w:rsidR="00877B8D" w:rsidRPr="00A05987" w:rsidRDefault="00877B8D" w:rsidP="00877B8D">
      <w:pPr>
        <w:bidi/>
        <w:ind w:left="-990" w:right="-990"/>
        <w:jc w:val="center"/>
        <w:rPr>
          <w:color w:val="365F91" w:themeColor="accent1" w:themeShade="BF"/>
          <w:sz w:val="24"/>
          <w:szCs w:val="24"/>
          <w:rtl/>
        </w:rPr>
      </w:pPr>
      <w:r w:rsidRPr="00A05987">
        <w:rPr>
          <w:rFonts w:hint="cs"/>
          <w:color w:val="0F243E" w:themeColor="text2" w:themeShade="80"/>
          <w:sz w:val="24"/>
          <w:szCs w:val="24"/>
          <w:rtl/>
        </w:rPr>
        <w:t>بتصرف :</w:t>
      </w:r>
      <w:r w:rsidRPr="00A05987">
        <w:rPr>
          <w:rFonts w:hint="cs"/>
          <w:color w:val="365F91" w:themeColor="accent1" w:themeShade="BF"/>
          <w:sz w:val="24"/>
          <w:szCs w:val="24"/>
          <w:rtl/>
        </w:rPr>
        <w:t xml:space="preserve"> </w:t>
      </w:r>
      <w:hyperlink r:id="rId13" w:history="1">
        <w:r w:rsidRPr="00A05987">
          <w:rPr>
            <w:rStyle w:val="Hyperlink"/>
            <w:color w:val="365F91" w:themeColor="accent1" w:themeShade="BF"/>
            <w:sz w:val="24"/>
            <w:szCs w:val="24"/>
            <w:u w:val="none"/>
          </w:rPr>
          <w:t>http://vb.arabsgate.com/showthread.php?t=441292/27-9-2010</w:t>
        </w:r>
      </w:hyperlink>
    </w:p>
    <w:p w:rsidR="00877B8D" w:rsidRPr="00A05987" w:rsidRDefault="00877B8D" w:rsidP="00877B8D">
      <w:pPr>
        <w:bidi/>
        <w:ind w:left="-990" w:right="-990"/>
        <w:jc w:val="center"/>
        <w:rPr>
          <w:rFonts w:cs="Arial"/>
          <w:color w:val="365F91" w:themeColor="accent1" w:themeShade="BF"/>
          <w:sz w:val="24"/>
          <w:szCs w:val="24"/>
          <w:rtl/>
        </w:rPr>
      </w:pPr>
      <w:r w:rsidRPr="00A05987">
        <w:rPr>
          <w:rFonts w:cs="Arial"/>
          <w:color w:val="365F91" w:themeColor="accent1" w:themeShade="BF"/>
          <w:sz w:val="24"/>
          <w:szCs w:val="24"/>
        </w:rPr>
        <w:t>Http://hewar.khayma.com/showthread.php?t=76346/28-9-2010</w:t>
      </w:r>
    </w:p>
    <w:p w:rsidR="00877B8D" w:rsidRPr="00A05987" w:rsidRDefault="00877B8D" w:rsidP="00877B8D">
      <w:pPr>
        <w:bidi/>
        <w:ind w:left="-990" w:right="-990"/>
        <w:jc w:val="center"/>
        <w:rPr>
          <w:color w:val="365F91" w:themeColor="accent1" w:themeShade="BF"/>
          <w:sz w:val="24"/>
          <w:szCs w:val="24"/>
          <w:rtl/>
        </w:rPr>
      </w:pPr>
      <w:r w:rsidRPr="00A05987">
        <w:rPr>
          <w:color w:val="365F91" w:themeColor="accent1" w:themeShade="BF"/>
          <w:sz w:val="24"/>
          <w:szCs w:val="24"/>
        </w:rPr>
        <w:t>http://www.aslein.net/showthread.php?t=4424&amp;page=1/26-9-2010</w:t>
      </w:r>
    </w:p>
    <w:p w:rsidR="00877B8D" w:rsidRPr="0035338E" w:rsidRDefault="00877B8D" w:rsidP="00877B8D">
      <w:pPr>
        <w:bidi/>
        <w:jc w:val="center"/>
        <w:rPr>
          <w:rFonts w:cs="Arial"/>
          <w:color w:val="31849B" w:themeColor="accent5" w:themeShade="BF"/>
          <w:sz w:val="28"/>
          <w:szCs w:val="28"/>
          <w:rtl/>
        </w:rPr>
      </w:pPr>
    </w:p>
    <w:sectPr w:rsidR="00877B8D" w:rsidRPr="0035338E" w:rsidSect="008560A8">
      <w:footerReference w:type="default" r:id="rId14"/>
      <w:pgSz w:w="12240" w:h="15840"/>
      <w:pgMar w:top="810" w:right="1800" w:bottom="900" w:left="1800" w:header="720" w:footer="540" w:gutter="0"/>
      <w:pgBorders w:offsetFrom="page">
        <w:top w:val="thinThickLargeGap" w:sz="24" w:space="24" w:color="0F243E" w:themeColor="text2" w:themeShade="80"/>
        <w:left w:val="thinThickLargeGap" w:sz="24" w:space="24" w:color="0F243E" w:themeColor="text2" w:themeShade="80"/>
        <w:bottom w:val="thickThinLargeGap" w:sz="24" w:space="24" w:color="0F243E" w:themeColor="text2" w:themeShade="80"/>
        <w:right w:val="thickThinLargeGap" w:sz="24" w:space="24" w:color="0F243E" w:themeColor="text2" w:themeShade="80"/>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5FA" w:rsidRDefault="00F215FA" w:rsidP="00F95B3B">
      <w:pPr>
        <w:spacing w:after="0" w:line="240" w:lineRule="auto"/>
      </w:pPr>
      <w:r>
        <w:separator/>
      </w:r>
    </w:p>
  </w:endnote>
  <w:endnote w:type="continuationSeparator" w:id="1">
    <w:p w:rsidR="00F215FA" w:rsidRDefault="00F215FA" w:rsidP="00F95B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1704"/>
      <w:docPartObj>
        <w:docPartGallery w:val="Page Numbers (Bottom of Page)"/>
        <w:docPartUnique/>
      </w:docPartObj>
    </w:sdtPr>
    <w:sdtContent>
      <w:p w:rsidR="00F95B3B" w:rsidRDefault="00147763" w:rsidP="00F95B3B">
        <w:pPr>
          <w:pStyle w:val="Footer"/>
          <w:ind w:left="-990"/>
        </w:pPr>
        <w:fldSimple w:instr=" PAGE   \* MERGEFORMAT ">
          <w:r w:rsidR="00E0258B">
            <w:rPr>
              <w:noProof/>
            </w:rPr>
            <w:t>2</w:t>
          </w:r>
        </w:fldSimple>
      </w:p>
    </w:sdtContent>
  </w:sdt>
  <w:p w:rsidR="00F95B3B" w:rsidRDefault="00F95B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5FA" w:rsidRDefault="00F215FA" w:rsidP="00F95B3B">
      <w:pPr>
        <w:spacing w:after="0" w:line="240" w:lineRule="auto"/>
      </w:pPr>
      <w:r>
        <w:separator/>
      </w:r>
    </w:p>
  </w:footnote>
  <w:footnote w:type="continuationSeparator" w:id="1">
    <w:p w:rsidR="00F215FA" w:rsidRDefault="00F215FA" w:rsidP="00F95B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02E18"/>
    <w:multiLevelType w:val="hybridMultilevel"/>
    <w:tmpl w:val="FDA43706"/>
    <w:lvl w:ilvl="0" w:tplc="1B2A82B0">
      <w:start w:val="1"/>
      <w:numFmt w:val="decimal"/>
      <w:lvlText w:val="(%1)"/>
      <w:lvlJc w:val="left"/>
      <w:pPr>
        <w:ind w:left="6000" w:hanging="699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000AE"/>
    <w:rsid w:val="000213AC"/>
    <w:rsid w:val="00053330"/>
    <w:rsid w:val="000B5D03"/>
    <w:rsid w:val="000E3428"/>
    <w:rsid w:val="00147763"/>
    <w:rsid w:val="00185E5B"/>
    <w:rsid w:val="001B43F6"/>
    <w:rsid w:val="001E58EB"/>
    <w:rsid w:val="002153EB"/>
    <w:rsid w:val="00345BE3"/>
    <w:rsid w:val="0035338E"/>
    <w:rsid w:val="00353D00"/>
    <w:rsid w:val="0044124F"/>
    <w:rsid w:val="004D4AD9"/>
    <w:rsid w:val="004E267D"/>
    <w:rsid w:val="005B79D8"/>
    <w:rsid w:val="005D314E"/>
    <w:rsid w:val="006000AE"/>
    <w:rsid w:val="006C46B9"/>
    <w:rsid w:val="006E21EC"/>
    <w:rsid w:val="007947E7"/>
    <w:rsid w:val="007B13DC"/>
    <w:rsid w:val="007C20A9"/>
    <w:rsid w:val="008560A8"/>
    <w:rsid w:val="00877B8D"/>
    <w:rsid w:val="008D0746"/>
    <w:rsid w:val="009C04B7"/>
    <w:rsid w:val="00A05987"/>
    <w:rsid w:val="00AF0A17"/>
    <w:rsid w:val="00C2229C"/>
    <w:rsid w:val="00C8384A"/>
    <w:rsid w:val="00D96AED"/>
    <w:rsid w:val="00E0258B"/>
    <w:rsid w:val="00F01F94"/>
    <w:rsid w:val="00F215FA"/>
    <w:rsid w:val="00F734CE"/>
    <w:rsid w:val="00F7671B"/>
    <w:rsid w:val="00F95B3B"/>
    <w:rsid w:val="00FB32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B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5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D03"/>
    <w:rPr>
      <w:rFonts w:ascii="Tahoma" w:hAnsi="Tahoma" w:cs="Tahoma"/>
      <w:sz w:val="16"/>
      <w:szCs w:val="16"/>
    </w:rPr>
  </w:style>
  <w:style w:type="paragraph" w:styleId="Header">
    <w:name w:val="header"/>
    <w:basedOn w:val="Normal"/>
    <w:link w:val="HeaderChar"/>
    <w:uiPriority w:val="99"/>
    <w:semiHidden/>
    <w:unhideWhenUsed/>
    <w:rsid w:val="00F95B3B"/>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F95B3B"/>
  </w:style>
  <w:style w:type="paragraph" w:styleId="Footer">
    <w:name w:val="footer"/>
    <w:basedOn w:val="Normal"/>
    <w:link w:val="FooterChar"/>
    <w:uiPriority w:val="99"/>
    <w:unhideWhenUsed/>
    <w:rsid w:val="00F95B3B"/>
    <w:pPr>
      <w:tabs>
        <w:tab w:val="center" w:pos="4320"/>
        <w:tab w:val="right" w:pos="8640"/>
      </w:tabs>
      <w:spacing w:after="0" w:line="240" w:lineRule="auto"/>
    </w:pPr>
  </w:style>
  <w:style w:type="character" w:customStyle="1" w:styleId="FooterChar">
    <w:name w:val="Footer Char"/>
    <w:basedOn w:val="DefaultParagraphFont"/>
    <w:link w:val="Footer"/>
    <w:uiPriority w:val="99"/>
    <w:rsid w:val="00F95B3B"/>
  </w:style>
  <w:style w:type="paragraph" w:styleId="ListParagraph">
    <w:name w:val="List Paragraph"/>
    <w:basedOn w:val="Normal"/>
    <w:uiPriority w:val="34"/>
    <w:qFormat/>
    <w:rsid w:val="00353D00"/>
    <w:pPr>
      <w:ind w:left="720"/>
      <w:contextualSpacing/>
    </w:pPr>
  </w:style>
  <w:style w:type="character" w:styleId="Hyperlink">
    <w:name w:val="Hyperlink"/>
    <w:basedOn w:val="DefaultParagraphFont"/>
    <w:uiPriority w:val="99"/>
    <w:unhideWhenUsed/>
    <w:rsid w:val="00353D00"/>
    <w:rPr>
      <w:color w:val="0000FF" w:themeColor="hyperlink"/>
      <w:u w:val="single"/>
    </w:rPr>
  </w:style>
  <w:style w:type="character" w:styleId="Strong">
    <w:name w:val="Strong"/>
    <w:basedOn w:val="DefaultParagraphFont"/>
    <w:uiPriority w:val="22"/>
    <w:qFormat/>
    <w:rsid w:val="00353D0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vb.arabsgate.com/showthread.php?t=441292/27-9-201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difaf.net/main/?p=431/1-10-20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b.arabsgate.com/showthread.php?t=441292/27-9-201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ifaf.net/main/?p=431/1-10-201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1524</Words>
  <Characters>8690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2010-10-08T07:59:00Z</dcterms:created>
  <dcterms:modified xsi:type="dcterms:W3CDTF">2010-10-08T07:59:00Z</dcterms:modified>
</cp:coreProperties>
</file>