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78" w:rsidRDefault="00F75278" w:rsidP="0027020E">
      <w:pPr>
        <w:rPr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896DC0" w:rsidRDefault="00896DC0" w:rsidP="0027020E">
      <w:pPr>
        <w:rPr>
          <w:rFonts w:cs="DecoType Thuluth"/>
          <w:sz w:val="40"/>
          <w:szCs w:val="40"/>
          <w:rtl/>
          <w:lang w:bidi="ar-AE"/>
        </w:rPr>
      </w:pPr>
    </w:p>
    <w:p w:rsidR="00896DC0" w:rsidRDefault="00896DC0" w:rsidP="0027020E">
      <w:pPr>
        <w:rPr>
          <w:rFonts w:cs="DecoType Thuluth"/>
          <w:sz w:val="40"/>
          <w:szCs w:val="40"/>
          <w:rtl/>
          <w:lang w:bidi="ar-AE"/>
        </w:rPr>
      </w:pPr>
    </w:p>
    <w:p w:rsidR="00896DC0" w:rsidRDefault="00896DC0" w:rsidP="0027020E">
      <w:pPr>
        <w:rPr>
          <w:rFonts w:cs="Times New Roman"/>
          <w:color w:val="943634" w:themeColor="accent2" w:themeShade="BF"/>
          <w:sz w:val="32"/>
          <w:szCs w:val="32"/>
          <w:rtl/>
          <w:lang w:bidi="ar-AE"/>
        </w:rPr>
      </w:pPr>
      <w:r w:rsidRPr="00896DC0">
        <w:rPr>
          <w:rFonts w:cs="Times New Roman" w:hint="cs"/>
          <w:color w:val="943634" w:themeColor="accent2" w:themeShade="BF"/>
          <w:sz w:val="32"/>
          <w:szCs w:val="32"/>
          <w:rtl/>
          <w:lang w:bidi="ar-AE"/>
        </w:rPr>
        <w:t>ي</w:t>
      </w:r>
      <w:r>
        <w:rPr>
          <w:rFonts w:cs="Times New Roman" w:hint="cs"/>
          <w:sz w:val="32"/>
          <w:szCs w:val="32"/>
          <w:rtl/>
          <w:lang w:bidi="ar-AE"/>
        </w:rPr>
        <w:t>ت</w:t>
      </w:r>
      <w:r w:rsidRPr="00896DC0">
        <w:rPr>
          <w:rFonts w:cs="Times New Roman" w:hint="cs"/>
          <w:color w:val="943634" w:themeColor="accent2" w:themeShade="BF"/>
          <w:sz w:val="32"/>
          <w:szCs w:val="32"/>
          <w:rtl/>
          <w:lang w:bidi="ar-AE"/>
        </w:rPr>
        <w:t>ح</w:t>
      </w:r>
      <w:r>
        <w:rPr>
          <w:rFonts w:cs="Times New Roman" w:hint="cs"/>
          <w:sz w:val="32"/>
          <w:szCs w:val="32"/>
          <w:rtl/>
          <w:lang w:bidi="ar-AE"/>
        </w:rPr>
        <w:t>د</w:t>
      </w:r>
      <w:r w:rsidRPr="00896DC0">
        <w:rPr>
          <w:rFonts w:cs="Times New Roman" w:hint="cs"/>
          <w:color w:val="943634" w:themeColor="accent2" w:themeShade="BF"/>
          <w:sz w:val="32"/>
          <w:szCs w:val="32"/>
          <w:rtl/>
          <w:lang w:bidi="ar-AE"/>
        </w:rPr>
        <w:t>ث</w:t>
      </w:r>
      <w:r>
        <w:rPr>
          <w:rFonts w:cs="Times New Roman" w:hint="cs"/>
          <w:sz w:val="32"/>
          <w:szCs w:val="32"/>
          <w:rtl/>
          <w:lang w:bidi="ar-AE"/>
        </w:rPr>
        <w:t xml:space="preserve"> ب</w:t>
      </w:r>
      <w:r w:rsidRPr="00896DC0">
        <w:rPr>
          <w:rFonts w:cs="Times New Roman" w:hint="cs"/>
          <w:color w:val="943634" w:themeColor="accent2" w:themeShade="BF"/>
          <w:sz w:val="32"/>
          <w:szCs w:val="32"/>
          <w:rtl/>
          <w:lang w:bidi="ar-AE"/>
        </w:rPr>
        <w:t>ح</w:t>
      </w:r>
      <w:r>
        <w:rPr>
          <w:rFonts w:cs="Times New Roman" w:hint="cs"/>
          <w:sz w:val="32"/>
          <w:szCs w:val="32"/>
          <w:rtl/>
          <w:lang w:bidi="ar-AE"/>
        </w:rPr>
        <w:t>ث</w:t>
      </w:r>
      <w:r w:rsidRPr="00896DC0">
        <w:rPr>
          <w:rFonts w:cs="Times New Roman" w:hint="cs"/>
          <w:color w:val="943634" w:themeColor="accent2" w:themeShade="BF"/>
          <w:sz w:val="32"/>
          <w:szCs w:val="32"/>
          <w:rtl/>
          <w:lang w:bidi="ar-AE"/>
        </w:rPr>
        <w:t>ي</w:t>
      </w:r>
      <w:r>
        <w:rPr>
          <w:rFonts w:cs="Times New Roman" w:hint="cs"/>
          <w:sz w:val="32"/>
          <w:szCs w:val="32"/>
          <w:rtl/>
          <w:lang w:bidi="ar-AE"/>
        </w:rPr>
        <w:t xml:space="preserve"> ع</w:t>
      </w:r>
      <w:r w:rsidRPr="00896DC0">
        <w:rPr>
          <w:rFonts w:cs="Times New Roman" w:hint="cs"/>
          <w:color w:val="943634" w:themeColor="accent2" w:themeShade="BF"/>
          <w:sz w:val="32"/>
          <w:szCs w:val="32"/>
          <w:rtl/>
          <w:lang w:bidi="ar-AE"/>
        </w:rPr>
        <w:t>ن</w:t>
      </w:r>
      <w:r>
        <w:rPr>
          <w:rFonts w:cs="Times New Roman" w:hint="cs"/>
          <w:sz w:val="32"/>
          <w:szCs w:val="32"/>
          <w:rtl/>
          <w:lang w:bidi="ar-AE"/>
        </w:rPr>
        <w:t xml:space="preserve"> : </w:t>
      </w:r>
      <w:r w:rsidRPr="00896DC0">
        <w:rPr>
          <w:rFonts w:cs="Times New Roman" w:hint="cs"/>
          <w:color w:val="943634" w:themeColor="accent2" w:themeShade="BF"/>
          <w:sz w:val="32"/>
          <w:szCs w:val="32"/>
          <w:rtl/>
          <w:lang w:bidi="ar-AE"/>
        </w:rPr>
        <w:t>:-</w:t>
      </w:r>
    </w:p>
    <w:p w:rsidR="00896DC0" w:rsidRDefault="00896DC0" w:rsidP="0027020E">
      <w:pPr>
        <w:rPr>
          <w:rFonts w:cs="Times New Roman"/>
          <w:color w:val="943634" w:themeColor="accent2" w:themeShade="BF"/>
          <w:sz w:val="32"/>
          <w:szCs w:val="32"/>
          <w:rtl/>
          <w:lang w:bidi="ar-AE"/>
        </w:rPr>
      </w:pPr>
    </w:p>
    <w:p w:rsidR="00896DC0" w:rsidRPr="00896DC0" w:rsidRDefault="00896DC0" w:rsidP="0027020E">
      <w:pPr>
        <w:rPr>
          <w:rFonts w:cs="Times New Roman"/>
          <w:color w:val="943634" w:themeColor="accent2" w:themeShade="BF"/>
          <w:sz w:val="32"/>
          <w:szCs w:val="32"/>
          <w:lang w:bidi="ar-AE"/>
        </w:rPr>
      </w:pPr>
    </w:p>
    <w:p w:rsidR="00F75278" w:rsidRPr="00835B8D" w:rsidRDefault="00F75278" w:rsidP="00C062FF">
      <w:pPr>
        <w:tabs>
          <w:tab w:val="left" w:pos="6681"/>
        </w:tabs>
        <w:jc w:val="center"/>
        <w:rPr>
          <w:rFonts w:ascii="Arial" w:hAnsi="Arial" w:cs="DecoType Thuluth"/>
          <w:color w:val="000101"/>
          <w:sz w:val="144"/>
          <w:szCs w:val="144"/>
          <w:rtl/>
        </w:rPr>
      </w:pPr>
      <w:r w:rsidRPr="00835B8D">
        <w:rPr>
          <w:rFonts w:ascii="Arial" w:hAnsi="Arial" w:cs="DecoType Thuluth"/>
          <w:color w:val="943634" w:themeColor="accent2" w:themeShade="BF"/>
          <w:sz w:val="144"/>
          <w:szCs w:val="144"/>
          <w:rtl/>
        </w:rPr>
        <w:t>أ</w:t>
      </w:r>
      <w:r w:rsidRPr="00835B8D">
        <w:rPr>
          <w:rFonts w:ascii="Arial" w:hAnsi="Arial" w:cs="DecoType Thuluth"/>
          <w:color w:val="000101"/>
          <w:sz w:val="144"/>
          <w:szCs w:val="144"/>
          <w:rtl/>
        </w:rPr>
        <w:t>ح</w:t>
      </w:r>
      <w:r w:rsidRPr="00835B8D">
        <w:rPr>
          <w:rFonts w:ascii="Arial" w:hAnsi="Arial" w:cs="DecoType Thuluth"/>
          <w:color w:val="943634" w:themeColor="accent2" w:themeShade="BF"/>
          <w:sz w:val="144"/>
          <w:szCs w:val="144"/>
          <w:rtl/>
        </w:rPr>
        <w:t>ك</w:t>
      </w:r>
      <w:r w:rsidRPr="00835B8D">
        <w:rPr>
          <w:rFonts w:ascii="Arial" w:hAnsi="Arial" w:cs="DecoType Thuluth"/>
          <w:color w:val="000101"/>
          <w:sz w:val="144"/>
          <w:szCs w:val="144"/>
          <w:rtl/>
        </w:rPr>
        <w:t>ا</w:t>
      </w:r>
      <w:r w:rsidRPr="00835B8D">
        <w:rPr>
          <w:rFonts w:ascii="Arial" w:hAnsi="Arial" w:cs="DecoType Thuluth"/>
          <w:color w:val="943634" w:themeColor="accent2" w:themeShade="BF"/>
          <w:sz w:val="144"/>
          <w:szCs w:val="144"/>
          <w:rtl/>
        </w:rPr>
        <w:t>م</w:t>
      </w:r>
      <w:r w:rsidRPr="00835B8D">
        <w:rPr>
          <w:rFonts w:ascii="Arial" w:hAnsi="Arial" w:cs="DecoType Thuluth"/>
          <w:color w:val="000101"/>
          <w:sz w:val="144"/>
          <w:szCs w:val="144"/>
          <w:rtl/>
        </w:rPr>
        <w:t xml:space="preserve"> ا</w:t>
      </w:r>
      <w:r w:rsidRPr="00835B8D">
        <w:rPr>
          <w:rFonts w:ascii="Arial" w:hAnsi="Arial" w:cs="DecoType Thuluth"/>
          <w:color w:val="943634" w:themeColor="accent2" w:themeShade="BF"/>
          <w:sz w:val="144"/>
          <w:szCs w:val="144"/>
          <w:rtl/>
        </w:rPr>
        <w:t>لم</w:t>
      </w:r>
      <w:r w:rsidRPr="00835B8D">
        <w:rPr>
          <w:rFonts w:ascii="Arial" w:hAnsi="Arial" w:cs="DecoType Thuluth"/>
          <w:sz w:val="144"/>
          <w:szCs w:val="144"/>
          <w:rtl/>
        </w:rPr>
        <w:t>د</w:t>
      </w:r>
    </w:p>
    <w:p w:rsidR="00F75278" w:rsidRDefault="0015159A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  <w:r>
        <w:rPr>
          <w:rFonts w:ascii="Arial" w:hAnsi="Arial" w:cs="Arial"/>
          <w:b/>
          <w:bCs/>
          <w:noProof/>
          <w:color w:val="000101"/>
          <w:rtl/>
        </w:rPr>
        <w:pict>
          <v:roundrect id="_x0000_s1028" style="position:absolute;left:0;text-align:left;margin-left:40.75pt;margin-top:19.45pt;width:330.6pt;height:186.65pt;z-index:251658240" arcsize="10923f" fillcolor="black [3200]" strokecolor="#f2f2f2 [3041]" strokeweight="3pt">
            <v:shadow on="t" type="perspective" color="#7f7f7f [1601]" opacity=".5" offset="1pt" offset2="-1pt"/>
            <w10:wrap anchorx="page"/>
          </v:roundrect>
        </w:pict>
      </w:r>
    </w:p>
    <w:p w:rsidR="00F75278" w:rsidRDefault="0015159A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  <w:r>
        <w:rPr>
          <w:rFonts w:ascii="Arial" w:hAnsi="Arial" w:cs="Arial"/>
          <w:b/>
          <w:bCs/>
          <w:noProof/>
          <w:color w:val="000101"/>
          <w:rtl/>
        </w:rPr>
        <w:pict>
          <v:roundrect id="_x0000_s1029" style="position:absolute;left:0;text-align:left;margin-left:55.6pt;margin-top:5.3pt;width:302.85pt;height:167.55pt;z-index:251659264" arcsize="10923f" fillcolor="#c0504d [3205]" strokecolor="#f2f2f2 [3041]" strokeweight="3pt">
            <v:shadow on="t" type="perspective" color="#622423 [1605]" opacity=".5" offset="1pt" offset2="-1pt"/>
            <v:textbox>
              <w:txbxContent>
                <w:p w:rsidR="00B472E1" w:rsidRDefault="00B472E1" w:rsidP="00412A5E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B472E1" w:rsidRPr="008D4F60" w:rsidRDefault="00B472E1" w:rsidP="00412A5E">
                  <w:pPr>
                    <w:jc w:val="center"/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8D4F60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عمل الطالب:</w:t>
                  </w:r>
                  <w:proofErr w:type="spellStart"/>
                  <w:r w:rsidRPr="008D4F60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عبدالله</w:t>
                  </w:r>
                  <w:proofErr w:type="spellEnd"/>
                  <w:r w:rsidRPr="008D4F60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محمد علي الراشدي</w:t>
                  </w:r>
                </w:p>
                <w:p w:rsidR="00B472E1" w:rsidRPr="008D4F60" w:rsidRDefault="00B472E1" w:rsidP="00226DB0">
                  <w:pPr>
                    <w:jc w:val="center"/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8D4F60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الصف </w:t>
                  </w:r>
                  <w:r w:rsidR="00226DB0">
                    <w:rPr>
                      <w:rFonts w:ascii="Tahoma" w:hAnsi="Tahoma" w:cs="Tahoma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:</w:t>
                  </w:r>
                  <w:r w:rsidRPr="008D4F60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التاسع/2</w:t>
                  </w:r>
                </w:p>
              </w:txbxContent>
            </v:textbox>
            <w10:wrap anchorx="page"/>
          </v:roundrect>
        </w:pict>
      </w: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F75278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F75278" w:rsidRDefault="00835B8D" w:rsidP="00C94ADB">
      <w:pPr>
        <w:tabs>
          <w:tab w:val="left" w:pos="6681"/>
        </w:tabs>
        <w:jc w:val="center"/>
        <w:rPr>
          <w:rFonts w:ascii="Tahoma" w:hAnsi="Tahoma" w:cs="DecoType Thuluth"/>
          <w:color w:val="000101"/>
          <w:sz w:val="96"/>
          <w:szCs w:val="96"/>
          <w:rtl/>
          <w:lang w:bidi="ar-AE"/>
        </w:rPr>
      </w:pPr>
      <w:r>
        <w:rPr>
          <w:rFonts w:ascii="Tahoma" w:hAnsi="Tahoma" w:cs="DecoType Thuluth" w:hint="cs"/>
          <w:color w:val="943634" w:themeColor="accent2" w:themeShade="BF"/>
          <w:sz w:val="96"/>
          <w:szCs w:val="96"/>
          <w:rtl/>
          <w:lang w:bidi="ar-AE"/>
        </w:rPr>
        <w:t xml:space="preserve">" </w:t>
      </w:r>
      <w:r w:rsidR="0070284E" w:rsidRPr="00C94ADB">
        <w:rPr>
          <w:rFonts w:ascii="Tahoma" w:hAnsi="Tahoma" w:cs="DecoType Thuluth"/>
          <w:color w:val="943634" w:themeColor="accent2" w:themeShade="BF"/>
          <w:sz w:val="96"/>
          <w:szCs w:val="96"/>
          <w:rtl/>
          <w:lang w:bidi="ar-AE"/>
        </w:rPr>
        <w:t>ا</w:t>
      </w:r>
      <w:r w:rsidR="0070284E" w:rsidRPr="00C94ADB">
        <w:rPr>
          <w:rFonts w:ascii="Tahoma" w:hAnsi="Tahoma" w:cs="DecoType Thuluth"/>
          <w:color w:val="000101"/>
          <w:sz w:val="96"/>
          <w:szCs w:val="96"/>
          <w:rtl/>
          <w:lang w:bidi="ar-AE"/>
        </w:rPr>
        <w:t>لم</w:t>
      </w:r>
      <w:r w:rsidR="0070284E" w:rsidRPr="00C94ADB">
        <w:rPr>
          <w:rFonts w:ascii="Tahoma" w:hAnsi="Tahoma" w:cs="DecoType Thuluth"/>
          <w:color w:val="943634" w:themeColor="accent2" w:themeShade="BF"/>
          <w:sz w:val="96"/>
          <w:szCs w:val="96"/>
          <w:rtl/>
          <w:lang w:bidi="ar-AE"/>
        </w:rPr>
        <w:t>ق</w:t>
      </w:r>
      <w:r w:rsidR="0070284E" w:rsidRPr="00C94ADB">
        <w:rPr>
          <w:rFonts w:ascii="Tahoma" w:hAnsi="Tahoma" w:cs="DecoType Thuluth"/>
          <w:color w:val="000101"/>
          <w:sz w:val="96"/>
          <w:szCs w:val="96"/>
          <w:rtl/>
          <w:lang w:bidi="ar-AE"/>
        </w:rPr>
        <w:t>د</w:t>
      </w:r>
      <w:r w:rsidR="0070284E" w:rsidRPr="00C94ADB">
        <w:rPr>
          <w:rFonts w:ascii="Tahoma" w:hAnsi="Tahoma" w:cs="DecoType Thuluth"/>
          <w:color w:val="943634" w:themeColor="accent2" w:themeShade="BF"/>
          <w:sz w:val="96"/>
          <w:szCs w:val="96"/>
          <w:rtl/>
          <w:lang w:bidi="ar-AE"/>
        </w:rPr>
        <w:t>م</w:t>
      </w:r>
      <w:r w:rsidR="0070284E" w:rsidRPr="00C94ADB">
        <w:rPr>
          <w:rFonts w:ascii="Tahoma" w:hAnsi="Tahoma" w:cs="DecoType Thuluth"/>
          <w:color w:val="000101"/>
          <w:sz w:val="96"/>
          <w:szCs w:val="96"/>
          <w:rtl/>
          <w:lang w:bidi="ar-AE"/>
        </w:rPr>
        <w:t>ة</w:t>
      </w:r>
      <w:r>
        <w:rPr>
          <w:rFonts w:ascii="Tahoma" w:hAnsi="Tahoma" w:cs="DecoType Thuluth" w:hint="cs"/>
          <w:color w:val="000101"/>
          <w:sz w:val="96"/>
          <w:szCs w:val="96"/>
          <w:rtl/>
          <w:lang w:bidi="ar-AE"/>
        </w:rPr>
        <w:t xml:space="preserve"> "</w:t>
      </w:r>
    </w:p>
    <w:p w:rsidR="00C94ADB" w:rsidRPr="00C94ADB" w:rsidRDefault="00C94ADB" w:rsidP="00835B8D">
      <w:pPr>
        <w:widowControl w:val="0"/>
        <w:spacing w:after="0" w:line="480" w:lineRule="exact"/>
        <w:ind w:firstLine="369"/>
        <w:jc w:val="lowKashida"/>
        <w:rPr>
          <w:rFonts w:ascii="Tahoma" w:eastAsia="Times New Roman" w:hAnsi="Tahoma" w:cs="Tahoma"/>
          <w:color w:val="000000"/>
          <w:sz w:val="32"/>
          <w:szCs w:val="32"/>
          <w:lang w:eastAsia="ar-SA" w:bidi="ar-AE"/>
        </w:rPr>
      </w:pPr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 xml:space="preserve">الحمد لله الذي يقول الحق وهو يهدي السبيل ، والصلاة والسلام على نبينا محمد خاتم النبيين وإمام المرسلين ، جدد الله </w:t>
      </w:r>
      <w:proofErr w:type="spellStart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>به</w:t>
      </w:r>
      <w:proofErr w:type="spellEnd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 xml:space="preserve"> رسالة السماء ، </w:t>
      </w:r>
      <w:proofErr w:type="spellStart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>وأحيا</w:t>
      </w:r>
      <w:proofErr w:type="spellEnd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 xml:space="preserve"> ببعثته سنة الأنبياء ، ونشر بدعوته آيات </w:t>
      </w:r>
      <w:proofErr w:type="spellStart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>الهداية</w:t>
      </w:r>
      <w:proofErr w:type="spellEnd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 xml:space="preserve"> ، وأتم </w:t>
      </w:r>
      <w:proofErr w:type="spellStart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>به</w:t>
      </w:r>
      <w:proofErr w:type="spellEnd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 xml:space="preserve"> مكارم الأخلاق وعلى آله وأصحابه ، الذين فقههم الله في دينه ، فدعوا إلى سبيل ربهم بالحكمة والموعظة الحسنة ، فهدى الله بهم العباد ، وفتح على أيديهم البلاد ، وجعلهم أمة يهدون بالحق إلى الحق تحقيقاً لسابق وعده : { وَعَدَ اللَّهُ الَّذِينَ آمَنُوا مِنْكُمْ وَعَمِلُوا الصَّالِحَاتِ لَيَسْتَخْلِفَنَّهُم فِي الأَرْضِ كَمَا اسْتَخْلَفَ الَّذِينَ مِنْ قَبْلِهِمْ </w:t>
      </w:r>
      <w:proofErr w:type="spellStart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>وَلَيُمَكِّنَنَّ</w:t>
      </w:r>
      <w:proofErr w:type="spellEnd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 xml:space="preserve"> لَهُمْ دِينَهُمْ الَّذِي ارْتَضَى لَهُمْ وَلَيُبَدِّلَنَّهُمْ مِنْ بَعْدِ خَوْفِهِمْ أَمْناً يَعْبُدُونَنِي لا يُشْرِكُونَ </w:t>
      </w:r>
      <w:proofErr w:type="spellStart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>بِي</w:t>
      </w:r>
      <w:proofErr w:type="spellEnd"/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 xml:space="preserve"> شَيْئاً وَمَنْ كَفَرَ بَعْدَ ذَلِكَ فَأُوْلَئِكَ هُمْ الْفَاسِقُونَ}</w:t>
      </w:r>
      <w:r w:rsidRPr="00C94ADB">
        <w:rPr>
          <w:rFonts w:ascii="Tahoma" w:eastAsia="Times New Roman" w:hAnsi="Tahoma" w:cs="Tahoma"/>
          <w:b/>
          <w:color w:val="993300"/>
          <w:sz w:val="24"/>
          <w:szCs w:val="24"/>
          <w:lang w:eastAsia="ar-SA"/>
        </w:rPr>
        <w:t xml:space="preserve"> [1]</w:t>
      </w:r>
      <w:r w:rsidRPr="00C94ADB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>. فشكروا ربهم على ما هداهم إليه من هداية خلقه والشفقة على عباده، وجعلوا مظهر شكرهم بذل النفس وا</w:t>
      </w:r>
      <w:r w:rsidR="00835B8D">
        <w:rPr>
          <w:rFonts w:ascii="Tahoma" w:eastAsia="Times New Roman" w:hAnsi="Tahoma" w:cs="Tahoma"/>
          <w:color w:val="000000"/>
          <w:sz w:val="32"/>
          <w:szCs w:val="32"/>
          <w:rtl/>
          <w:lang w:eastAsia="ar-SA"/>
        </w:rPr>
        <w:t>لنفيس في الدعوة إلى الله تعالى</w:t>
      </w:r>
      <w:r w:rsidR="00835B8D">
        <w:rPr>
          <w:rFonts w:ascii="Tahoma" w:eastAsia="Times New Roman" w:hAnsi="Tahoma" w:cs="Tahoma" w:hint="cs"/>
          <w:color w:val="000000"/>
          <w:sz w:val="32"/>
          <w:szCs w:val="32"/>
          <w:rtl/>
          <w:lang w:eastAsia="ar-SA"/>
        </w:rPr>
        <w:t xml:space="preserve">,ولا تنس وان </w:t>
      </w:r>
      <w:r w:rsidR="00835B8D">
        <w:rPr>
          <w:rFonts w:ascii="Tahoma" w:eastAsia="Times New Roman" w:hAnsi="Tahoma" w:cs="Tahoma" w:hint="cs"/>
          <w:color w:val="000000"/>
          <w:sz w:val="32"/>
          <w:szCs w:val="32"/>
          <w:rtl/>
          <w:lang w:eastAsia="ar-SA" w:bidi="ar-AE"/>
        </w:rPr>
        <w:t>ليس هناك احد كامل إلا الله تعالى فإذا عثرتم على بعض الأخطاء فعذروني .</w:t>
      </w:r>
    </w:p>
    <w:p w:rsidR="00C94ADB" w:rsidRPr="00C94ADB" w:rsidRDefault="00C94ADB" w:rsidP="00C94ADB">
      <w:pPr>
        <w:widowControl w:val="0"/>
        <w:spacing w:after="0" w:line="480" w:lineRule="exact"/>
        <w:ind w:firstLine="369"/>
        <w:jc w:val="lowKashida"/>
        <w:rPr>
          <w:rFonts w:ascii="Tahoma" w:eastAsia="Times New Roman" w:hAnsi="Tahoma" w:cs="Tahoma"/>
          <w:b/>
          <w:bCs/>
          <w:color w:val="000000"/>
          <w:sz w:val="34"/>
          <w:szCs w:val="34"/>
          <w:rtl/>
          <w:lang w:eastAsia="ar-SA" w:bidi="ar-AE"/>
        </w:rPr>
      </w:pPr>
    </w:p>
    <w:p w:rsidR="00C94ADB" w:rsidRPr="00C94ADB" w:rsidRDefault="00C94ADB" w:rsidP="00C94ADB">
      <w:pPr>
        <w:widowControl w:val="0"/>
        <w:spacing w:after="0" w:line="480" w:lineRule="exact"/>
        <w:ind w:firstLine="369"/>
        <w:jc w:val="lowKashida"/>
        <w:rPr>
          <w:rFonts w:ascii="Tahoma" w:eastAsia="Times New Roman" w:hAnsi="Tahoma" w:cs="Tahoma"/>
          <w:b/>
          <w:bCs/>
          <w:color w:val="000000"/>
          <w:sz w:val="34"/>
          <w:szCs w:val="34"/>
          <w:rtl/>
          <w:lang w:eastAsia="ar-SA" w:bidi="ar-AE"/>
        </w:rPr>
      </w:pPr>
      <w:r w:rsidRPr="00C94ADB">
        <w:rPr>
          <w:rFonts w:ascii="Tahoma" w:eastAsia="Times New Roman" w:hAnsi="Tahoma" w:cs="Tahoma"/>
          <w:b/>
          <w:bCs/>
          <w:color w:val="000000"/>
          <w:sz w:val="34"/>
          <w:szCs w:val="34"/>
          <w:rtl/>
          <w:lang w:eastAsia="ar-SA" w:bidi="ar-AE"/>
        </w:rPr>
        <w:t>أما بعد،،</w:t>
      </w:r>
    </w:p>
    <w:p w:rsidR="00F75278" w:rsidRPr="00C94ADB" w:rsidRDefault="00F75278" w:rsidP="0027020E">
      <w:pPr>
        <w:tabs>
          <w:tab w:val="left" w:pos="6681"/>
        </w:tabs>
        <w:rPr>
          <w:rFonts w:ascii="Tahoma" w:hAnsi="Tahoma" w:cs="Tahoma"/>
          <w:b/>
          <w:bCs/>
          <w:color w:val="000101"/>
          <w:rtl/>
        </w:rPr>
      </w:pPr>
    </w:p>
    <w:p w:rsidR="00F75278" w:rsidRPr="00C94ADB" w:rsidRDefault="00F75278" w:rsidP="0027020E">
      <w:pPr>
        <w:tabs>
          <w:tab w:val="left" w:pos="6681"/>
        </w:tabs>
        <w:rPr>
          <w:rFonts w:ascii="Tahoma" w:hAnsi="Tahoma" w:cs="Tahoma"/>
          <w:b/>
          <w:bCs/>
          <w:color w:val="000101"/>
          <w:rtl/>
          <w:lang w:bidi="ar-AE"/>
        </w:rPr>
      </w:pPr>
    </w:p>
    <w:p w:rsidR="00F75278" w:rsidRPr="00C94ADB" w:rsidRDefault="00F75278" w:rsidP="0027020E">
      <w:pPr>
        <w:tabs>
          <w:tab w:val="left" w:pos="6681"/>
        </w:tabs>
        <w:rPr>
          <w:rFonts w:ascii="Tahoma" w:hAnsi="Tahoma" w:cs="Tahoma"/>
          <w:b/>
          <w:bCs/>
          <w:color w:val="000101"/>
          <w:rtl/>
          <w:lang w:bidi="ar-AE"/>
        </w:rPr>
      </w:pPr>
    </w:p>
    <w:p w:rsidR="00F75278" w:rsidRPr="00C94ADB" w:rsidRDefault="00F75278" w:rsidP="00C062FF">
      <w:pPr>
        <w:tabs>
          <w:tab w:val="left" w:pos="6681"/>
        </w:tabs>
        <w:rPr>
          <w:rFonts w:ascii="Tahoma" w:hAnsi="Tahoma" w:cs="Tahoma"/>
          <w:b/>
          <w:bCs/>
          <w:color w:val="000101"/>
          <w:rtl/>
        </w:rPr>
      </w:pPr>
      <w:r w:rsidRPr="00C94ADB">
        <w:rPr>
          <w:rFonts w:ascii="Tahoma" w:hAnsi="Tahoma" w:cs="Tahoma"/>
          <w:b/>
          <w:bCs/>
          <w:color w:val="000101"/>
        </w:rPr>
        <w:br/>
      </w:r>
      <w:r w:rsidRPr="00C94ADB">
        <w:rPr>
          <w:rFonts w:ascii="Tahoma" w:hAnsi="Tahoma" w:cs="Tahoma"/>
          <w:b/>
          <w:bCs/>
          <w:color w:val="000101"/>
        </w:rPr>
        <w:br/>
      </w:r>
      <w:r w:rsidRPr="00C94ADB">
        <w:rPr>
          <w:rFonts w:ascii="Tahoma" w:hAnsi="Tahoma" w:cs="Tahoma"/>
          <w:b/>
          <w:bCs/>
          <w:color w:val="000101"/>
        </w:rPr>
        <w:br/>
      </w:r>
    </w:p>
    <w:p w:rsidR="008B619A" w:rsidRDefault="008B619A" w:rsidP="0027020E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C062FF" w:rsidRPr="00835B8D" w:rsidRDefault="008B619A" w:rsidP="00C062FF">
      <w:pPr>
        <w:tabs>
          <w:tab w:val="left" w:pos="6681"/>
        </w:tabs>
        <w:jc w:val="center"/>
        <w:rPr>
          <w:rFonts w:ascii="Arial" w:hAnsi="Arial" w:cs="DecoType Thuluth"/>
          <w:color w:val="000101"/>
          <w:sz w:val="60"/>
          <w:szCs w:val="60"/>
          <w:rtl/>
          <w:lang w:bidi="ar-AE"/>
        </w:rPr>
      </w:pPr>
      <w:r w:rsidRPr="00835B8D">
        <w:rPr>
          <w:rFonts w:ascii="Arial" w:hAnsi="Arial" w:cs="DecoType Thuluth" w:hint="cs"/>
          <w:color w:val="000101"/>
          <w:sz w:val="96"/>
          <w:szCs w:val="96"/>
          <w:rtl/>
          <w:lang w:bidi="ar-AE"/>
        </w:rPr>
        <w:t>"</w:t>
      </w:r>
      <w:r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  <w:lang w:bidi="ar-AE"/>
        </w:rPr>
        <w:t xml:space="preserve"> </w:t>
      </w:r>
      <w:r w:rsidRPr="00835B8D">
        <w:rPr>
          <w:rFonts w:ascii="Arial" w:hAnsi="Arial" w:cs="DecoType Thuluth" w:hint="cs"/>
          <w:color w:val="000101"/>
          <w:sz w:val="96"/>
          <w:szCs w:val="96"/>
          <w:rtl/>
          <w:lang w:bidi="ar-AE"/>
        </w:rPr>
        <w:t>ا</w:t>
      </w:r>
      <w:r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  <w:lang w:bidi="ar-AE"/>
        </w:rPr>
        <w:t>ل</w:t>
      </w:r>
      <w:r w:rsidRPr="00835B8D">
        <w:rPr>
          <w:rFonts w:ascii="Arial" w:hAnsi="Arial" w:cs="DecoType Thuluth" w:hint="cs"/>
          <w:color w:val="000101"/>
          <w:sz w:val="96"/>
          <w:szCs w:val="96"/>
          <w:rtl/>
          <w:lang w:bidi="ar-AE"/>
        </w:rPr>
        <w:t>مو</w:t>
      </w:r>
      <w:r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  <w:lang w:bidi="ar-AE"/>
        </w:rPr>
        <w:t>ض</w:t>
      </w:r>
      <w:r w:rsidRPr="00835B8D">
        <w:rPr>
          <w:rFonts w:ascii="Arial" w:hAnsi="Arial" w:cs="DecoType Thuluth" w:hint="cs"/>
          <w:color w:val="000101"/>
          <w:sz w:val="96"/>
          <w:szCs w:val="96"/>
          <w:rtl/>
          <w:lang w:bidi="ar-AE"/>
        </w:rPr>
        <w:t>ـــو</w:t>
      </w:r>
      <w:r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  <w:lang w:bidi="ar-AE"/>
        </w:rPr>
        <w:t>ع</w:t>
      </w:r>
      <w:r w:rsidRPr="00835B8D">
        <w:rPr>
          <w:rFonts w:ascii="Arial" w:hAnsi="Arial" w:cs="DecoType Thuluth" w:hint="cs"/>
          <w:color w:val="000101"/>
          <w:sz w:val="96"/>
          <w:szCs w:val="96"/>
          <w:rtl/>
          <w:lang w:bidi="ar-AE"/>
        </w:rPr>
        <w:t xml:space="preserve"> "</w:t>
      </w:r>
    </w:p>
    <w:p w:rsidR="00C062FF" w:rsidRPr="008D4F60" w:rsidRDefault="00C062FF" w:rsidP="00C062FF">
      <w:pPr>
        <w:tabs>
          <w:tab w:val="left" w:pos="6681"/>
        </w:tabs>
        <w:rPr>
          <w:rFonts w:ascii="Tahoma" w:hAnsi="Tahoma" w:cs="Tahoma"/>
          <w:b/>
          <w:bCs/>
          <w:color w:val="002060"/>
          <w:sz w:val="24"/>
          <w:szCs w:val="24"/>
          <w:highlight w:val="yellow"/>
          <w:rtl/>
        </w:rPr>
      </w:pPr>
      <w:r w:rsidRPr="008D4F60">
        <w:rPr>
          <w:rFonts w:ascii="Tahoma" w:hAnsi="Tahoma" w:cs="Tahoma"/>
          <w:b/>
          <w:bCs/>
          <w:color w:val="000101"/>
          <w:rtl/>
        </w:rPr>
        <w:t>تعريف المد لغة : الإطالة والزيادة</w:t>
      </w:r>
      <w:r w:rsidRPr="008D4F60">
        <w:rPr>
          <w:rFonts w:ascii="Tahoma" w:hAnsi="Tahoma" w:cs="Tahoma"/>
          <w:b/>
          <w:bCs/>
          <w:color w:val="000101"/>
        </w:rPr>
        <w:t xml:space="preserve">.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واصطلاحا</w:t>
      </w:r>
      <w:r w:rsidRPr="008D4F60">
        <w:rPr>
          <w:rFonts w:ascii="Tahoma" w:hAnsi="Tahoma" w:cs="Tahoma"/>
          <w:b/>
          <w:bCs/>
          <w:color w:val="000101"/>
        </w:rPr>
        <w:t xml:space="preserve"> : </w:t>
      </w:r>
      <w:r w:rsidRPr="008D4F60">
        <w:rPr>
          <w:rFonts w:ascii="Tahoma" w:hAnsi="Tahoma" w:cs="Tahoma"/>
          <w:b/>
          <w:bCs/>
          <w:color w:val="000101"/>
          <w:rtl/>
        </w:rPr>
        <w:t>إطالة الصوت بحرف المد أو اللين عند ملاقاة همز أو سكون</w:t>
      </w:r>
      <w:r w:rsidRPr="008D4F60">
        <w:rPr>
          <w:rFonts w:ascii="Tahoma" w:hAnsi="Tahoma" w:cs="Tahoma"/>
          <w:b/>
          <w:bCs/>
          <w:color w:val="000101"/>
        </w:rPr>
        <w:t>.</w:t>
      </w:r>
    </w:p>
    <w:p w:rsidR="00C062FF" w:rsidRPr="008D4F60" w:rsidRDefault="00F75278" w:rsidP="00C062FF">
      <w:pPr>
        <w:tabs>
          <w:tab w:val="left" w:pos="6681"/>
        </w:tabs>
        <w:rPr>
          <w:rFonts w:ascii="Tahoma" w:hAnsi="Tahoma" w:cs="Tahoma"/>
          <w:b/>
          <w:bCs/>
          <w:color w:val="1F497D" w:themeColor="text2"/>
          <w:sz w:val="24"/>
          <w:szCs w:val="24"/>
          <w:rtl/>
          <w:lang w:bidi="ar-AE"/>
        </w:rPr>
      </w:pPr>
      <w:r w:rsidRPr="008D4F60">
        <w:rPr>
          <w:rFonts w:ascii="Tahoma" w:hAnsi="Tahoma" w:cs="Tahoma"/>
          <w:b/>
          <w:bCs/>
          <w:color w:val="1F497D" w:themeColor="text2"/>
          <w:sz w:val="24"/>
          <w:szCs w:val="24"/>
          <w:highlight w:val="yellow"/>
          <w:rtl/>
        </w:rPr>
        <w:t>حروف المد واللين</w:t>
      </w:r>
      <w:r w:rsidRPr="008D4F60">
        <w:rPr>
          <w:rFonts w:ascii="Tahoma" w:hAnsi="Tahoma" w:cs="Tahoma"/>
          <w:b/>
          <w:bCs/>
          <w:color w:val="1F497D" w:themeColor="text2"/>
          <w:sz w:val="24"/>
          <w:szCs w:val="24"/>
          <w:highlight w:val="yellow"/>
        </w:rPr>
        <w:t xml:space="preserve"> </w:t>
      </w:r>
      <w:r w:rsidR="008B619A" w:rsidRPr="008D4F60">
        <w:rPr>
          <w:rFonts w:ascii="Tahoma" w:hAnsi="Tahoma" w:cs="Tahoma"/>
          <w:b/>
          <w:bCs/>
          <w:color w:val="1F497D" w:themeColor="text2"/>
          <w:sz w:val="24"/>
          <w:szCs w:val="24"/>
          <w:highlight w:val="yellow"/>
          <w:rtl/>
        </w:rPr>
        <w:t>:</w:t>
      </w:r>
    </w:p>
    <w:p w:rsidR="008B619A" w:rsidRPr="008D4F60" w:rsidRDefault="00F75278" w:rsidP="00C062FF">
      <w:pPr>
        <w:tabs>
          <w:tab w:val="left" w:pos="6681"/>
        </w:tabs>
        <w:jc w:val="center"/>
        <w:rPr>
          <w:rFonts w:ascii="Tahoma" w:hAnsi="Tahoma" w:cs="Tahoma"/>
          <w:b/>
          <w:bCs/>
          <w:color w:val="1F497D" w:themeColor="text2"/>
          <w:rtl/>
        </w:rPr>
      </w:pPr>
      <w:r w:rsidRPr="008D4F60">
        <w:rPr>
          <w:rFonts w:ascii="Tahoma" w:hAnsi="Tahoma" w:cs="Tahoma"/>
          <w:b/>
          <w:bCs/>
          <w:color w:val="1F497D" w:themeColor="text2"/>
          <w:rtl/>
        </w:rPr>
        <w:t>حروف المد ثلاثة</w:t>
      </w:r>
      <w:r w:rsidRPr="008D4F60">
        <w:rPr>
          <w:rFonts w:ascii="Tahoma" w:hAnsi="Tahoma" w:cs="Tahoma"/>
          <w:b/>
          <w:bCs/>
          <w:color w:val="1F497D" w:themeColor="text2"/>
        </w:rPr>
        <w:t xml:space="preserve"> :</w:t>
      </w:r>
    </w:p>
    <w:p w:rsidR="00F22289" w:rsidRPr="008D4F60" w:rsidRDefault="00F75278" w:rsidP="00806AAC">
      <w:pPr>
        <w:tabs>
          <w:tab w:val="left" w:pos="6681"/>
        </w:tabs>
        <w:jc w:val="center"/>
        <w:rPr>
          <w:rFonts w:ascii="Tahoma" w:hAnsi="Tahoma" w:cs="Tahoma"/>
          <w:b/>
          <w:bCs/>
          <w:color w:val="000101"/>
          <w:rtl/>
        </w:rPr>
      </w:pP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الواو الساكنة المضموم ما قبلها نحو {يقول} كما في قوله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تعالى {يَقُولُ الإِنسَانُ يَوْمَئِذٍ أَي</w:t>
      </w:r>
      <w:r w:rsidR="00806AAC" w:rsidRPr="008D4F60">
        <w:rPr>
          <w:rFonts w:ascii="Tahoma" w:hAnsi="Tahoma" w:cs="Tahoma"/>
          <w:b/>
          <w:bCs/>
          <w:color w:val="000101"/>
          <w:rtl/>
        </w:rPr>
        <w:t xml:space="preserve">ْنَ الْمَفَرُّ} (سورة القيامة </w:t>
      </w:r>
      <w:r w:rsidR="00806AAC" w:rsidRPr="008D4F60">
        <w:rPr>
          <w:rFonts w:ascii="Tahoma" w:hAnsi="Tahoma" w:cs="Tahoma"/>
          <w:b/>
          <w:bCs/>
          <w:color w:val="000101"/>
        </w:rPr>
        <w:t>(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والياء الساكنة المكسور ما قبلها نحو {قيل} كما في قوله تعالى {وَإِذَا قِيلَ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لَهُمْ ارْكَعُوا لا يَرْكَعُونَ} (سورة المرسلات 48</w:t>
      </w:r>
      <w:r w:rsidR="008B619A" w:rsidRPr="008D4F60">
        <w:rPr>
          <w:rFonts w:ascii="Tahoma" w:hAnsi="Tahoma" w:cs="Tahoma"/>
          <w:b/>
          <w:bCs/>
          <w:color w:val="000101"/>
        </w:rPr>
        <w:t>(</w:t>
      </w:r>
      <w:r w:rsidRPr="008D4F60">
        <w:rPr>
          <w:rFonts w:ascii="Tahoma" w:hAnsi="Tahoma" w:cs="Tahoma"/>
          <w:b/>
          <w:bCs/>
          <w:color w:val="000101"/>
        </w:rPr>
        <w:t>.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والألف ولا تكون إلا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ساكنة ولا يكون ما قبلها إلا مفتوحاً نحو {يغشى} كما في قوله تعالى {وَاللَّيْلِ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إِذَا يَغْشَى} (سورة الليل 1</w:t>
      </w:r>
      <w:r w:rsidR="00806AAC" w:rsidRPr="008D4F60">
        <w:rPr>
          <w:rFonts w:ascii="Tahoma" w:hAnsi="Tahoma" w:cs="Tahoma"/>
          <w:b/>
          <w:bCs/>
          <w:color w:val="000101"/>
        </w:rPr>
        <w:t>(</w:t>
      </w:r>
    </w:p>
    <w:p w:rsidR="00C062FF" w:rsidRPr="008D4F60" w:rsidRDefault="00F75278" w:rsidP="00C062FF">
      <w:pPr>
        <w:tabs>
          <w:tab w:val="left" w:pos="6681"/>
        </w:tabs>
        <w:rPr>
          <w:rFonts w:ascii="Tahoma" w:hAnsi="Tahoma" w:cs="Tahoma"/>
          <w:b/>
          <w:bCs/>
          <w:color w:val="002060"/>
          <w:rtl/>
          <w:lang w:bidi="ar-AE"/>
        </w:rPr>
      </w:pPr>
      <w:r w:rsidRPr="008D4F60">
        <w:rPr>
          <w:rFonts w:ascii="Tahoma" w:hAnsi="Tahoma" w:cs="Tahoma"/>
          <w:b/>
          <w:bCs/>
          <w:color w:val="002060"/>
        </w:rPr>
        <w:br/>
      </w:r>
      <w:r w:rsidRPr="008D4F60">
        <w:rPr>
          <w:rFonts w:ascii="Tahoma" w:hAnsi="Tahoma" w:cs="Tahoma"/>
          <w:b/>
          <w:bCs/>
          <w:color w:val="002060"/>
          <w:highlight w:val="yellow"/>
          <w:rtl/>
        </w:rPr>
        <w:t>وهي مجتمعة في كلمة (نوحيها</w:t>
      </w:r>
      <w:r w:rsidR="00806AAC" w:rsidRPr="008D4F60">
        <w:rPr>
          <w:rFonts w:ascii="Tahoma" w:hAnsi="Tahoma" w:cs="Tahoma"/>
          <w:b/>
          <w:bCs/>
          <w:color w:val="002060"/>
          <w:highlight w:val="yellow"/>
        </w:rPr>
        <w:t>(</w:t>
      </w:r>
    </w:p>
    <w:p w:rsidR="0027020E" w:rsidRPr="0070284E" w:rsidRDefault="00F75278" w:rsidP="0070284E">
      <w:pPr>
        <w:tabs>
          <w:tab w:val="left" w:pos="6681"/>
        </w:tabs>
        <w:jc w:val="center"/>
        <w:rPr>
          <w:rFonts w:ascii="Tahoma" w:hAnsi="Tahoma" w:cs="Tahoma"/>
          <w:b/>
          <w:bCs/>
          <w:color w:val="1F497D" w:themeColor="text2"/>
          <w:rtl/>
        </w:rPr>
      </w:pPr>
      <w:r w:rsidRPr="008D4F60">
        <w:rPr>
          <w:rFonts w:ascii="Tahoma" w:hAnsi="Tahoma" w:cs="Tahoma"/>
          <w:b/>
          <w:bCs/>
          <w:color w:val="1F497D" w:themeColor="text2"/>
          <w:rtl/>
        </w:rPr>
        <w:t>حرفا</w:t>
      </w:r>
      <w:r w:rsidRPr="008D4F60">
        <w:rPr>
          <w:rFonts w:ascii="Tahoma" w:hAnsi="Tahoma" w:cs="Tahoma"/>
          <w:b/>
          <w:bCs/>
          <w:color w:val="1F497D" w:themeColor="text2"/>
        </w:rPr>
        <w:t xml:space="preserve"> </w:t>
      </w:r>
      <w:r w:rsidRPr="008D4F60">
        <w:rPr>
          <w:rFonts w:ascii="Tahoma" w:hAnsi="Tahoma" w:cs="Tahoma"/>
          <w:b/>
          <w:bCs/>
          <w:color w:val="1F497D" w:themeColor="text2"/>
          <w:rtl/>
        </w:rPr>
        <w:t>اللين</w:t>
      </w:r>
      <w:r w:rsidR="00C062FF" w:rsidRPr="008D4F60">
        <w:rPr>
          <w:rFonts w:ascii="Tahoma" w:hAnsi="Tahoma" w:cs="Tahoma"/>
          <w:b/>
          <w:bCs/>
          <w:color w:val="1F497D" w:themeColor="text2"/>
        </w:rPr>
        <w:t>:</w:t>
      </w:r>
      <w:r w:rsidRPr="008D4F60">
        <w:rPr>
          <w:rFonts w:ascii="Tahoma" w:hAnsi="Tahoma" w:cs="Tahoma"/>
          <w:b/>
          <w:bCs/>
          <w:color w:val="002060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هما الياء والواو الساكنتين المفتوح ما قبلهما نحو {بيت} كما في قوله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تعالى {فَمَا وَجَدْنَا فِيهَا غَيْرَ بَيْتٍ مِنْ الْمُسْلِمِينَ} (سورة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الذاريات</w:t>
      </w:r>
      <w:proofErr w:type="spellEnd"/>
      <w:r w:rsidRPr="008D4F60">
        <w:rPr>
          <w:rFonts w:ascii="Tahoma" w:hAnsi="Tahoma" w:cs="Tahoma"/>
          <w:b/>
          <w:bCs/>
          <w:color w:val="000101"/>
        </w:rPr>
        <w:t xml:space="preserve"> 36</w:t>
      </w:r>
      <w:r w:rsidR="00806AAC" w:rsidRPr="008D4F60">
        <w:rPr>
          <w:rFonts w:ascii="Tahoma" w:hAnsi="Tahoma" w:cs="Tahoma"/>
          <w:b/>
          <w:bCs/>
          <w:color w:val="000101"/>
        </w:rPr>
        <w:t>(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ـ نحو {خوف} كما في قوله تعالى {الَّذِي أَطْعَمَهُمْ مِنْ جُوعٍ وَآمَنَهُمْ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مِنْ خَوْفٍ} (سورة قريش 4</w:t>
      </w:r>
      <w:r w:rsidR="00806AAC" w:rsidRPr="008D4F60">
        <w:rPr>
          <w:rFonts w:ascii="Tahoma" w:hAnsi="Tahoma" w:cs="Tahoma"/>
          <w:b/>
          <w:bCs/>
          <w:color w:val="000101"/>
        </w:rPr>
        <w:t>(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</w:p>
    <w:p w:rsidR="0027020E" w:rsidRPr="008D4F60" w:rsidRDefault="00F75278" w:rsidP="0027020E">
      <w:pPr>
        <w:tabs>
          <w:tab w:val="left" w:pos="6681"/>
        </w:tabs>
        <w:rPr>
          <w:rFonts w:ascii="Tahoma" w:hAnsi="Tahoma" w:cs="Tahoma" w:hint="cs"/>
          <w:b/>
          <w:bCs/>
          <w:color w:val="000101"/>
          <w:rtl/>
          <w:lang w:bidi="ar-AE"/>
        </w:rPr>
      </w:pP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2060"/>
          <w:highlight w:val="yellow"/>
          <w:rtl/>
        </w:rPr>
        <w:t>أقسام المد</w:t>
      </w:r>
    </w:p>
    <w:p w:rsidR="008D4F60" w:rsidRDefault="00F75278" w:rsidP="00806AAC">
      <w:pPr>
        <w:tabs>
          <w:tab w:val="left" w:pos="4912"/>
          <w:tab w:val="left" w:pos="6681"/>
        </w:tabs>
        <w:jc w:val="center"/>
        <w:rPr>
          <w:rFonts w:ascii="Tahoma" w:hAnsi="Tahoma" w:cs="Tahoma"/>
          <w:b/>
          <w:bCs/>
          <w:color w:val="1F497D" w:themeColor="text2"/>
          <w:rtl/>
        </w:rPr>
      </w:pPr>
      <w:r w:rsidRPr="008D4F60">
        <w:rPr>
          <w:rFonts w:ascii="Tahoma" w:hAnsi="Tahoma" w:cs="Tahoma"/>
          <w:b/>
          <w:bCs/>
          <w:color w:val="1F497D" w:themeColor="text2"/>
          <w:rtl/>
        </w:rPr>
        <w:t>للمد قسمان أصلي ، وفرعي</w:t>
      </w:r>
      <w:r w:rsidRPr="008D4F60">
        <w:rPr>
          <w:rFonts w:ascii="Tahoma" w:hAnsi="Tahoma" w:cs="Tahoma"/>
          <w:b/>
          <w:bCs/>
          <w:color w:val="1F497D" w:themeColor="text2"/>
        </w:rPr>
        <w:t xml:space="preserve"> : </w:t>
      </w:r>
      <w:r w:rsidRPr="008D4F60">
        <w:rPr>
          <w:rFonts w:ascii="Tahoma" w:hAnsi="Tahoma" w:cs="Tahoma"/>
          <w:b/>
          <w:bCs/>
          <w:color w:val="1F497D" w:themeColor="text2"/>
        </w:rPr>
        <w:br/>
      </w:r>
      <w:r w:rsidRPr="008D4F60">
        <w:rPr>
          <w:rFonts w:ascii="Tahoma" w:hAnsi="Tahoma" w:cs="Tahoma"/>
          <w:b/>
          <w:bCs/>
          <w:color w:val="C0504D" w:themeColor="accent2"/>
          <w:rtl/>
        </w:rPr>
        <w:t>فالأصلي :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 هو المد الطبيعي الذي لا تقوم ذات الحرف إلا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به</w:t>
      </w:r>
      <w:proofErr w:type="spellEnd"/>
      <w:r w:rsidRPr="008D4F60">
        <w:rPr>
          <w:rFonts w:ascii="Tahoma" w:hAnsi="Tahoma" w:cs="Tahoma"/>
          <w:b/>
          <w:bCs/>
          <w:color w:val="000101"/>
          <w:rtl/>
        </w:rPr>
        <w:t xml:space="preserve"> ولا يتوقف على سبب من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أسباب المد كالهمز أو السكون, ويمد بمقدار حركتين ، وسمي طبيعياً لأن صاحب الذوق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السليم لا يزيده عن مقدار حركتين ولا ينقصه ـ نحو {وقولوا قولاً سديداً} كما في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قوله تعالى {يَا أَيُّهَا الَّذِينَ آمَنُوا اتَّقُوا اللَّهَ وَقُولُوا قَوْلا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سَدِيدًا} ( سورة الأحزاب 70</w:t>
      </w:r>
      <w:r w:rsidR="00806AAC" w:rsidRPr="008D4F60">
        <w:rPr>
          <w:rFonts w:ascii="Tahoma" w:hAnsi="Tahoma" w:cs="Tahoma"/>
          <w:b/>
          <w:bCs/>
          <w:color w:val="000101"/>
          <w:rtl/>
        </w:rPr>
        <w:t>)</w:t>
      </w:r>
    </w:p>
    <w:p w:rsidR="00C94ADB" w:rsidRDefault="00F75278" w:rsidP="00806AAC">
      <w:pPr>
        <w:tabs>
          <w:tab w:val="left" w:pos="4912"/>
          <w:tab w:val="left" w:pos="6681"/>
        </w:tabs>
        <w:jc w:val="center"/>
        <w:rPr>
          <w:rFonts w:ascii="Tahoma" w:hAnsi="Tahoma" w:cs="Tahoma"/>
          <w:b/>
          <w:bCs/>
          <w:color w:val="000101"/>
          <w:rtl/>
        </w:rPr>
      </w:pPr>
      <w:r w:rsidRPr="008D4F60">
        <w:rPr>
          <w:rFonts w:ascii="Tahoma" w:hAnsi="Tahoma" w:cs="Tahoma"/>
          <w:b/>
          <w:bCs/>
          <w:color w:val="1F497D" w:themeColor="text2"/>
          <w:rtl/>
        </w:rPr>
        <w:t>ملحقات المد الطبيعي</w:t>
      </w:r>
      <w:r w:rsidRPr="008D4F60">
        <w:rPr>
          <w:rFonts w:ascii="Tahoma" w:hAnsi="Tahoma" w:cs="Tahoma"/>
          <w:b/>
          <w:bCs/>
          <w:color w:val="1F497D" w:themeColor="text2"/>
        </w:rPr>
        <w:t>:</w:t>
      </w:r>
      <w:r w:rsidRPr="008D4F60">
        <w:rPr>
          <w:rFonts w:ascii="Tahoma" w:hAnsi="Tahoma" w:cs="Tahoma"/>
          <w:b/>
          <w:bCs/>
          <w:color w:val="C0504D" w:themeColor="accent2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سميت هذه الأنواع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ملحقة بالطبيعي لأن لها أحكام المد الطبيعي فتمد حركتين فقط وانطبقت عليها شروطه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فلم يأتِ بعد حرف المد فيها همز أو سكون</w:t>
      </w:r>
      <w:r w:rsidRPr="008D4F60">
        <w:rPr>
          <w:rFonts w:ascii="Tahoma" w:hAnsi="Tahoma" w:cs="Tahoma"/>
          <w:b/>
          <w:bCs/>
          <w:color w:val="000101"/>
        </w:rPr>
        <w:t xml:space="preserve">.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وهي خمسة أنواع</w:t>
      </w:r>
      <w:r w:rsidRPr="008D4F60">
        <w:rPr>
          <w:rFonts w:ascii="Tahoma" w:hAnsi="Tahoma" w:cs="Tahoma"/>
          <w:b/>
          <w:bCs/>
          <w:color w:val="000101"/>
        </w:rPr>
        <w:t xml:space="preserve">: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مد ألفات (حي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طهر) - مد العوض - مد الصلة الصغرى - مد البدل - مد التمكين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</w:rPr>
        <w:br/>
      </w:r>
      <w:r w:rsidR="0070284E">
        <w:rPr>
          <w:rFonts w:ascii="Tahoma" w:hAnsi="Tahoma" w:cs="Tahoma" w:hint="cs"/>
          <w:b/>
          <w:bCs/>
          <w:color w:val="C0504D" w:themeColor="accent2"/>
          <w:rtl/>
          <w:lang w:bidi="ar-AE"/>
        </w:rPr>
        <w:lastRenderedPageBreak/>
        <w:t xml:space="preserve">المد </w:t>
      </w:r>
      <w:r w:rsidRPr="008D4F60">
        <w:rPr>
          <w:rFonts w:ascii="Tahoma" w:hAnsi="Tahoma" w:cs="Tahoma"/>
          <w:b/>
          <w:bCs/>
          <w:color w:val="C0504D" w:themeColor="accent2"/>
          <w:rtl/>
        </w:rPr>
        <w:t>الفرعي :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 هو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الذي يقوم ذات الحرف بدونه ، ويقع بعده همز أو سكون وتتفاوت مقادير المد في أنواعه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المختلفة</w:t>
      </w:r>
      <w:r w:rsidRPr="008D4F60">
        <w:rPr>
          <w:rFonts w:ascii="Tahoma" w:hAnsi="Tahoma" w:cs="Tahoma"/>
          <w:b/>
          <w:bCs/>
          <w:color w:val="000101"/>
        </w:rPr>
        <w:t xml:space="preserve"> .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1F497D" w:themeColor="text2"/>
        </w:rPr>
        <w:br/>
      </w:r>
      <w:r w:rsidRPr="008D4F60">
        <w:rPr>
          <w:rFonts w:ascii="Tahoma" w:hAnsi="Tahoma" w:cs="Tahoma"/>
          <w:b/>
          <w:bCs/>
          <w:color w:val="1F497D" w:themeColor="text2"/>
          <w:rtl/>
        </w:rPr>
        <w:t>المد الفرعي بسبب الهمز</w:t>
      </w:r>
      <w:r w:rsidRPr="008D4F60">
        <w:rPr>
          <w:rFonts w:ascii="Tahoma" w:hAnsi="Tahoma" w:cs="Tahoma"/>
          <w:b/>
          <w:bCs/>
          <w:color w:val="1F497D" w:themeColor="text2"/>
        </w:rPr>
        <w:t>:</w:t>
      </w:r>
      <w:r w:rsidRPr="008D4F60">
        <w:rPr>
          <w:rFonts w:ascii="Tahoma" w:hAnsi="Tahoma" w:cs="Tahoma"/>
          <w:b/>
          <w:bCs/>
          <w:color w:val="1F497D" w:themeColor="text2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المد الواجب المتصل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المد الجائز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المنفصل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مد الصلة الكبرى</w:t>
      </w:r>
    </w:p>
    <w:p w:rsidR="00943D90" w:rsidRPr="008D4F60" w:rsidRDefault="00F75278" w:rsidP="00806AAC">
      <w:pPr>
        <w:tabs>
          <w:tab w:val="left" w:pos="4912"/>
          <w:tab w:val="left" w:pos="6681"/>
        </w:tabs>
        <w:jc w:val="center"/>
        <w:rPr>
          <w:rFonts w:ascii="Tahoma" w:hAnsi="Tahoma" w:cs="Tahoma"/>
          <w:b/>
          <w:bCs/>
          <w:color w:val="000101"/>
          <w:rtl/>
        </w:rPr>
      </w:pP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1F497D" w:themeColor="text2"/>
          <w:rtl/>
        </w:rPr>
        <w:t>المد الفرعي بسبب</w:t>
      </w:r>
      <w:r w:rsidRPr="008D4F60">
        <w:rPr>
          <w:rFonts w:ascii="Tahoma" w:hAnsi="Tahoma" w:cs="Tahoma"/>
          <w:b/>
          <w:bCs/>
          <w:color w:val="002060"/>
          <w:rtl/>
        </w:rPr>
        <w:t xml:space="preserve"> </w:t>
      </w:r>
      <w:r w:rsidRPr="008D4F60">
        <w:rPr>
          <w:rFonts w:ascii="Tahoma" w:hAnsi="Tahoma" w:cs="Tahoma"/>
          <w:b/>
          <w:bCs/>
          <w:color w:val="1F497D" w:themeColor="text2"/>
          <w:rtl/>
        </w:rPr>
        <w:t>السكون</w:t>
      </w:r>
      <w:r w:rsidRPr="008D4F60">
        <w:rPr>
          <w:rFonts w:ascii="Tahoma" w:hAnsi="Tahoma" w:cs="Tahoma"/>
          <w:b/>
          <w:bCs/>
          <w:color w:val="1F497D" w:themeColor="text2"/>
        </w:rPr>
        <w:t>:</w:t>
      </w:r>
      <w:r w:rsidRPr="008D4F60">
        <w:rPr>
          <w:rFonts w:ascii="Tahoma" w:hAnsi="Tahoma" w:cs="Tahoma"/>
          <w:b/>
          <w:bCs/>
          <w:color w:val="1F497D" w:themeColor="text2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المد العارض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للسكون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مد اللين</w:t>
      </w:r>
    </w:p>
    <w:p w:rsidR="00C94ADB" w:rsidRDefault="00F75278" w:rsidP="00CF0812">
      <w:pPr>
        <w:tabs>
          <w:tab w:val="left" w:pos="6681"/>
        </w:tabs>
        <w:jc w:val="center"/>
        <w:rPr>
          <w:rFonts w:ascii="Tahoma" w:hAnsi="Tahoma" w:cs="Tahoma"/>
          <w:b/>
          <w:bCs/>
          <w:color w:val="C0504D" w:themeColor="accent2"/>
          <w:rtl/>
        </w:rPr>
      </w:pPr>
      <w:r w:rsidRPr="008D4F60">
        <w:rPr>
          <w:rFonts w:ascii="Tahoma" w:hAnsi="Tahoma" w:cs="Tahoma"/>
          <w:b/>
          <w:bCs/>
          <w:color w:val="1F497D" w:themeColor="text2"/>
        </w:rPr>
        <w:br/>
      </w:r>
      <w:r w:rsidRPr="008D4F60">
        <w:rPr>
          <w:rFonts w:ascii="Tahoma" w:hAnsi="Tahoma" w:cs="Tahoma"/>
          <w:b/>
          <w:bCs/>
          <w:color w:val="1F497D" w:themeColor="text2"/>
          <w:rtl/>
        </w:rPr>
        <w:t>المد اللازم: وينقسم إلى</w:t>
      </w:r>
      <w:r w:rsidRPr="008D4F60">
        <w:rPr>
          <w:rFonts w:ascii="Tahoma" w:hAnsi="Tahoma" w:cs="Tahoma"/>
          <w:b/>
          <w:bCs/>
          <w:color w:val="1F497D" w:themeColor="text2"/>
        </w:rPr>
        <w:t>:</w:t>
      </w:r>
      <w:r w:rsidRPr="008D4F60">
        <w:rPr>
          <w:rFonts w:ascii="Tahoma" w:hAnsi="Tahoma" w:cs="Tahoma"/>
          <w:b/>
          <w:bCs/>
          <w:color w:val="002060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مد لازم كلمي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مد لازم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حرفي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مد الفرق</w:t>
      </w:r>
    </w:p>
    <w:p w:rsidR="00C94ADB" w:rsidRDefault="00F75278" w:rsidP="00CF0812">
      <w:pPr>
        <w:tabs>
          <w:tab w:val="left" w:pos="6681"/>
        </w:tabs>
        <w:jc w:val="center"/>
        <w:rPr>
          <w:rFonts w:ascii="Tahoma" w:hAnsi="Tahoma" w:cs="Tahoma"/>
          <w:b/>
          <w:bCs/>
          <w:color w:val="1F497D" w:themeColor="text2"/>
          <w:rtl/>
        </w:rPr>
      </w:pPr>
      <w:r w:rsidRPr="008D4F60">
        <w:rPr>
          <w:rFonts w:ascii="Tahoma" w:hAnsi="Tahoma" w:cs="Tahoma"/>
          <w:b/>
          <w:bCs/>
          <w:color w:val="C0504D" w:themeColor="accent2"/>
        </w:rPr>
        <w:br/>
      </w:r>
      <w:r w:rsidRPr="008D4F60">
        <w:rPr>
          <w:rFonts w:ascii="Tahoma" w:hAnsi="Tahoma" w:cs="Tahoma"/>
          <w:b/>
          <w:bCs/>
          <w:color w:val="002060"/>
          <w:rtl/>
        </w:rPr>
        <w:t>أولاً: المد الأصلي</w:t>
      </w:r>
      <w:r w:rsidRPr="008D4F60">
        <w:rPr>
          <w:rFonts w:ascii="Tahoma" w:hAnsi="Tahoma" w:cs="Tahoma"/>
          <w:b/>
          <w:bCs/>
          <w:color w:val="002060"/>
        </w:rPr>
        <w:t>:</w:t>
      </w:r>
      <w:r w:rsidRPr="008D4F60">
        <w:rPr>
          <w:rFonts w:ascii="Tahoma" w:hAnsi="Tahoma" w:cs="Tahoma"/>
          <w:b/>
          <w:bCs/>
          <w:color w:val="002060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علمنا ما هو المد الأصلي وما هي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ملحقاته, وعرفنا أن مقداره حركتان, والآن نفصّل الشرح عن هذه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الملحقات</w:t>
      </w:r>
      <w:r w:rsidRPr="008D4F60">
        <w:rPr>
          <w:rFonts w:ascii="Tahoma" w:hAnsi="Tahoma" w:cs="Tahoma"/>
          <w:b/>
          <w:bCs/>
          <w:color w:val="000101"/>
        </w:rPr>
        <w:t>:</w:t>
      </w:r>
      <w:r w:rsidRPr="008D4F60">
        <w:rPr>
          <w:rFonts w:ascii="Tahoma" w:hAnsi="Tahoma" w:cs="Tahoma"/>
          <w:b/>
          <w:bCs/>
          <w:color w:val="000101"/>
        </w:rPr>
        <w:br/>
      </w:r>
    </w:p>
    <w:p w:rsidR="00C94ADB" w:rsidRDefault="00F75278" w:rsidP="00CF0812">
      <w:pPr>
        <w:tabs>
          <w:tab w:val="left" w:pos="6681"/>
        </w:tabs>
        <w:jc w:val="center"/>
        <w:rPr>
          <w:rFonts w:ascii="Tahoma" w:hAnsi="Tahoma" w:cs="Tahoma" w:hint="cs"/>
          <w:b/>
          <w:bCs/>
          <w:color w:val="000101"/>
          <w:rtl/>
          <w:lang w:bidi="ar-AE"/>
        </w:rPr>
      </w:pPr>
      <w:r w:rsidRPr="008D4F60">
        <w:rPr>
          <w:rFonts w:ascii="Tahoma" w:hAnsi="Tahoma" w:cs="Tahoma"/>
          <w:b/>
          <w:bCs/>
          <w:color w:val="1F497D" w:themeColor="text2"/>
        </w:rPr>
        <w:br/>
      </w:r>
      <w:r w:rsidRPr="008D4F60">
        <w:rPr>
          <w:rFonts w:ascii="Tahoma" w:hAnsi="Tahoma" w:cs="Tahoma"/>
          <w:b/>
          <w:bCs/>
          <w:color w:val="1F497D" w:themeColor="text2"/>
          <w:rtl/>
        </w:rPr>
        <w:t>مد ألفات (حي طهر</w:t>
      </w:r>
      <w:r w:rsidR="00806AAC" w:rsidRPr="008D4F60">
        <w:rPr>
          <w:rFonts w:ascii="Tahoma" w:hAnsi="Tahoma" w:cs="Tahoma"/>
          <w:b/>
          <w:bCs/>
          <w:color w:val="1F497D" w:themeColor="text2"/>
        </w:rPr>
        <w:t>(</w:t>
      </w:r>
      <w:r w:rsidRPr="008D4F60">
        <w:rPr>
          <w:rFonts w:ascii="Tahoma" w:hAnsi="Tahoma" w:cs="Tahoma"/>
          <w:b/>
          <w:bCs/>
          <w:color w:val="1F497D" w:themeColor="text2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وهي الحروف الهجائية في فواتح بعض سور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القرآن, ويكون رسمها في المصحف على حرف واحد ولفظها حرفان</w:t>
      </w:r>
      <w:r w:rsidRPr="008D4F60">
        <w:rPr>
          <w:rFonts w:ascii="Tahoma" w:hAnsi="Tahoma" w:cs="Tahoma"/>
          <w:b/>
          <w:bCs/>
          <w:color w:val="000101"/>
        </w:rPr>
        <w:t xml:space="preserve">.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 xml:space="preserve">فينطق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بها</w:t>
      </w:r>
      <w:proofErr w:type="spellEnd"/>
      <w:r w:rsidRPr="008D4F60">
        <w:rPr>
          <w:rFonts w:ascii="Tahoma" w:hAnsi="Tahoma" w:cs="Tahoma"/>
          <w:b/>
          <w:bCs/>
          <w:color w:val="000101"/>
          <w:rtl/>
        </w:rPr>
        <w:t xml:space="preserve"> هكذا (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حا</w:t>
      </w:r>
      <w:proofErr w:type="spellEnd"/>
      <w:r w:rsidRPr="008D4F60">
        <w:rPr>
          <w:rFonts w:ascii="Tahoma" w:hAnsi="Tahoma" w:cs="Tahoma"/>
          <w:b/>
          <w:bCs/>
          <w:color w:val="000101"/>
        </w:rPr>
        <w:t xml:space="preserve">, 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يا,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طا</w:t>
      </w:r>
      <w:proofErr w:type="spellEnd"/>
      <w:r w:rsidRPr="008D4F60">
        <w:rPr>
          <w:rFonts w:ascii="Tahoma" w:hAnsi="Tahoma" w:cs="Tahoma"/>
          <w:b/>
          <w:bCs/>
          <w:color w:val="000101"/>
          <w:rtl/>
        </w:rPr>
        <w:t xml:space="preserve">, ها,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را</w:t>
      </w:r>
      <w:proofErr w:type="spellEnd"/>
      <w:r w:rsidR="00806AAC" w:rsidRPr="008D4F60">
        <w:rPr>
          <w:rFonts w:ascii="Tahoma" w:hAnsi="Tahoma" w:cs="Tahoma"/>
          <w:b/>
          <w:bCs/>
          <w:color w:val="000101"/>
          <w:rtl/>
        </w:rPr>
        <w:t>)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فالحاء: في (حم) في سوره السبع</w:t>
      </w:r>
      <w:r w:rsidRPr="008D4F60">
        <w:rPr>
          <w:rFonts w:ascii="Tahoma" w:hAnsi="Tahoma" w:cs="Tahoma"/>
          <w:b/>
          <w:bCs/>
          <w:color w:val="000101"/>
        </w:rPr>
        <w:t xml:space="preserve">.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والياء: في أول مريم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="00806AAC" w:rsidRPr="008D4F60">
        <w:rPr>
          <w:rFonts w:ascii="Tahoma" w:hAnsi="Tahoma" w:cs="Tahoma"/>
          <w:b/>
          <w:bCs/>
          <w:color w:val="000101"/>
        </w:rPr>
        <w:t xml:space="preserve">) </w:t>
      </w:r>
      <w:r w:rsidRPr="008D4F60">
        <w:rPr>
          <w:rFonts w:ascii="Tahoma" w:hAnsi="Tahoma" w:cs="Tahoma"/>
          <w:b/>
          <w:bCs/>
          <w:color w:val="000101"/>
          <w:rtl/>
        </w:rPr>
        <w:t>كهيعص) و (يس</w:t>
      </w:r>
      <w:r w:rsidR="00806AAC" w:rsidRPr="008D4F60">
        <w:rPr>
          <w:rFonts w:ascii="Tahoma" w:hAnsi="Tahoma" w:cs="Tahoma"/>
          <w:b/>
          <w:bCs/>
          <w:color w:val="000101"/>
          <w:rtl/>
        </w:rPr>
        <w:t>)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والطاء: في (طه) و (طسم) أول الشعراء والقصص، و (طس) أول النمل</w:t>
      </w:r>
      <w:r w:rsidRPr="008D4F60">
        <w:rPr>
          <w:rFonts w:ascii="Tahoma" w:hAnsi="Tahoma" w:cs="Tahoma"/>
          <w:b/>
          <w:bCs/>
          <w:color w:val="000101"/>
        </w:rPr>
        <w:t xml:space="preserve">.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والهاء: في أول مريم، وطه</w:t>
      </w:r>
      <w:r w:rsidRPr="008D4F60">
        <w:rPr>
          <w:rFonts w:ascii="Tahoma" w:hAnsi="Tahoma" w:cs="Tahoma"/>
          <w:b/>
          <w:bCs/>
          <w:color w:val="000101"/>
        </w:rPr>
        <w:t xml:space="preserve">.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C0504D" w:themeColor="accent2"/>
          <w:rtl/>
        </w:rPr>
        <w:t>والراء: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 في (الر) أول يونس، وهود، ويوسف،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وإبراهيم، والحجر، وفي (المر) أول الرعد</w:t>
      </w:r>
      <w:r w:rsidR="0070284E">
        <w:rPr>
          <w:rFonts w:ascii="Tahoma" w:hAnsi="Tahoma" w:cs="Tahoma"/>
          <w:b/>
          <w:bCs/>
          <w:color w:val="000101"/>
        </w:rPr>
        <w:t>.</w:t>
      </w:r>
    </w:p>
    <w:p w:rsidR="00C94ADB" w:rsidRDefault="00F75278" w:rsidP="00835B8D">
      <w:pPr>
        <w:tabs>
          <w:tab w:val="left" w:pos="6681"/>
        </w:tabs>
        <w:jc w:val="center"/>
        <w:rPr>
          <w:rFonts w:ascii="Tahoma" w:hAnsi="Tahoma" w:cs="Tahoma"/>
          <w:b/>
          <w:bCs/>
          <w:color w:val="002060"/>
          <w:rtl/>
        </w:rPr>
      </w:pPr>
      <w:r w:rsidRPr="008D4F60">
        <w:rPr>
          <w:rFonts w:ascii="Tahoma" w:hAnsi="Tahoma" w:cs="Tahoma"/>
          <w:b/>
          <w:bCs/>
          <w:color w:val="1F497D" w:themeColor="text2"/>
          <w:rtl/>
        </w:rPr>
        <w:t>مد العوض</w:t>
      </w:r>
      <w:r w:rsidRPr="008D4F60">
        <w:rPr>
          <w:rFonts w:ascii="Tahoma" w:hAnsi="Tahoma" w:cs="Tahoma"/>
          <w:b/>
          <w:bCs/>
          <w:color w:val="1F497D" w:themeColor="text2"/>
        </w:rPr>
        <w:t xml:space="preserve"> </w:t>
      </w:r>
      <w:r w:rsidRPr="008D4F60">
        <w:rPr>
          <w:rFonts w:ascii="Tahoma" w:hAnsi="Tahoma" w:cs="Tahoma"/>
          <w:b/>
          <w:bCs/>
          <w:color w:val="1F497D" w:themeColor="text2"/>
        </w:rPr>
        <w:br/>
      </w:r>
      <w:r w:rsidRPr="008D4F60">
        <w:rPr>
          <w:rFonts w:ascii="Tahoma" w:hAnsi="Tahoma" w:cs="Tahoma"/>
          <w:b/>
          <w:bCs/>
          <w:color w:val="C0504D" w:themeColor="accent2"/>
          <w:rtl/>
        </w:rPr>
        <w:t>تعريفه: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 هو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مد الألف المعوض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بها</w:t>
      </w:r>
      <w:proofErr w:type="spellEnd"/>
      <w:r w:rsidRPr="008D4F60">
        <w:rPr>
          <w:rFonts w:ascii="Tahoma" w:hAnsi="Tahoma" w:cs="Tahoma"/>
          <w:b/>
          <w:bCs/>
          <w:color w:val="000101"/>
          <w:rtl/>
        </w:rPr>
        <w:t xml:space="preserve"> عن تنوين الفتح عند الوقف على غير تاء التأنيث المربوطة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والأسماء</w:t>
      </w:r>
      <w:r w:rsidR="00806AAC" w:rsidRPr="008D4F60">
        <w:rPr>
          <w:rFonts w:ascii="Tahoma" w:hAnsi="Tahoma" w:cs="Tahoma"/>
          <w:b/>
          <w:bCs/>
          <w:color w:val="000101"/>
          <w:rtl/>
        </w:rPr>
        <w:t xml:space="preserve"> المقصورة. نحو: (عليماً ، حكيما.)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أما (نساءً و حامية) فالأولى فإننا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نقف عليها بالألف ( في النطق فقط ) وفي هذه الحالة نمد حرف الألف الأخير بمقدار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حركتين فتُلفظ (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نساء</w:t>
      </w:r>
      <w:r w:rsidR="00806AAC" w:rsidRPr="008D4F60">
        <w:rPr>
          <w:rFonts w:ascii="Tahoma" w:hAnsi="Tahoma" w:cs="Tahoma"/>
          <w:b/>
          <w:bCs/>
          <w:color w:val="000101"/>
          <w:rtl/>
        </w:rPr>
        <w:t>ا</w:t>
      </w:r>
      <w:proofErr w:type="spellEnd"/>
      <w:r w:rsidR="00806AAC" w:rsidRPr="008D4F60">
        <w:rPr>
          <w:rFonts w:ascii="Tahoma" w:hAnsi="Tahoma" w:cs="Tahoma"/>
          <w:b/>
          <w:bCs/>
          <w:color w:val="000101"/>
          <w:rtl/>
        </w:rPr>
        <w:t>). والثانية بالهاء فتلفظ (حامي</w:t>
      </w:r>
      <w:r w:rsidR="00CF0812" w:rsidRPr="008D4F60">
        <w:rPr>
          <w:rFonts w:ascii="Tahoma" w:hAnsi="Tahoma" w:cs="Tahoma"/>
          <w:b/>
          <w:bCs/>
          <w:color w:val="000101"/>
          <w:rtl/>
        </w:rPr>
        <w:t>)</w:t>
      </w:r>
      <w:r w:rsidRPr="008D4F60">
        <w:rPr>
          <w:rFonts w:ascii="Tahoma" w:hAnsi="Tahoma" w:cs="Tahoma"/>
          <w:b/>
          <w:bCs/>
          <w:color w:val="000101"/>
        </w:rPr>
        <w:br/>
      </w:r>
    </w:p>
    <w:p w:rsidR="0070284E" w:rsidRPr="00C94ADB" w:rsidRDefault="00F75278" w:rsidP="00CF0812">
      <w:pPr>
        <w:tabs>
          <w:tab w:val="left" w:pos="6681"/>
        </w:tabs>
        <w:jc w:val="center"/>
        <w:rPr>
          <w:rFonts w:ascii="Tahoma" w:hAnsi="Tahoma" w:cs="Tahoma"/>
          <w:b/>
          <w:bCs/>
          <w:color w:val="000101"/>
          <w:rtl/>
        </w:rPr>
      </w:pPr>
      <w:r w:rsidRPr="008D4F60">
        <w:rPr>
          <w:rFonts w:ascii="Tahoma" w:hAnsi="Tahoma" w:cs="Tahoma"/>
          <w:b/>
          <w:bCs/>
          <w:color w:val="002060"/>
        </w:rPr>
        <w:br/>
      </w:r>
      <w:r w:rsidRPr="008D4F60">
        <w:rPr>
          <w:rFonts w:ascii="Tahoma" w:hAnsi="Tahoma" w:cs="Tahoma"/>
          <w:b/>
          <w:bCs/>
          <w:color w:val="1F497D" w:themeColor="text2"/>
          <w:rtl/>
        </w:rPr>
        <w:t>مد الصلة</w:t>
      </w:r>
      <w:r w:rsidRPr="008D4F60">
        <w:rPr>
          <w:rFonts w:ascii="Tahoma" w:hAnsi="Tahoma" w:cs="Tahoma"/>
          <w:b/>
          <w:bCs/>
          <w:color w:val="1F497D" w:themeColor="text2"/>
        </w:rPr>
        <w:t xml:space="preserve"> </w:t>
      </w:r>
      <w:r w:rsidRPr="008D4F60">
        <w:rPr>
          <w:rFonts w:ascii="Tahoma" w:hAnsi="Tahoma" w:cs="Tahoma"/>
          <w:b/>
          <w:bCs/>
          <w:color w:val="1F497D" w:themeColor="text2"/>
          <w:rtl/>
        </w:rPr>
        <w:t>الصغرى</w:t>
      </w:r>
      <w:r w:rsidRPr="008D4F60">
        <w:rPr>
          <w:rFonts w:ascii="Tahoma" w:hAnsi="Tahoma" w:cs="Tahoma"/>
          <w:b/>
          <w:bCs/>
          <w:color w:val="002060"/>
        </w:rPr>
        <w:br/>
      </w:r>
      <w:r w:rsidRPr="008D4F60">
        <w:rPr>
          <w:rFonts w:ascii="Tahoma" w:hAnsi="Tahoma" w:cs="Tahoma"/>
          <w:b/>
          <w:bCs/>
          <w:color w:val="C0504D" w:themeColor="accent2"/>
          <w:rtl/>
        </w:rPr>
        <w:lastRenderedPageBreak/>
        <w:t>تعريفه: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 هو أن تأتي هاء الضمير (الكناية) المضمومة أو المكسورة بين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متحركين ليس ثانيهما همز</w:t>
      </w:r>
      <w:r w:rsidRPr="008D4F60">
        <w:rPr>
          <w:rFonts w:ascii="Tahoma" w:hAnsi="Tahoma" w:cs="Tahoma"/>
          <w:b/>
          <w:bCs/>
          <w:color w:val="000101"/>
        </w:rPr>
        <w:t xml:space="preserve">. </w:t>
      </w:r>
      <w:r w:rsidRPr="008D4F60">
        <w:rPr>
          <w:rFonts w:ascii="Tahoma" w:hAnsi="Tahoma" w:cs="Tahoma"/>
          <w:b/>
          <w:bCs/>
          <w:color w:val="000101"/>
        </w:rPr>
        <w:br/>
      </w:r>
    </w:p>
    <w:p w:rsidR="00943D90" w:rsidRPr="008D4F60" w:rsidRDefault="00F75278" w:rsidP="00CF0812">
      <w:pPr>
        <w:tabs>
          <w:tab w:val="left" w:pos="6681"/>
        </w:tabs>
        <w:jc w:val="center"/>
        <w:rPr>
          <w:rFonts w:ascii="Tahoma" w:hAnsi="Tahoma" w:cs="Tahoma"/>
          <w:b/>
          <w:bCs/>
          <w:color w:val="FF0000"/>
          <w:rtl/>
          <w:lang w:bidi="ar-AE"/>
        </w:rPr>
      </w:pPr>
      <w:r w:rsidRPr="008D4F60">
        <w:rPr>
          <w:rFonts w:ascii="Tahoma" w:hAnsi="Tahoma" w:cs="Tahoma"/>
          <w:b/>
          <w:bCs/>
          <w:color w:val="000101"/>
          <w:rtl/>
        </w:rPr>
        <w:t>سبب تسميته</w:t>
      </w:r>
      <w:r w:rsidRPr="008D4F60">
        <w:rPr>
          <w:rFonts w:ascii="Tahoma" w:hAnsi="Tahoma" w:cs="Tahoma"/>
          <w:b/>
          <w:bCs/>
          <w:color w:val="000101"/>
        </w:rPr>
        <w:t xml:space="preserve">: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C0504D" w:themeColor="accent2"/>
          <w:rtl/>
        </w:rPr>
        <w:t>أ- مد صلة: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 لأنه في هذه الحالة يجب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وصل الهاء بواو أو ياء ممدودة بمقدار حركتين وذلك لإشباع حركة الهاء</w:t>
      </w:r>
      <w:r w:rsidRPr="008D4F60">
        <w:rPr>
          <w:rFonts w:ascii="Tahoma" w:hAnsi="Tahoma" w:cs="Tahoma"/>
          <w:b/>
          <w:bCs/>
          <w:color w:val="000101"/>
        </w:rPr>
        <w:t xml:space="preserve">. 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C0504D" w:themeColor="accent2"/>
          <w:rtl/>
        </w:rPr>
        <w:t>ب- صغرى</w:t>
      </w:r>
      <w:r w:rsidRPr="008D4F60">
        <w:rPr>
          <w:rFonts w:ascii="Tahoma" w:hAnsi="Tahoma" w:cs="Tahoma"/>
          <w:b/>
          <w:bCs/>
          <w:color w:val="C0504D" w:themeColor="accent2"/>
        </w:rPr>
        <w:t>: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لأنه يمد حركتين فقط كالطبيعي وكذلك للتفريق بينه وبين مد الصلة الكبرى لعدم وجود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سبب المد الزائد عن الطبيعي</w:t>
      </w:r>
      <w:r w:rsidRPr="008D4F60">
        <w:rPr>
          <w:rFonts w:ascii="Tahoma" w:hAnsi="Tahoma" w:cs="Tahoma"/>
          <w:b/>
          <w:bCs/>
          <w:color w:val="000101"/>
        </w:rPr>
        <w:t>.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وعلامته في المصحف وضع واو صغيرة بعد الهاء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إن كانت مضمومة, ووضع ياء صغيرة مردودة إلى الخلف بعد الهاء إن كانت مكسورة</w:t>
      </w:r>
      <w:r w:rsidRPr="008D4F60">
        <w:rPr>
          <w:rFonts w:ascii="Tahoma" w:hAnsi="Tahoma" w:cs="Tahoma"/>
          <w:b/>
          <w:bCs/>
          <w:color w:val="000101"/>
        </w:rPr>
        <w:t>.</w:t>
      </w:r>
      <w:r w:rsidR="00CF0812" w:rsidRPr="008D4F60">
        <w:rPr>
          <w:rFonts w:ascii="Tahoma" w:hAnsi="Tahoma" w:cs="Tahoma"/>
          <w:b/>
          <w:bCs/>
          <w:color w:val="000101"/>
        </w:rPr>
        <w:t>)</w:t>
      </w:r>
      <w:r w:rsidRPr="008D4F60">
        <w:rPr>
          <w:rFonts w:ascii="Tahoma" w:hAnsi="Tahoma" w:cs="Tahoma"/>
          <w:b/>
          <w:bCs/>
          <w:color w:val="000101"/>
          <w:rtl/>
        </w:rPr>
        <w:t>وستلاحظون ذلك في الأمثلة</w:t>
      </w:r>
      <w:r w:rsidR="00CF0812" w:rsidRPr="008D4F60">
        <w:rPr>
          <w:rFonts w:ascii="Tahoma" w:hAnsi="Tahoma" w:cs="Tahoma"/>
          <w:b/>
          <w:bCs/>
          <w:color w:val="000101"/>
        </w:rPr>
        <w:t>(</w:t>
      </w:r>
      <w:r w:rsidRPr="008D4F60">
        <w:rPr>
          <w:rFonts w:ascii="Tahoma" w:hAnsi="Tahoma" w:cs="Tahoma"/>
          <w:b/>
          <w:bCs/>
          <w:color w:val="000101"/>
        </w:rPr>
        <w:br/>
      </w:r>
    </w:p>
    <w:p w:rsidR="00CF0812" w:rsidRPr="008D4F60" w:rsidRDefault="00CF0812" w:rsidP="00CF0812">
      <w:pPr>
        <w:tabs>
          <w:tab w:val="left" w:pos="6681"/>
        </w:tabs>
        <w:jc w:val="center"/>
        <w:rPr>
          <w:rFonts w:ascii="Tahoma" w:hAnsi="Tahoma" w:cs="Tahoma"/>
          <w:b/>
          <w:bCs/>
          <w:color w:val="FF0000"/>
          <w:rtl/>
        </w:rPr>
      </w:pPr>
    </w:p>
    <w:p w:rsidR="00CF0812" w:rsidRPr="008D4F60" w:rsidRDefault="00F75278" w:rsidP="00CF0812">
      <w:pPr>
        <w:tabs>
          <w:tab w:val="left" w:pos="6681"/>
        </w:tabs>
        <w:spacing w:before="240"/>
        <w:jc w:val="center"/>
        <w:rPr>
          <w:rFonts w:ascii="Tahoma" w:hAnsi="Tahoma" w:cs="Tahoma"/>
          <w:b/>
          <w:bCs/>
          <w:color w:val="000101"/>
          <w:rtl/>
        </w:rPr>
      </w:pPr>
      <w:r w:rsidRPr="008D4F60">
        <w:rPr>
          <w:rFonts w:ascii="Tahoma" w:hAnsi="Tahoma" w:cs="Tahoma"/>
          <w:b/>
          <w:bCs/>
          <w:color w:val="FF0000"/>
          <w:rtl/>
        </w:rPr>
        <w:t>ملاحظة: يستثنى من هذه القاعدة الكلمات</w:t>
      </w:r>
      <w:r w:rsidRPr="008D4F60">
        <w:rPr>
          <w:rFonts w:ascii="Tahoma" w:hAnsi="Tahoma" w:cs="Tahoma"/>
          <w:b/>
          <w:bCs/>
          <w:color w:val="FF0000"/>
        </w:rPr>
        <w:t xml:space="preserve"> </w:t>
      </w:r>
      <w:r w:rsidRPr="008D4F60">
        <w:rPr>
          <w:rFonts w:ascii="Tahoma" w:hAnsi="Tahoma" w:cs="Tahoma"/>
          <w:b/>
          <w:bCs/>
          <w:color w:val="FF0000"/>
          <w:rtl/>
        </w:rPr>
        <w:t>التالية</w:t>
      </w:r>
      <w:r w:rsidRPr="008D4F60">
        <w:rPr>
          <w:rFonts w:ascii="Tahoma" w:hAnsi="Tahoma" w:cs="Tahoma"/>
          <w:b/>
          <w:bCs/>
          <w:color w:val="FF0000"/>
        </w:rPr>
        <w:t>:</w:t>
      </w:r>
      <w:r w:rsidRPr="008D4F60">
        <w:rPr>
          <w:rFonts w:ascii="Tahoma" w:hAnsi="Tahoma" w:cs="Tahoma"/>
          <w:b/>
          <w:bCs/>
          <w:color w:val="FF0000"/>
        </w:rPr>
        <w:br/>
      </w:r>
      <w:r w:rsidR="00CF0812" w:rsidRPr="008D4F60">
        <w:rPr>
          <w:rFonts w:ascii="Tahoma" w:hAnsi="Tahoma" w:cs="Tahoma"/>
          <w:b/>
          <w:bCs/>
          <w:color w:val="000101"/>
        </w:rPr>
        <w:br/>
      </w:r>
    </w:p>
    <w:p w:rsidR="00226DB0" w:rsidRDefault="00CF0812" w:rsidP="00226DB0">
      <w:pPr>
        <w:tabs>
          <w:tab w:val="left" w:pos="6681"/>
        </w:tabs>
        <w:spacing w:before="240"/>
        <w:jc w:val="center"/>
        <w:rPr>
          <w:rFonts w:ascii="Tahoma" w:hAnsi="Tahoma" w:cs="Tahoma" w:hint="cs"/>
          <w:b/>
          <w:bCs/>
          <w:color w:val="000101"/>
          <w:rtl/>
          <w:lang w:bidi="ar-AE"/>
        </w:rPr>
      </w:pPr>
      <w:r w:rsidRPr="008D4F60">
        <w:rPr>
          <w:rFonts w:ascii="Tahoma" w:hAnsi="Tahoma" w:cs="Tahoma"/>
          <w:b/>
          <w:bCs/>
          <w:color w:val="000101"/>
          <w:rtl/>
        </w:rPr>
        <w:t>(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يرضه) في قوله تعالى: (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وَ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إن تَشْكُرُواْ يَرْضَهُ لَكُمْ) سورة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الزمر، لأن أصلها "يرضاه" فأتى قبل الهاء حرف ساكن وهو الألف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. 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2E6A91" w:rsidRPr="008D4F60">
        <w:rPr>
          <w:rFonts w:ascii="Tahoma" w:hAnsi="Tahoma" w:cs="Tahoma"/>
          <w:b/>
          <w:bCs/>
          <w:color w:val="000101"/>
        </w:rPr>
        <w:t>)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فيه) في قوله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تعالى: (يضاعف لهم العذاب يوم القيامة ويخلد فيه مهاناً) سورة الفرقان. فقد قرأها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حفص بالصلة وذلك تشنيعا بحال العاصي</w:t>
      </w:r>
      <w:r w:rsidRPr="008D4F60">
        <w:rPr>
          <w:rFonts w:ascii="Tahoma" w:hAnsi="Tahoma" w:cs="Tahoma"/>
          <w:b/>
          <w:bCs/>
          <w:color w:val="000101"/>
        </w:rPr>
        <w:t>.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(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أرجه) في قوله تعالى: (قالوا أرجهْ وأخاه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وأرسل) سورة الأعراف وقوله تعالى</w:t>
      </w:r>
      <w:r w:rsidR="00F75278" w:rsidRPr="008D4F60">
        <w:rPr>
          <w:rFonts w:ascii="Tahoma" w:hAnsi="Tahoma" w:cs="Tahoma"/>
          <w:b/>
          <w:bCs/>
          <w:color w:val="000101"/>
        </w:rPr>
        <w:t>:</w:t>
      </w:r>
      <w:r w:rsidRPr="008D4F60">
        <w:rPr>
          <w:rFonts w:ascii="Tahoma" w:hAnsi="Tahoma" w:cs="Tahoma"/>
          <w:b/>
          <w:bCs/>
          <w:color w:val="000101"/>
        </w:rPr>
        <w:t>)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لوا أرجه وأخاه وابعث) سورة الشعراء , فتُقرأ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في كلا الموضعين بسكون الهاء بدون صلة</w:t>
      </w:r>
      <w:r w:rsidR="00F75278" w:rsidRPr="008D4F60">
        <w:rPr>
          <w:rFonts w:ascii="Tahoma" w:hAnsi="Tahoma" w:cs="Tahoma"/>
          <w:b/>
          <w:bCs/>
          <w:color w:val="000101"/>
        </w:rPr>
        <w:t>.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t>)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ألقه) في قوله تعالى: (اذهب بكتابي هذا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فألقه إليهم) سورة النمل, فتُقرأ أيضاً بسكون الهاء</w:t>
      </w:r>
      <w:r w:rsidR="00943D90" w:rsidRPr="008D4F60">
        <w:rPr>
          <w:rFonts w:ascii="Tahoma" w:hAnsi="Tahoma" w:cs="Tahoma"/>
          <w:b/>
          <w:bCs/>
          <w:color w:val="000101"/>
        </w:rPr>
        <w:t>.</w:t>
      </w:r>
      <w:r w:rsidR="00F75278" w:rsidRPr="008D4F60">
        <w:rPr>
          <w:rFonts w:ascii="Tahoma" w:hAnsi="Tahoma" w:cs="Tahoma"/>
          <w:b/>
          <w:bCs/>
          <w:color w:val="1F497D" w:themeColor="text2"/>
        </w:rPr>
        <w:br/>
      </w:r>
      <w:r w:rsidR="00F75278" w:rsidRPr="008D4F60">
        <w:rPr>
          <w:rFonts w:ascii="Tahoma" w:hAnsi="Tahoma" w:cs="Tahoma"/>
          <w:b/>
          <w:bCs/>
          <w:color w:val="1F497D" w:themeColor="text2"/>
        </w:rPr>
        <w:br/>
      </w:r>
      <w:r w:rsidR="00F75278" w:rsidRPr="008D4F60">
        <w:rPr>
          <w:rFonts w:ascii="Tahoma" w:hAnsi="Tahoma" w:cs="Tahoma"/>
          <w:b/>
          <w:bCs/>
          <w:color w:val="1F497D" w:themeColor="text2"/>
          <w:rtl/>
        </w:rPr>
        <w:t>مد</w:t>
      </w:r>
      <w:r w:rsidR="00F75278" w:rsidRPr="008D4F60">
        <w:rPr>
          <w:rFonts w:ascii="Tahoma" w:hAnsi="Tahoma" w:cs="Tahoma"/>
          <w:b/>
          <w:bCs/>
          <w:color w:val="1F497D" w:themeColor="text2"/>
        </w:rPr>
        <w:t xml:space="preserve"> </w:t>
      </w:r>
      <w:r w:rsidR="00F75278" w:rsidRPr="008D4F60">
        <w:rPr>
          <w:rFonts w:ascii="Tahoma" w:hAnsi="Tahoma" w:cs="Tahoma"/>
          <w:b/>
          <w:bCs/>
          <w:color w:val="1F497D" w:themeColor="text2"/>
          <w:rtl/>
        </w:rPr>
        <w:t>البدل</w:t>
      </w:r>
      <w:r w:rsidR="00F75278" w:rsidRPr="008D4F60">
        <w:rPr>
          <w:rFonts w:ascii="Tahoma" w:hAnsi="Tahoma" w:cs="Tahoma"/>
          <w:b/>
          <w:bCs/>
          <w:color w:val="1F497D" w:themeColor="text2"/>
        </w:rPr>
        <w:br/>
      </w:r>
      <w:r w:rsidR="00F75278" w:rsidRPr="008D4F60">
        <w:rPr>
          <w:rFonts w:ascii="Tahoma" w:hAnsi="Tahoma" w:cs="Tahoma"/>
          <w:b/>
          <w:bCs/>
          <w:color w:val="C0504D" w:themeColor="accent2"/>
          <w:rtl/>
        </w:rPr>
        <w:t>تعريفه:</w:t>
      </w:r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هو أن يتقدم الهمز على حرف المد في كلمة و ليس بعد حرف المد همز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أو سكون</w:t>
      </w:r>
      <w:r w:rsidR="00C94ADB">
        <w:rPr>
          <w:rFonts w:ascii="Tahoma" w:hAnsi="Tahoma" w:cs="Tahoma"/>
          <w:b/>
          <w:bCs/>
          <w:color w:val="000101"/>
        </w:rPr>
        <w:t>.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C0504D" w:themeColor="accent2"/>
          <w:rtl/>
        </w:rPr>
        <w:t>نحو:</w:t>
      </w:r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(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ءادم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، إيمان ،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 أوتوا, ائذن,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ءامنوا</w:t>
      </w:r>
      <w:proofErr w:type="spellEnd"/>
      <w:r w:rsidRPr="008D4F60">
        <w:rPr>
          <w:rFonts w:ascii="Tahoma" w:hAnsi="Tahoma" w:cs="Tahoma"/>
          <w:b/>
          <w:bCs/>
          <w:color w:val="000101"/>
          <w:rtl/>
        </w:rPr>
        <w:t xml:space="preserve">,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ائتون</w:t>
      </w:r>
      <w:proofErr w:type="spellEnd"/>
      <w:r w:rsidRPr="008D4F60">
        <w:rPr>
          <w:rFonts w:ascii="Tahoma" w:hAnsi="Tahoma" w:cs="Tahoma"/>
          <w:b/>
          <w:bCs/>
          <w:color w:val="000101"/>
        </w:rPr>
        <w:t xml:space="preserve"> (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C0504D" w:themeColor="accent2"/>
          <w:rtl/>
        </w:rPr>
        <w:t>سبب</w:t>
      </w:r>
      <w:r w:rsidR="00F75278" w:rsidRPr="008D4F60">
        <w:rPr>
          <w:rFonts w:ascii="Tahoma" w:hAnsi="Tahoma" w:cs="Tahoma"/>
          <w:b/>
          <w:bCs/>
          <w:color w:val="C0504D" w:themeColor="accent2"/>
        </w:rPr>
        <w:t xml:space="preserve"> </w:t>
      </w:r>
      <w:r w:rsidR="00F75278" w:rsidRPr="008D4F60">
        <w:rPr>
          <w:rFonts w:ascii="Tahoma" w:hAnsi="Tahoma" w:cs="Tahoma"/>
          <w:b/>
          <w:bCs/>
          <w:color w:val="C0504D" w:themeColor="accent2"/>
          <w:rtl/>
        </w:rPr>
        <w:t>تسميته بالبدل:</w:t>
      </w:r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لأن حرف المد فيه مبدل عن الهمز غالباً</w:t>
      </w:r>
      <w:r w:rsidR="006C5A22" w:rsidRPr="008D4F60">
        <w:rPr>
          <w:rFonts w:ascii="Tahoma" w:hAnsi="Tahoma" w:cs="Tahoma"/>
          <w:b/>
          <w:bCs/>
          <w:color w:val="000101"/>
        </w:rPr>
        <w:t>.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1F497D" w:themeColor="text2"/>
          <w:rtl/>
        </w:rPr>
        <w:t>مد التمكين</w:t>
      </w:r>
      <w:r w:rsidR="00F75278" w:rsidRPr="008D4F60">
        <w:rPr>
          <w:rFonts w:ascii="Tahoma" w:hAnsi="Tahoma" w:cs="Tahoma"/>
          <w:b/>
          <w:bCs/>
          <w:color w:val="1F497D" w:themeColor="text2"/>
        </w:rPr>
        <w:t xml:space="preserve"> </w:t>
      </w:r>
      <w:r w:rsidR="00F75278" w:rsidRPr="008D4F60">
        <w:rPr>
          <w:rFonts w:ascii="Tahoma" w:hAnsi="Tahoma" w:cs="Tahoma"/>
          <w:b/>
          <w:bCs/>
          <w:color w:val="1F497D" w:themeColor="text2"/>
        </w:rPr>
        <w:br/>
      </w:r>
      <w:r w:rsidR="00F75278" w:rsidRPr="008D4F60">
        <w:rPr>
          <w:rFonts w:ascii="Tahoma" w:hAnsi="Tahoma" w:cs="Tahoma"/>
          <w:b/>
          <w:bCs/>
          <w:color w:val="C0504D" w:themeColor="accent2"/>
          <w:rtl/>
        </w:rPr>
        <w:t>تعريفه:</w:t>
      </w:r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هو مدة لطيفة مقدارها حركتين يؤتى 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بها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وجوباً للفصل بين واوين أو 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يائين</w:t>
      </w:r>
      <w:proofErr w:type="spellEnd"/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متتاليتين</w:t>
      </w:r>
      <w:r w:rsidR="00F75278" w:rsidRPr="008D4F60">
        <w:rPr>
          <w:rFonts w:ascii="Tahoma" w:hAnsi="Tahoma" w:cs="Tahoma"/>
          <w:b/>
          <w:bCs/>
          <w:color w:val="000101"/>
        </w:rPr>
        <w:t>.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  <w:rtl/>
        </w:rPr>
        <w:t>نحو: (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ءامنوا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واتقوا ، أصروا واستكبروا , حُيِّيتم , للحواريّين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,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النبيّين</w:t>
      </w:r>
      <w:r w:rsidRPr="008D4F60">
        <w:rPr>
          <w:rFonts w:ascii="Tahoma" w:hAnsi="Tahoma" w:cs="Tahoma"/>
          <w:b/>
          <w:bCs/>
          <w:color w:val="000101"/>
        </w:rPr>
        <w:t>(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C0504D" w:themeColor="accent2"/>
          <w:rtl/>
        </w:rPr>
        <w:t>سببه:</w:t>
      </w:r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لئلا يحدث إدغام فيذهب المد. وسمي بمد التمكين لأنه يخرج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متمكناً بسبب الشدة</w:t>
      </w:r>
      <w:r w:rsidR="00835B8D">
        <w:rPr>
          <w:rFonts w:ascii="Tahoma" w:hAnsi="Tahoma" w:cs="Tahoma"/>
          <w:b/>
          <w:bCs/>
          <w:color w:val="000101"/>
        </w:rPr>
        <w:t>.</w:t>
      </w:r>
    </w:p>
    <w:p w:rsidR="006C5A22" w:rsidRPr="00226DB0" w:rsidRDefault="00F75278" w:rsidP="00226DB0">
      <w:pPr>
        <w:tabs>
          <w:tab w:val="left" w:pos="6681"/>
        </w:tabs>
        <w:spacing w:before="240"/>
        <w:jc w:val="center"/>
        <w:rPr>
          <w:rFonts w:ascii="Tahoma" w:hAnsi="Tahoma" w:cs="Tahoma"/>
          <w:b/>
          <w:bCs/>
          <w:color w:val="FF0000"/>
          <w:sz w:val="36"/>
          <w:szCs w:val="36"/>
          <w:rtl/>
        </w:rPr>
      </w:pPr>
      <w:r w:rsidRPr="008D4F60">
        <w:rPr>
          <w:rFonts w:ascii="Tahoma" w:hAnsi="Tahoma" w:cs="Tahoma"/>
          <w:b/>
          <w:bCs/>
          <w:color w:val="000101"/>
        </w:rPr>
        <w:lastRenderedPageBreak/>
        <w:br/>
      </w:r>
      <w:r w:rsidRPr="008D4F60">
        <w:rPr>
          <w:rFonts w:ascii="Tahoma" w:hAnsi="Tahoma" w:cs="Tahoma"/>
          <w:b/>
          <w:bCs/>
          <w:color w:val="FF0000"/>
          <w:sz w:val="36"/>
          <w:szCs w:val="36"/>
        </w:rPr>
        <w:t>::</w:t>
      </w:r>
      <w:r w:rsidRPr="008D4F60">
        <w:rPr>
          <w:rFonts w:ascii="Tahoma" w:hAnsi="Tahoma" w:cs="Tahoma"/>
          <w:b/>
          <w:bCs/>
          <w:color w:val="FF0000"/>
          <w:sz w:val="36"/>
          <w:szCs w:val="36"/>
          <w:rtl/>
        </w:rPr>
        <w:t>الأمثلة التطبيقية</w:t>
      </w:r>
      <w:r w:rsidR="00CF0812" w:rsidRPr="008D4F60">
        <w:rPr>
          <w:rFonts w:ascii="Tahoma" w:hAnsi="Tahoma" w:cs="Tahoma"/>
          <w:b/>
          <w:bCs/>
          <w:color w:val="FF0000"/>
          <w:sz w:val="36"/>
          <w:szCs w:val="36"/>
        </w:rPr>
        <w:t>::</w:t>
      </w:r>
      <w:r w:rsidRPr="008D4F60">
        <w:rPr>
          <w:rFonts w:ascii="Tahoma" w:hAnsi="Tahoma" w:cs="Tahoma"/>
          <w:b/>
          <w:bCs/>
          <w:color w:val="FF0000"/>
          <w:sz w:val="36"/>
          <w:szCs w:val="36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مد ألفات (حي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طهر</w:t>
      </w:r>
      <w:r w:rsidR="00943D90" w:rsidRPr="008D4F60">
        <w:rPr>
          <w:rFonts w:ascii="Tahoma" w:hAnsi="Tahoma" w:cs="Tahoma"/>
          <w:b/>
          <w:bCs/>
          <w:color w:val="000101"/>
        </w:rPr>
        <w:t>(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  <w:rtl/>
        </w:rPr>
        <w:t>(</w:t>
      </w:r>
      <w:r w:rsidRPr="008D4F60">
        <w:rPr>
          <w:rFonts w:ascii="Tahoma" w:hAnsi="Tahoma" w:cs="Tahoma"/>
          <w:b/>
          <w:bCs/>
          <w:color w:val="000101"/>
          <w:rtl/>
        </w:rPr>
        <w:t>حـم) سورة غافر</w:t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  <w:rtl/>
        </w:rPr>
        <w:t>(</w:t>
      </w:r>
      <w:r w:rsidRPr="008D4F60">
        <w:rPr>
          <w:rFonts w:ascii="Tahoma" w:hAnsi="Tahoma" w:cs="Tahoma"/>
          <w:b/>
          <w:bCs/>
          <w:color w:val="000101"/>
          <w:rtl/>
        </w:rPr>
        <w:t>كهـيـعص) سورة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مريم</w:t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  <w:rtl/>
        </w:rPr>
        <w:t>(</w:t>
      </w:r>
      <w:r w:rsidRPr="008D4F60">
        <w:rPr>
          <w:rFonts w:ascii="Tahoma" w:hAnsi="Tahoma" w:cs="Tahoma"/>
          <w:b/>
          <w:bCs/>
          <w:color w:val="000101"/>
          <w:rtl/>
        </w:rPr>
        <w:t>طـه) سورة طه</w:t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  <w:rtl/>
          <w:lang w:bidi="ar-AE"/>
        </w:rPr>
        <w:t>(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الر تلك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ءايات</w:t>
      </w:r>
      <w:proofErr w:type="spellEnd"/>
      <w:r w:rsidRPr="008D4F60">
        <w:rPr>
          <w:rFonts w:ascii="Tahoma" w:hAnsi="Tahoma" w:cs="Tahoma"/>
          <w:b/>
          <w:bCs/>
          <w:color w:val="000101"/>
          <w:rtl/>
        </w:rPr>
        <w:t xml:space="preserve"> الكتاب الحكيم</w:t>
      </w:r>
      <w:r w:rsidR="00943D90" w:rsidRPr="008D4F60">
        <w:rPr>
          <w:rFonts w:ascii="Tahoma" w:hAnsi="Tahoma" w:cs="Tahoma"/>
          <w:b/>
          <w:bCs/>
          <w:color w:val="000101"/>
        </w:rPr>
        <w:t xml:space="preserve"> (</w:t>
      </w:r>
      <w:r w:rsidRPr="008D4F60">
        <w:rPr>
          <w:rFonts w:ascii="Tahoma" w:hAnsi="Tahoma" w:cs="Tahoma"/>
          <w:b/>
          <w:bCs/>
          <w:color w:val="000101"/>
          <w:rtl/>
        </w:rPr>
        <w:t>سورة يونس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</w:p>
    <w:p w:rsidR="00943D90" w:rsidRPr="008D4F60" w:rsidRDefault="00F75278" w:rsidP="00741C93">
      <w:pPr>
        <w:tabs>
          <w:tab w:val="left" w:pos="6681"/>
        </w:tabs>
        <w:jc w:val="center"/>
        <w:rPr>
          <w:rFonts w:ascii="Tahoma" w:hAnsi="Tahoma" w:cs="Tahoma"/>
          <w:b/>
          <w:bCs/>
          <w:color w:val="000101"/>
          <w:rtl/>
          <w:lang w:bidi="ar-AE"/>
        </w:rPr>
      </w:pPr>
      <w:r w:rsidRPr="008D4F60">
        <w:rPr>
          <w:rFonts w:ascii="Tahoma" w:hAnsi="Tahoma" w:cs="Tahoma"/>
          <w:b/>
          <w:bCs/>
          <w:color w:val="1F497D" w:themeColor="text2"/>
          <w:rtl/>
        </w:rPr>
        <w:t>مد العوض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مد الصلة الصغرى</w:t>
      </w:r>
      <w:r w:rsidR="006C5A22" w:rsidRPr="008D4F60">
        <w:rPr>
          <w:rFonts w:ascii="Tahoma" w:hAnsi="Tahoma" w:cs="Tahoma"/>
          <w:b/>
          <w:bCs/>
          <w:color w:val="000101"/>
        </w:rPr>
        <w:t xml:space="preserve"> </w:t>
      </w:r>
      <w:r w:rsidR="006C5A22" w:rsidRPr="008D4F60">
        <w:rPr>
          <w:rFonts w:ascii="Tahoma" w:hAnsi="Tahoma" w:cs="Tahoma"/>
          <w:b/>
          <w:bCs/>
          <w:color w:val="000101"/>
        </w:rPr>
        <w:br/>
      </w:r>
      <w:r w:rsidR="006C5A22" w:rsidRPr="008D4F60">
        <w:rPr>
          <w:rFonts w:ascii="Tahoma" w:hAnsi="Tahoma" w:cs="Tahoma"/>
          <w:b/>
          <w:bCs/>
          <w:color w:val="000101"/>
          <w:rtl/>
        </w:rPr>
        <w:t>(</w:t>
      </w:r>
      <w:r w:rsidRPr="008D4F60">
        <w:rPr>
          <w:rFonts w:ascii="Tahoma" w:hAnsi="Tahoma" w:cs="Tahoma"/>
          <w:b/>
          <w:bCs/>
          <w:color w:val="000101"/>
          <w:rtl/>
        </w:rPr>
        <w:t>في حال كسر الهاء</w:t>
      </w:r>
      <w:r w:rsidR="006C5A22" w:rsidRPr="008D4F60">
        <w:rPr>
          <w:rFonts w:ascii="Tahoma" w:hAnsi="Tahoma" w:cs="Tahoma"/>
          <w:b/>
          <w:bCs/>
          <w:color w:val="000101"/>
        </w:rPr>
        <w:t>(</w:t>
      </w:r>
      <w:r w:rsidR="006C5A22" w:rsidRPr="008D4F60">
        <w:rPr>
          <w:rFonts w:ascii="Tahoma" w:hAnsi="Tahoma" w:cs="Tahoma"/>
          <w:b/>
          <w:bCs/>
          <w:color w:val="000101"/>
          <w:rtl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كما في (</w:t>
      </w:r>
      <w:r w:rsidR="00741C93" w:rsidRPr="008D4F60">
        <w:rPr>
          <w:rFonts w:ascii="Tahoma" w:hAnsi="Tahoma" w:cs="Tahoma"/>
          <w:b/>
          <w:bCs/>
          <w:color w:val="000101"/>
          <w:rtl/>
          <w:lang w:bidi="ar-AE"/>
        </w:rPr>
        <w:t>قال</w:t>
      </w:r>
      <w:r w:rsidRPr="008D4F60">
        <w:rPr>
          <w:rFonts w:ascii="Tahoma" w:hAnsi="Tahoma" w:cs="Tahoma"/>
          <w:b/>
          <w:bCs/>
          <w:color w:val="000101"/>
          <w:rtl/>
        </w:rPr>
        <w:t>وأمهِ وأبيه</w:t>
      </w:r>
      <w:r w:rsidR="006C5A22" w:rsidRPr="008D4F60">
        <w:rPr>
          <w:rFonts w:ascii="Tahoma" w:hAnsi="Tahoma" w:cs="Tahoma"/>
          <w:b/>
          <w:bCs/>
          <w:color w:val="000101"/>
        </w:rPr>
        <w:t>(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="00741C93" w:rsidRPr="008D4F60">
        <w:rPr>
          <w:rFonts w:ascii="Tahoma" w:hAnsi="Tahoma" w:cs="Tahoma"/>
          <w:b/>
          <w:bCs/>
          <w:color w:val="000101"/>
        </w:rPr>
        <w:t>)</w:t>
      </w:r>
      <w:r w:rsidRPr="008D4F60">
        <w:rPr>
          <w:rFonts w:ascii="Tahoma" w:hAnsi="Tahoma" w:cs="Tahoma"/>
          <w:b/>
          <w:bCs/>
          <w:color w:val="000101"/>
          <w:rtl/>
        </w:rPr>
        <w:t>وصاحبتهِ وبنيه) (لاحظوا الياء المقلوبة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الصغيرة بعد الهاء للدلالة على وجود مد صلة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صغرى</w:t>
      </w:r>
      <w:r w:rsidR="006C5A22" w:rsidRPr="008D4F60">
        <w:rPr>
          <w:rFonts w:ascii="Tahoma" w:hAnsi="Tahoma" w:cs="Tahoma"/>
          <w:b/>
          <w:bCs/>
          <w:color w:val="000101"/>
        </w:rPr>
        <w:t>(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</w:rPr>
        <w:t>في حال ضم الهاء كما في (ختامهُ مسك) (لاحظوا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الواو الصغيرة بعد الهاء للدلالة على وجود مد صلة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>صغرى</w:t>
      </w:r>
      <w:r w:rsidR="006C5A22" w:rsidRPr="008D4F60">
        <w:rPr>
          <w:rFonts w:ascii="Tahoma" w:hAnsi="Tahoma" w:cs="Tahoma"/>
          <w:b/>
          <w:bCs/>
          <w:color w:val="000101"/>
        </w:rPr>
        <w:t>(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C0504D" w:themeColor="accent2"/>
        </w:rPr>
        <w:br/>
      </w:r>
      <w:r w:rsidRPr="008D4F60">
        <w:rPr>
          <w:rFonts w:ascii="Tahoma" w:hAnsi="Tahoma" w:cs="Tahoma"/>
          <w:b/>
          <w:bCs/>
          <w:color w:val="1F497D" w:themeColor="text2"/>
          <w:rtl/>
        </w:rPr>
        <w:t>مد البدل</w:t>
      </w:r>
      <w:r w:rsidRPr="008D4F60">
        <w:rPr>
          <w:rFonts w:ascii="Tahoma" w:hAnsi="Tahoma" w:cs="Tahoma"/>
          <w:b/>
          <w:bCs/>
          <w:color w:val="1F497D" w:themeColor="text2"/>
        </w:rPr>
        <w:br/>
      </w:r>
      <w:r w:rsidRPr="008D4F60">
        <w:rPr>
          <w:rFonts w:ascii="Tahoma" w:hAnsi="Tahoma" w:cs="Tahoma"/>
          <w:b/>
          <w:bCs/>
          <w:color w:val="1F497D" w:themeColor="text2"/>
        </w:rPr>
        <w:br/>
      </w:r>
      <w:r w:rsidR="006C5A22" w:rsidRPr="008D4F60">
        <w:rPr>
          <w:rFonts w:ascii="Tahoma" w:hAnsi="Tahoma" w:cs="Tahoma"/>
          <w:b/>
          <w:bCs/>
          <w:color w:val="000101"/>
        </w:rPr>
        <w:br/>
      </w:r>
      <w:r w:rsidR="006C5A22" w:rsidRPr="008D4F60">
        <w:rPr>
          <w:rFonts w:ascii="Tahoma" w:hAnsi="Tahoma" w:cs="Tahoma"/>
          <w:b/>
          <w:bCs/>
          <w:color w:val="000101"/>
          <w:rtl/>
        </w:rPr>
        <w:t xml:space="preserve">( </w:t>
      </w:r>
      <w:r w:rsidRPr="008D4F60">
        <w:rPr>
          <w:rFonts w:ascii="Tahoma" w:hAnsi="Tahoma" w:cs="Tahoma"/>
          <w:b/>
          <w:bCs/>
          <w:color w:val="000101"/>
          <w:rtl/>
        </w:rPr>
        <w:t>يُخَادِعُونَ اللّهَ</w:t>
      </w:r>
      <w:r w:rsidRPr="008D4F60">
        <w:rPr>
          <w:rFonts w:ascii="Tahoma" w:hAnsi="Tahoma" w:cs="Tahoma"/>
          <w:b/>
          <w:bCs/>
          <w:color w:val="000101"/>
        </w:rPr>
        <w:t xml:space="preserve"> 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وَالَّذِينَ </w:t>
      </w:r>
      <w:proofErr w:type="spellStart"/>
      <w:r w:rsidRPr="008D4F60">
        <w:rPr>
          <w:rFonts w:ascii="Tahoma" w:hAnsi="Tahoma" w:cs="Tahoma"/>
          <w:b/>
          <w:bCs/>
          <w:color w:val="000101"/>
          <w:rtl/>
        </w:rPr>
        <w:t>ءامَنُوا</w:t>
      </w:r>
      <w:proofErr w:type="spellEnd"/>
      <w:r w:rsidRPr="008D4F60">
        <w:rPr>
          <w:rFonts w:ascii="Tahoma" w:hAnsi="Tahoma" w:cs="Tahoma"/>
          <w:b/>
          <w:bCs/>
          <w:color w:val="000101"/>
          <w:rtl/>
        </w:rPr>
        <w:t xml:space="preserve"> وَمَا يَخْدَعُونَ إِلاَّ أَنفُسَهُم وَمَا يَشْعُرُونَ</w:t>
      </w:r>
      <w:r w:rsidR="00CF0812" w:rsidRPr="008D4F60">
        <w:rPr>
          <w:rFonts w:ascii="Tahoma" w:hAnsi="Tahoma" w:cs="Tahoma"/>
          <w:b/>
          <w:bCs/>
          <w:color w:val="000101"/>
        </w:rPr>
        <w:t xml:space="preserve"> (</w:t>
      </w:r>
      <w:r w:rsidRPr="008D4F60">
        <w:rPr>
          <w:rFonts w:ascii="Tahoma" w:hAnsi="Tahoma" w:cs="Tahoma"/>
          <w:b/>
          <w:bCs/>
          <w:color w:val="000101"/>
          <w:rtl/>
        </w:rPr>
        <w:t>البقرة 9</w:t>
      </w:r>
      <w:r w:rsidR="00C062FF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</w:rPr>
        <w:br/>
      </w:r>
    </w:p>
    <w:p w:rsidR="00C062FF" w:rsidRPr="008D4F60" w:rsidRDefault="006C5A22" w:rsidP="00943D90">
      <w:pPr>
        <w:tabs>
          <w:tab w:val="left" w:pos="6681"/>
        </w:tabs>
        <w:jc w:val="center"/>
        <w:rPr>
          <w:rFonts w:ascii="Tahoma" w:hAnsi="Tahoma" w:cs="Tahoma"/>
          <w:b/>
          <w:bCs/>
          <w:color w:val="000101"/>
          <w:rtl/>
        </w:rPr>
      </w:pPr>
      <w:r w:rsidRPr="008D4F60">
        <w:rPr>
          <w:rFonts w:ascii="Tahoma" w:hAnsi="Tahoma" w:cs="Tahoma"/>
          <w:b/>
          <w:bCs/>
          <w:color w:val="000101"/>
        </w:rPr>
        <w:t>)</w:t>
      </w:r>
      <w:r w:rsidRPr="008D4F60">
        <w:rPr>
          <w:rFonts w:ascii="Tahoma" w:hAnsi="Tahoma" w:cs="Tahoma"/>
          <w:b/>
          <w:bCs/>
          <w:color w:val="000101"/>
          <w:rtl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الَّذِينَ قَالَ لَهُمُ النَّاسُ إِنَّ النَّاسَ قَدْ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جَمَعُواْ لَكُمْ فَاخْشَوْهُمْ فَزَادَهُمْ إِيمَاناً وَقَالُواْ حَسْبُنَا اللّهُ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وَنِعْمَ الْوَكِيلُ )آل عمران 173</w:t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</w:rPr>
        <w:br/>
      </w:r>
      <w:r w:rsidRPr="008D4F60">
        <w:rPr>
          <w:rFonts w:ascii="Tahoma" w:hAnsi="Tahoma" w:cs="Tahoma"/>
          <w:b/>
          <w:bCs/>
          <w:color w:val="000101"/>
          <w:rtl/>
          <w:lang w:bidi="ar-AE"/>
        </w:rPr>
        <w:lastRenderedPageBreak/>
        <w:t xml:space="preserve">( </w:t>
      </w:r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قُولُواْ 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ءامَنَّا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بِاللّهِ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وَمَآ أُنزِلَ إِلَيْنَا وَمَا أُنزِلَ إِلَى إِبْرَاهِيمَ وَإِسْمَاعِيلَ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وَإِسْحَقَ وَيَعْقُوبَ وَالأسْبَاطِ وَمَا أُوتِيَ مُوسَى وَعِيسَى وَمَا أُوتِيَ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النَّبِيُّونَ مِن رَّبِّهِمْ لاَ نُفَرِّقُ بَيْنَ أَحَدٍ مِّنْهُمْ وَنَحْنُ لَهُ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مُسْلِمُونَ) البقرة 136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  <w:rtl/>
        </w:rPr>
        <w:t>ومثال آخر يوضح مد البدل إذا جاء في وسط الكلمة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وهو محل خطأ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  <w:rtl/>
        </w:rPr>
        <w:t>لاحظوا رسم الهمزة في كلمة (الآثمين) في الصورة التالية وهي تختلف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عن رسمها في كلمة (الأرض</w:t>
      </w:r>
      <w:r w:rsidR="00CF0812" w:rsidRPr="008D4F60">
        <w:rPr>
          <w:rFonts w:ascii="Tahoma" w:hAnsi="Tahoma" w:cs="Tahoma"/>
          <w:b/>
          <w:bCs/>
          <w:color w:val="000101"/>
        </w:rPr>
        <w:t>(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  <w:rtl/>
        </w:rPr>
        <w:t>والآية تحتوي على مثالين آخرين هما (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ءامنوا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, 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ءاخران</w:t>
      </w:r>
      <w:proofErr w:type="spellEnd"/>
      <w:r w:rsidR="00943D90" w:rsidRPr="008D4F60">
        <w:rPr>
          <w:rFonts w:ascii="Tahoma" w:hAnsi="Tahoma" w:cs="Tahoma"/>
          <w:b/>
          <w:bCs/>
          <w:color w:val="000101"/>
        </w:rPr>
        <w:t xml:space="preserve"> (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سورة المائدة</w:t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F75278" w:rsidRPr="008D4F60">
        <w:rPr>
          <w:rFonts w:ascii="Tahoma" w:hAnsi="Tahoma" w:cs="Tahoma"/>
          <w:b/>
          <w:bCs/>
          <w:color w:val="1F497D" w:themeColor="text2"/>
          <w:rtl/>
        </w:rPr>
        <w:t>مد التمكين</w:t>
      </w:r>
      <w:r w:rsidR="00F75278" w:rsidRPr="008D4F60">
        <w:rPr>
          <w:rFonts w:ascii="Tahoma" w:hAnsi="Tahoma" w:cs="Tahoma"/>
          <w:b/>
          <w:bCs/>
          <w:color w:val="1F497D" w:themeColor="text2"/>
        </w:rPr>
        <w:br/>
      </w:r>
      <w:r w:rsidR="00F75278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  <w:rtl/>
        </w:rPr>
        <w:t>(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وَإِذْ أَوْحَيْتُ إِلَى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الْحَوَارِيِّينَ أَنْ 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ءامِنُواْ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بِي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وَبِرَسُولِي قَالُوَاْ 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ءامَنَّا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وَاشْهَدْ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بِأَنَّنَا مُسْلِمُونَ) المائدة 111</w:t>
      </w:r>
      <w:r w:rsidR="00C062FF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</w:rPr>
        <w:br/>
      </w:r>
      <w:r w:rsidR="00943D90" w:rsidRPr="008D4F60">
        <w:rPr>
          <w:rFonts w:ascii="Tahoma" w:hAnsi="Tahoma" w:cs="Tahoma"/>
          <w:b/>
          <w:bCs/>
          <w:color w:val="000101"/>
          <w:rtl/>
          <w:lang w:bidi="ar-AE"/>
        </w:rPr>
        <w:t>(</w:t>
      </w:r>
      <w:r w:rsidR="00F75278" w:rsidRPr="008D4F60">
        <w:rPr>
          <w:rFonts w:ascii="Tahoma" w:hAnsi="Tahoma" w:cs="Tahoma"/>
          <w:b/>
          <w:bCs/>
          <w:color w:val="000101"/>
          <w:rtl/>
        </w:rPr>
        <w:t>يَا أَيُّهَا الَّذِينَ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آمَنُواْ اصْبِرُواْ </w:t>
      </w:r>
      <w:proofErr w:type="spellStart"/>
      <w:r w:rsidR="00F75278" w:rsidRPr="008D4F60">
        <w:rPr>
          <w:rFonts w:ascii="Tahoma" w:hAnsi="Tahoma" w:cs="Tahoma"/>
          <w:b/>
          <w:bCs/>
          <w:color w:val="000101"/>
          <w:rtl/>
        </w:rPr>
        <w:t>وَصَابِرُواْ</w:t>
      </w:r>
      <w:proofErr w:type="spellEnd"/>
      <w:r w:rsidR="00F75278" w:rsidRPr="008D4F60">
        <w:rPr>
          <w:rFonts w:ascii="Tahoma" w:hAnsi="Tahoma" w:cs="Tahoma"/>
          <w:b/>
          <w:bCs/>
          <w:color w:val="000101"/>
          <w:rtl/>
        </w:rPr>
        <w:t xml:space="preserve"> وَرَابِطُواْ وَاتَّقُواْ اللّهَ لَعَلَّكُمْ</w:t>
      </w:r>
      <w:r w:rsidR="00F75278" w:rsidRPr="008D4F60">
        <w:rPr>
          <w:rFonts w:ascii="Tahoma" w:hAnsi="Tahoma" w:cs="Tahoma"/>
          <w:b/>
          <w:bCs/>
          <w:color w:val="000101"/>
        </w:rPr>
        <w:t xml:space="preserve"> </w:t>
      </w:r>
      <w:r w:rsidR="00F75278" w:rsidRPr="008D4F60">
        <w:rPr>
          <w:rFonts w:ascii="Tahoma" w:hAnsi="Tahoma" w:cs="Tahoma"/>
          <w:b/>
          <w:bCs/>
          <w:color w:val="000101"/>
          <w:rtl/>
        </w:rPr>
        <w:t>تُفْلِحُونَ) آل عمران200</w:t>
      </w:r>
    </w:p>
    <w:p w:rsidR="00943D90" w:rsidRPr="008D4F60" w:rsidRDefault="00943D90" w:rsidP="00943D90">
      <w:pPr>
        <w:tabs>
          <w:tab w:val="left" w:pos="6681"/>
        </w:tabs>
        <w:jc w:val="center"/>
        <w:rPr>
          <w:rFonts w:ascii="Tahoma" w:hAnsi="Tahoma" w:cs="Tahoma"/>
          <w:b/>
          <w:bCs/>
          <w:color w:val="000101"/>
          <w:rtl/>
        </w:rPr>
      </w:pPr>
    </w:p>
    <w:p w:rsidR="00943D90" w:rsidRPr="008D4F60" w:rsidRDefault="00943D90" w:rsidP="00943D90">
      <w:pPr>
        <w:tabs>
          <w:tab w:val="left" w:pos="6681"/>
        </w:tabs>
        <w:jc w:val="center"/>
        <w:rPr>
          <w:rFonts w:ascii="Tahoma" w:hAnsi="Tahoma" w:cs="Tahoma"/>
          <w:b/>
          <w:bCs/>
          <w:color w:val="000101"/>
          <w:rtl/>
        </w:rPr>
      </w:pPr>
    </w:p>
    <w:p w:rsidR="00943D90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  <w:r>
        <w:rPr>
          <w:rFonts w:ascii="Arial" w:hAnsi="Arial" w:cs="Arial" w:hint="cs"/>
          <w:b/>
          <w:bCs/>
          <w:color w:val="000101"/>
          <w:rtl/>
        </w:rPr>
        <w:t xml:space="preserve">                     </w:t>
      </w: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Pr="00835B8D" w:rsidRDefault="00835B8D" w:rsidP="00E40624">
      <w:pPr>
        <w:tabs>
          <w:tab w:val="left" w:pos="6681"/>
        </w:tabs>
        <w:jc w:val="center"/>
        <w:rPr>
          <w:rFonts w:ascii="Arial" w:hAnsi="Arial" w:cs="DecoType Thuluth"/>
          <w:color w:val="000101"/>
          <w:sz w:val="96"/>
          <w:szCs w:val="96"/>
          <w:rtl/>
        </w:rPr>
      </w:pPr>
      <w:r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</w:rPr>
        <w:lastRenderedPageBreak/>
        <w:t>"</w:t>
      </w:r>
      <w:r>
        <w:rPr>
          <w:rFonts w:ascii="Arial" w:hAnsi="Arial" w:cs="DecoType Thuluth" w:hint="cs"/>
          <w:color w:val="000101"/>
          <w:sz w:val="96"/>
          <w:szCs w:val="96"/>
          <w:rtl/>
        </w:rPr>
        <w:t xml:space="preserve"> </w:t>
      </w:r>
      <w:r w:rsidR="0070284E" w:rsidRPr="00835B8D">
        <w:rPr>
          <w:rFonts w:ascii="Arial" w:hAnsi="Arial" w:cs="DecoType Thuluth" w:hint="cs"/>
          <w:color w:val="000101"/>
          <w:sz w:val="96"/>
          <w:szCs w:val="96"/>
          <w:rtl/>
        </w:rPr>
        <w:t>ا</w:t>
      </w:r>
      <w:r w:rsidR="0070284E"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</w:rPr>
        <w:t>لخ</w:t>
      </w:r>
      <w:r w:rsidR="0070284E" w:rsidRPr="00835B8D">
        <w:rPr>
          <w:rFonts w:ascii="Arial" w:hAnsi="Arial" w:cs="DecoType Thuluth" w:hint="cs"/>
          <w:color w:val="000101"/>
          <w:sz w:val="96"/>
          <w:szCs w:val="96"/>
          <w:rtl/>
        </w:rPr>
        <w:t>ا</w:t>
      </w:r>
      <w:r w:rsidR="0070284E"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</w:rPr>
        <w:t>تم</w:t>
      </w:r>
      <w:r w:rsidR="0070284E" w:rsidRPr="00835B8D">
        <w:rPr>
          <w:rFonts w:ascii="Arial" w:hAnsi="Arial" w:cs="DecoType Thuluth" w:hint="cs"/>
          <w:color w:val="000101"/>
          <w:sz w:val="96"/>
          <w:szCs w:val="96"/>
          <w:rtl/>
        </w:rPr>
        <w:t>ة</w:t>
      </w:r>
      <w:r>
        <w:rPr>
          <w:rFonts w:ascii="Arial" w:hAnsi="Arial" w:cs="DecoType Thuluth" w:hint="cs"/>
          <w:color w:val="000101"/>
          <w:sz w:val="96"/>
          <w:szCs w:val="96"/>
          <w:rtl/>
        </w:rPr>
        <w:t xml:space="preserve"> </w:t>
      </w:r>
      <w:r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</w:rPr>
        <w:t>"</w:t>
      </w: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226DB0">
      <w:pPr>
        <w:tabs>
          <w:tab w:val="left" w:pos="6681"/>
        </w:tabs>
        <w:rPr>
          <w:rFonts w:ascii="Arial" w:hAnsi="Arial" w:cs="Arial"/>
          <w:b/>
          <w:bCs/>
          <w:color w:val="000101"/>
          <w:rtl/>
          <w:lang w:bidi="ar-AE"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E40624">
      <w:pPr>
        <w:tabs>
          <w:tab w:val="left" w:pos="6681"/>
        </w:tabs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</w:rPr>
      </w:pPr>
    </w:p>
    <w:p w:rsidR="00835B8D" w:rsidRDefault="00835B8D" w:rsidP="00943D90">
      <w:pPr>
        <w:tabs>
          <w:tab w:val="left" w:pos="6681"/>
        </w:tabs>
        <w:jc w:val="center"/>
        <w:rPr>
          <w:rFonts w:ascii="Arial" w:hAnsi="Arial" w:cs="DecoType Thuluth"/>
          <w:b/>
          <w:bCs/>
          <w:color w:val="000101"/>
          <w:sz w:val="72"/>
          <w:szCs w:val="72"/>
          <w:rtl/>
        </w:rPr>
      </w:pPr>
    </w:p>
    <w:p w:rsidR="0070284E" w:rsidRPr="00835B8D" w:rsidRDefault="00835B8D" w:rsidP="00943D90">
      <w:pPr>
        <w:tabs>
          <w:tab w:val="left" w:pos="6681"/>
        </w:tabs>
        <w:jc w:val="center"/>
        <w:rPr>
          <w:rFonts w:ascii="Arial" w:hAnsi="Arial" w:cs="DecoType Thuluth"/>
          <w:color w:val="000101"/>
          <w:sz w:val="96"/>
          <w:szCs w:val="96"/>
          <w:rtl/>
          <w:lang w:bidi="ar-AE"/>
        </w:rPr>
      </w:pPr>
      <w:r w:rsidRPr="00835B8D">
        <w:rPr>
          <w:rFonts w:ascii="Arial" w:hAnsi="Arial" w:cs="DecoType Thuluth" w:hint="cs"/>
          <w:color w:val="000101"/>
          <w:sz w:val="96"/>
          <w:szCs w:val="96"/>
          <w:rtl/>
        </w:rPr>
        <w:lastRenderedPageBreak/>
        <w:t xml:space="preserve">" </w:t>
      </w:r>
      <w:r w:rsidR="0070284E" w:rsidRPr="00835B8D">
        <w:rPr>
          <w:rFonts w:ascii="Arial" w:hAnsi="Arial" w:cs="DecoType Thuluth" w:hint="cs"/>
          <w:color w:val="000101"/>
          <w:sz w:val="96"/>
          <w:szCs w:val="96"/>
          <w:rtl/>
        </w:rPr>
        <w:t>ا</w:t>
      </w:r>
      <w:r w:rsidR="0070284E"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</w:rPr>
        <w:t>ل</w:t>
      </w:r>
      <w:r w:rsidR="0070284E" w:rsidRPr="00835B8D">
        <w:rPr>
          <w:rFonts w:ascii="Arial" w:hAnsi="Arial" w:cs="DecoType Thuluth" w:hint="cs"/>
          <w:color w:val="000101"/>
          <w:sz w:val="96"/>
          <w:szCs w:val="96"/>
          <w:rtl/>
        </w:rPr>
        <w:t>ف</w:t>
      </w:r>
      <w:r w:rsidR="0070284E"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</w:rPr>
        <w:t>ه</w:t>
      </w:r>
      <w:r w:rsidR="0070284E" w:rsidRPr="00835B8D">
        <w:rPr>
          <w:rFonts w:ascii="Arial" w:hAnsi="Arial" w:cs="DecoType Thuluth" w:hint="cs"/>
          <w:color w:val="000101"/>
          <w:sz w:val="96"/>
          <w:szCs w:val="96"/>
          <w:rtl/>
        </w:rPr>
        <w:t>ر</w:t>
      </w:r>
      <w:r w:rsidR="0070284E" w:rsidRPr="00835B8D">
        <w:rPr>
          <w:rFonts w:ascii="Arial" w:hAnsi="Arial" w:cs="DecoType Thuluth" w:hint="cs"/>
          <w:color w:val="943634" w:themeColor="accent2" w:themeShade="BF"/>
          <w:sz w:val="96"/>
          <w:szCs w:val="96"/>
          <w:rtl/>
        </w:rPr>
        <w:t>س</w:t>
      </w:r>
      <w:r w:rsidRPr="00835B8D">
        <w:rPr>
          <w:rFonts w:ascii="Arial" w:hAnsi="Arial" w:cs="DecoType Thuluth" w:hint="cs"/>
          <w:color w:val="000101"/>
          <w:sz w:val="96"/>
          <w:szCs w:val="96"/>
          <w:rtl/>
          <w:lang w:bidi="ar-AE"/>
        </w:rPr>
        <w:t xml:space="preserve"> "</w:t>
      </w:r>
      <w:r w:rsidR="0070284E" w:rsidRPr="00835B8D">
        <w:rPr>
          <w:rFonts w:ascii="Arial" w:hAnsi="Arial" w:cs="DecoType Thuluth" w:hint="cs"/>
          <w:color w:val="000101"/>
          <w:sz w:val="96"/>
          <w:szCs w:val="96"/>
          <w:rtl/>
          <w:lang w:bidi="ar-AE"/>
        </w:rPr>
        <w:t xml:space="preserve">                                                                                                </w:t>
      </w:r>
    </w:p>
    <w:p w:rsidR="0070284E" w:rsidRDefault="0070284E" w:rsidP="00943D90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  <w:lang w:bidi="ar-AE"/>
        </w:rPr>
      </w:pPr>
    </w:p>
    <w:p w:rsidR="00E40624" w:rsidRPr="00835B8D" w:rsidRDefault="00226DB0" w:rsidP="00226DB0">
      <w:pPr>
        <w:tabs>
          <w:tab w:val="left" w:pos="6681"/>
        </w:tabs>
        <w:jc w:val="center"/>
        <w:rPr>
          <w:rFonts w:ascii="Arial" w:hAnsi="Arial" w:cs="Arial"/>
          <w:b/>
          <w:bCs/>
          <w:color w:val="943634" w:themeColor="accent2" w:themeShade="BF"/>
          <w:rtl/>
          <w:lang w:bidi="ar-AE"/>
        </w:rPr>
      </w:pP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المقدمة</w:t>
      </w:r>
      <w:r w:rsidR="00E40624" w:rsidRPr="00835B8D"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 xml:space="preserve">.....................................................................................................  </w:t>
      </w: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2</w:t>
      </w:r>
      <w:r w:rsidR="00E40624" w:rsidRPr="00835B8D"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 xml:space="preserve"> </w:t>
      </w:r>
    </w:p>
    <w:p w:rsidR="00E40624" w:rsidRPr="00835B8D" w:rsidRDefault="00226DB0" w:rsidP="00E40624">
      <w:pPr>
        <w:tabs>
          <w:tab w:val="left" w:pos="6681"/>
        </w:tabs>
        <w:jc w:val="center"/>
        <w:rPr>
          <w:rFonts w:ascii="Arial" w:hAnsi="Arial" w:cs="Arial"/>
          <w:b/>
          <w:bCs/>
          <w:color w:val="943634" w:themeColor="accent2" w:themeShade="BF"/>
          <w:rtl/>
          <w:lang w:bidi="ar-AE"/>
        </w:rPr>
      </w:pP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الموضوع</w:t>
      </w:r>
      <w:r w:rsidR="00E40624" w:rsidRPr="00835B8D"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.........................................................................</w:t>
      </w: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 xml:space="preserve">.........................3- 5 </w:t>
      </w:r>
    </w:p>
    <w:p w:rsidR="00226DB0" w:rsidRDefault="00226DB0" w:rsidP="00226DB0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الأمثلة تطبيقية</w:t>
      </w:r>
      <w:r w:rsidR="00E40624" w:rsidRPr="00835B8D"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......................</w:t>
      </w: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............</w:t>
      </w:r>
      <w:r w:rsidR="00E40624" w:rsidRPr="00835B8D"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.............................</w:t>
      </w: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................................6-7</w:t>
      </w:r>
    </w:p>
    <w:p w:rsidR="00E40624" w:rsidRPr="00835B8D" w:rsidRDefault="00226DB0" w:rsidP="00226DB0">
      <w:pPr>
        <w:tabs>
          <w:tab w:val="left" w:pos="6681"/>
        </w:tabs>
        <w:jc w:val="center"/>
        <w:rPr>
          <w:rFonts w:ascii="Arial" w:hAnsi="Arial" w:cs="Arial"/>
          <w:b/>
          <w:bCs/>
          <w:color w:val="943634" w:themeColor="accent2" w:themeShade="BF"/>
          <w:rtl/>
          <w:lang w:bidi="ar-AE"/>
        </w:rPr>
      </w:pP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الخاتمة</w:t>
      </w:r>
      <w:r w:rsidR="00E40624" w:rsidRPr="00835B8D"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........................................................................</w:t>
      </w: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.................................8</w:t>
      </w:r>
    </w:p>
    <w:p w:rsidR="00E40624" w:rsidRPr="00835B8D" w:rsidRDefault="003F3614" w:rsidP="00E40624">
      <w:pPr>
        <w:tabs>
          <w:tab w:val="left" w:pos="6681"/>
        </w:tabs>
        <w:jc w:val="center"/>
        <w:rPr>
          <w:rFonts w:ascii="Arial" w:hAnsi="Arial" w:cs="Arial"/>
          <w:b/>
          <w:bCs/>
          <w:color w:val="943634" w:themeColor="accent2" w:themeShade="BF"/>
          <w:rtl/>
          <w:lang w:bidi="ar-AE"/>
        </w:rPr>
      </w:pP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الفهرس</w:t>
      </w:r>
      <w:r w:rsidR="00E40624" w:rsidRPr="00835B8D"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..........................................................................</w:t>
      </w: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..............................9</w:t>
      </w:r>
    </w:p>
    <w:p w:rsidR="0070284E" w:rsidRDefault="0070284E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  <w:r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  <w:t>وتم بحمد الله,,,</w:t>
      </w: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 w:hint="cs"/>
          <w:b/>
          <w:bCs/>
          <w:color w:val="943634" w:themeColor="accent2" w:themeShade="BF"/>
          <w:rtl/>
          <w:lang w:bidi="ar-AE"/>
        </w:rPr>
      </w:pPr>
    </w:p>
    <w:p w:rsidR="003F3614" w:rsidRPr="003F3614" w:rsidRDefault="003F3614" w:rsidP="00E40624">
      <w:pPr>
        <w:tabs>
          <w:tab w:val="left" w:pos="6681"/>
        </w:tabs>
        <w:jc w:val="center"/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</w:pPr>
    </w:p>
    <w:p w:rsidR="003F3614" w:rsidRPr="003F3614" w:rsidRDefault="003F3614" w:rsidP="00E40624">
      <w:pPr>
        <w:tabs>
          <w:tab w:val="left" w:pos="6681"/>
        </w:tabs>
        <w:jc w:val="center"/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</w:pPr>
    </w:p>
    <w:p w:rsidR="003F3614" w:rsidRPr="003F3614" w:rsidRDefault="003F3614" w:rsidP="00E40624">
      <w:pPr>
        <w:tabs>
          <w:tab w:val="left" w:pos="6681"/>
        </w:tabs>
        <w:jc w:val="center"/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</w:pPr>
      <w:r w:rsidRPr="003F3614"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  <w:t xml:space="preserve">عمل الطالب </w:t>
      </w:r>
      <w:proofErr w:type="spellStart"/>
      <w:r w:rsidRPr="003F3614"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  <w:t>عبدالله</w:t>
      </w:r>
      <w:proofErr w:type="spellEnd"/>
      <w:r w:rsidRPr="003F3614"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  <w:t xml:space="preserve"> محمد علي الراشدي</w:t>
      </w:r>
    </w:p>
    <w:p w:rsidR="003F3614" w:rsidRPr="003F3614" w:rsidRDefault="003F3614" w:rsidP="00E40624">
      <w:pPr>
        <w:tabs>
          <w:tab w:val="left" w:pos="6681"/>
        </w:tabs>
        <w:jc w:val="center"/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</w:pPr>
      <w:r w:rsidRPr="003F3614"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  <w:t>الصف التاسع /2</w:t>
      </w:r>
    </w:p>
    <w:p w:rsidR="003F3614" w:rsidRPr="003F3614" w:rsidRDefault="003F3614" w:rsidP="00E40624">
      <w:pPr>
        <w:tabs>
          <w:tab w:val="left" w:pos="6681"/>
        </w:tabs>
        <w:jc w:val="center"/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</w:pPr>
      <w:r w:rsidRPr="003F3614"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  <w:t xml:space="preserve">المدرسة التميز النموذجية </w:t>
      </w:r>
    </w:p>
    <w:p w:rsidR="003F3614" w:rsidRPr="003F3614" w:rsidRDefault="003F3614" w:rsidP="00E40624">
      <w:pPr>
        <w:tabs>
          <w:tab w:val="left" w:pos="6681"/>
        </w:tabs>
        <w:jc w:val="center"/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</w:pPr>
      <w:r w:rsidRPr="003F3614"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  <w:t>بإشراف الأستاذ كمال</w:t>
      </w:r>
    </w:p>
    <w:p w:rsidR="003F3614" w:rsidRPr="003F3614" w:rsidRDefault="003F3614" w:rsidP="00E40624">
      <w:pPr>
        <w:tabs>
          <w:tab w:val="left" w:pos="6681"/>
        </w:tabs>
        <w:jc w:val="center"/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</w:pPr>
    </w:p>
    <w:p w:rsidR="003F3614" w:rsidRPr="003F3614" w:rsidRDefault="003F3614" w:rsidP="00E40624">
      <w:pPr>
        <w:tabs>
          <w:tab w:val="left" w:pos="6681"/>
        </w:tabs>
        <w:jc w:val="center"/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</w:pPr>
      <w:r w:rsidRPr="003F3614"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  <w:t>ولا تنسوني بدعواتكم لي بالخير</w:t>
      </w:r>
    </w:p>
    <w:p w:rsidR="003F3614" w:rsidRPr="003F3614" w:rsidRDefault="003F3614" w:rsidP="00E40624">
      <w:pPr>
        <w:tabs>
          <w:tab w:val="left" w:pos="6681"/>
        </w:tabs>
        <w:jc w:val="center"/>
        <w:rPr>
          <w:rFonts w:ascii="Tahoma" w:hAnsi="Tahoma" w:cs="Tahoma"/>
          <w:b/>
          <w:bCs/>
          <w:color w:val="943634" w:themeColor="accent2" w:themeShade="BF"/>
          <w:sz w:val="36"/>
          <w:szCs w:val="36"/>
          <w:rtl/>
          <w:lang w:bidi="ar-AE"/>
        </w:rPr>
      </w:pPr>
    </w:p>
    <w:p w:rsidR="003F3614" w:rsidRDefault="003F3614" w:rsidP="00E40624">
      <w:pPr>
        <w:tabs>
          <w:tab w:val="left" w:pos="6681"/>
        </w:tabs>
        <w:jc w:val="center"/>
        <w:rPr>
          <w:rFonts w:ascii="Arial" w:hAnsi="Arial" w:cs="Arial"/>
          <w:b/>
          <w:bCs/>
          <w:color w:val="000101"/>
          <w:rtl/>
          <w:lang w:bidi="ar-AE"/>
        </w:rPr>
      </w:pPr>
    </w:p>
    <w:sectPr w:rsidR="003F3614" w:rsidSect="002E6A91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B93" w:rsidRDefault="00424B93" w:rsidP="00F75278">
      <w:pPr>
        <w:spacing w:after="0" w:line="240" w:lineRule="auto"/>
      </w:pPr>
      <w:r>
        <w:separator/>
      </w:r>
    </w:p>
  </w:endnote>
  <w:endnote w:type="continuationSeparator" w:id="1">
    <w:p w:rsidR="00424B93" w:rsidRDefault="00424B93" w:rsidP="00F7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33440"/>
      <w:docPartObj>
        <w:docPartGallery w:val="Page Numbers (Bottom of Page)"/>
        <w:docPartUnique/>
      </w:docPartObj>
    </w:sdtPr>
    <w:sdtContent>
      <w:p w:rsidR="00226DB0" w:rsidRDefault="00226DB0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4103" type="#_x0000_t110" style="width:285.9pt;height:4.3pt;mso-left-percent:-10001;mso-top-percent:-10001;mso-position-horizontal:absolute;mso-position-horizontal-relative:char;mso-position-vertical:absolute;mso-position-vertical-relative:line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226DB0" w:rsidRDefault="00226DB0">
        <w:pPr>
          <w:pStyle w:val="Footer"/>
          <w:jc w:val="center"/>
        </w:pPr>
        <w:fldSimple w:instr=" PAGE    \* MERGEFORMAT ">
          <w:r w:rsidR="003F3614">
            <w:rPr>
              <w:noProof/>
              <w:rtl/>
            </w:rPr>
            <w:t>10</w:t>
          </w:r>
        </w:fldSimple>
      </w:p>
    </w:sdtContent>
  </w:sdt>
  <w:p w:rsidR="009F2731" w:rsidRDefault="009F2731">
    <w:pPr>
      <w:pStyle w:val="Footer"/>
      <w:rPr>
        <w:rFonts w:hint="cs"/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B93" w:rsidRDefault="00424B93" w:rsidP="00F75278">
      <w:pPr>
        <w:spacing w:after="0" w:line="240" w:lineRule="auto"/>
      </w:pPr>
      <w:r>
        <w:separator/>
      </w:r>
    </w:p>
  </w:footnote>
  <w:footnote w:type="continuationSeparator" w:id="1">
    <w:p w:rsidR="00424B93" w:rsidRDefault="00424B93" w:rsidP="00F75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hdrShapeDefaults>
    <o:shapedefaults v:ext="edit" spidmax="4104"/>
    <o:shapelayout v:ext="edit">
      <o:idmap v:ext="edit" data="4"/>
      <o:rules v:ext="edit">
        <o:r id="V:Rule2" type="connector" idref="#_x0000_s410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75278"/>
    <w:rsid w:val="00061FFA"/>
    <w:rsid w:val="0015159A"/>
    <w:rsid w:val="00174E04"/>
    <w:rsid w:val="00226DB0"/>
    <w:rsid w:val="0027020E"/>
    <w:rsid w:val="002E6A91"/>
    <w:rsid w:val="00382867"/>
    <w:rsid w:val="0039353E"/>
    <w:rsid w:val="00394767"/>
    <w:rsid w:val="003F3614"/>
    <w:rsid w:val="00412A5E"/>
    <w:rsid w:val="00414271"/>
    <w:rsid w:val="00424B93"/>
    <w:rsid w:val="00501C13"/>
    <w:rsid w:val="006472B9"/>
    <w:rsid w:val="006C5A22"/>
    <w:rsid w:val="0070284E"/>
    <w:rsid w:val="00741C93"/>
    <w:rsid w:val="00806AAC"/>
    <w:rsid w:val="00835B8D"/>
    <w:rsid w:val="00855207"/>
    <w:rsid w:val="00896DC0"/>
    <w:rsid w:val="008B619A"/>
    <w:rsid w:val="008D4F60"/>
    <w:rsid w:val="00943D90"/>
    <w:rsid w:val="009F2731"/>
    <w:rsid w:val="00A8765B"/>
    <w:rsid w:val="00A904DE"/>
    <w:rsid w:val="00B472E1"/>
    <w:rsid w:val="00C062FF"/>
    <w:rsid w:val="00C94ADB"/>
    <w:rsid w:val="00CF0812"/>
    <w:rsid w:val="00E40624"/>
    <w:rsid w:val="00F22289"/>
    <w:rsid w:val="00F7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4D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2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752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5278"/>
  </w:style>
  <w:style w:type="paragraph" w:styleId="Footer">
    <w:name w:val="footer"/>
    <w:basedOn w:val="Normal"/>
    <w:link w:val="FooterChar"/>
    <w:uiPriority w:val="99"/>
    <w:unhideWhenUsed/>
    <w:rsid w:val="00F752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278"/>
  </w:style>
  <w:style w:type="paragraph" w:styleId="ListParagraph">
    <w:name w:val="List Paragraph"/>
    <w:basedOn w:val="Normal"/>
    <w:uiPriority w:val="34"/>
    <w:qFormat/>
    <w:rsid w:val="00943D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HAZZA</dc:creator>
  <cp:lastModifiedBy>HAZZA</cp:lastModifiedBy>
  <cp:revision>2</cp:revision>
  <dcterms:created xsi:type="dcterms:W3CDTF">2010-10-17T07:07:00Z</dcterms:created>
  <dcterms:modified xsi:type="dcterms:W3CDTF">2010-10-17T07:07:00Z</dcterms:modified>
</cp:coreProperties>
</file>