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30" w:rsidRPr="008E66C0" w:rsidRDefault="008E66C0" w:rsidP="008E66C0">
      <w:pPr>
        <w:jc w:val="center"/>
        <w:rPr>
          <w:rFonts w:ascii="Arial Black" w:hAnsi="Arial Black"/>
          <w:b/>
          <w:bCs/>
          <w:color w:val="C00000"/>
          <w:sz w:val="52"/>
          <w:szCs w:val="52"/>
          <w:rtl/>
          <w:lang w:bidi="ar-AE"/>
        </w:rPr>
      </w:pPr>
      <w:r w:rsidRPr="008E66C0">
        <w:rPr>
          <w:rFonts w:ascii="Arial Black" w:hAnsi="Arial Black"/>
          <w:b/>
          <w:bCs/>
          <w:color w:val="C00000"/>
          <w:sz w:val="52"/>
          <w:szCs w:val="52"/>
          <w:rtl/>
          <w:lang w:bidi="ar-AE"/>
        </w:rPr>
        <w:t>طلب العلم فريضة</w:t>
      </w:r>
    </w:p>
    <w:p w:rsidR="008E66C0" w:rsidRDefault="008E66C0" w:rsidP="008E66C0">
      <w:pPr>
        <w:jc w:val="center"/>
        <w:rPr>
          <w:rFonts w:hint="cs"/>
          <w:sz w:val="40"/>
          <w:szCs w:val="40"/>
          <w:rtl/>
          <w:lang w:bidi="ar-AE"/>
        </w:rPr>
      </w:pPr>
    </w:p>
    <w:p w:rsidR="008E66C0" w:rsidRPr="008E66C0" w:rsidRDefault="008E66C0" w:rsidP="008E66C0">
      <w:pPr>
        <w:bidi/>
        <w:spacing w:after="0" w:line="240" w:lineRule="auto"/>
        <w:jc w:val="center"/>
        <w:rPr>
          <w:rFonts w:ascii="Tahoma" w:eastAsia="Times New Roman" w:hAnsi="Tahoma" w:cs="Tahoma"/>
          <w:color w:val="A21414"/>
          <w:sz w:val="18"/>
          <w:szCs w:val="18"/>
        </w:rPr>
      </w:pPr>
      <w:proofErr w:type="gram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المقدمة</w:t>
      </w:r>
      <w:proofErr w:type="gram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: العلم قيمة من القيم العليا التي جاء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بها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الإسلام، وأقام عليها حياة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الإنسان العضوية والمادية والأخروية والدنيوية؛ فطلبه فريضة ربانية، وأمر نبوي،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وواجب إنساني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.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العرض : الكثير من آيات القرآن الكريمة دعت إلى طلب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العلم، وحثت الأمة عليه؛ قال تعالى: ( فلو لا نفر من كل فرقة منهم طائفة ليتفقهوا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في الدين ولينذروا قومهم إذا رجعوا إليهم لعلهم يحذرون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) .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وكأني أنظر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متأملاً إلى بداية نزول الوحي بالقرآن الكريم وأنا واقف متدبر جوار غار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حراء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وجبريل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يهبط بالوحي من عند رب العزة بأول آية إلى رسول الله صلى الله عليه وآله وسلم تأمر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بالعلم عبر القراءة؛ قال تعالى: ( اقرأ باسم ربك الذي خلق * خلق الإنسان من علق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*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اقرأ وربك الأكرم * الذي علم بالقلم * علم الإنسان ما لم يعلم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) .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فتعالوا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معًا نقف عند هذه الآية؛ آخذين منها معاني فريضة الأمر بطلب العلم في قوله تعالى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(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اقرأ )؛ فكلمة ( اقرأ ) فعل أمر من رب العباد إلى رسول العباد محمد صلى الله عليه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وآله وسلم؛ يأمره ربه تعالى أن يقرأ باسمه، مستعينًا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به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، داعيًا إليه!.. تلك هي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بداية الوحي والدعوة إلى الله، ومن الحكمة الربانية أن تكون بداية الدعوة إلى الله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عبر المعرفة والعلم لأن العلم هو الذي يقود العبد إلى معرفة الله حقًا، وأداء أمانة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التكليف وفق النهج الرباني،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وبه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يزداد الخشية من الله؛ قال تعالى: ( إنما يخشى الله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من عباده العلماء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) .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لذا كان حريًا برسول الله الذي أنزل إليه ( اقرأ ) أن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يدعو الأمة إلى طلب العلم في حكمة لها أبعادها الحسية والمعنوية، وصيغة فريدة تضع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العلم في مرتبة الفريضة والواجب الذي يثاب فاعله ويعاقب تاركه قائلاً ( طلب العلم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فريضة على كل مسلم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) .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proofErr w:type="gram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إذًا</w:t>
      </w:r>
      <w:proofErr w:type="gram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ماذا تعني الفريضة؟!؛ إنه واجب يتحتم على الكل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أدائه، والسعي لطلبه، وعدم الانشغال عنه شاغل، وهو واجب يؤديه الإنسان، ويتعبد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به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إلى الله تعالى؛ فهو يؤديه بأمانه وإخلاص فيرتفع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به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الإنسان إلى المقام الأسمى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والدرجات العليا في جنة الخلد؛ قال تعالى : ( ويرفع الله الذين آمنوا منكم والذين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أوتوا العلم درجات )، ويقول الحبيب المصطفى صلى الله عليه وآله وسلم: ( من سلك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طريقًا يلتمس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به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علمًا سهل الله له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به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طريقًا إلى الجنة ) رواه مسلم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.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وهكذا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تكون معاني الفريضة في طلب العلم!؛ </w:t>
      </w:r>
      <w:proofErr w:type="gram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من</w:t>
      </w:r>
      <w:proofErr w:type="gram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أوجب واجبات الإنسان أن يسعى لطلبه والبحث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عنه مهما كلفه من بذل أقصى طاقة في سبيله، وما الحكمة القائلة ( اطلبوا العلم ولو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بالصين ) إلا كناية عن بذل الجهد لطلب العلم مهما بعدت الشقة والمسافة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.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وكيف لا يكون العلم فريضة ولولاه لما عرف الفرض والواجب وغيره من كافة علوم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الحياة؛ فهو إمام، والعمل تابعه، و</w:t>
      </w:r>
      <w:proofErr w:type="gram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لقد جا</w:t>
      </w:r>
      <w:proofErr w:type="gram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ء في الأثر من حديث رواه ابن عبد البر عن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معاذ بن جبل رضي الله عنه أن العلم هو: ( الأنيس في الوحشة، والصاحب في القربة،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والمحدث في الخلوة، والدليل على السراء والضراء، والسلاح على الأعداء،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وبه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يعرف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الحلال من الحرام، وهو إمام العمل والعمل تابعه )؛ ولذا جاء العلم في مقدمة معرفة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التوحيد؛ قال تعالى : ( فاعلم أنه لا إله إلا الله واستغفر لذنبك وللمؤمنين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والمؤمنات )؛ فمن عَبَدَ اللهَ من غير معرفة يوشك أن تكون عبادته مردودة إليه؛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لجهله بالأحكام والواجب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.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ولا شك أن الساعي لطلب العلم له أجر عظيم؛ فهو في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كنف الله ورعايته حتى يرجع؛ يقول الرسول صلى الله عليه وآله وسلم : ( من خرج في طلب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العلم كان في سبيل الله حتى يرجع ).. رواه الترمذي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.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فطالب العلم له منزلة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عند الله، وقيمة لدى المجتمع؛ فالكل ينظر إليه بعين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الرضى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، وأنه هو المجاهد،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المصابر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، الذي يستحق الوقوف معه، ومد يد العون له في مسيرته العلمية؛ حتى الملائكة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لتضع أجنحتها لطالب العلم رضا بما يصنع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.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ويجوز بنا أن نتذكر حديث المصطفى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صلى الله عليه وآله وسلم وهو يصف لأصحابه حال أولئك النفر الثلاثة الذين أقبلوا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عليه وهو جالس بالمسجد : أما أحدهما فرأى فرجة في الحلقة فجلس، وأما الآخر فجلس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خلفهم وأما الثالث فأدبر ذاهبًا، فلما فرغ الرسول صلى الله عليه وآله وسلم قال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: (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ألا أخبركم عن النفر الثلاث؟!: أما أحدهما فأوى إلى الله فآواه الله، وأما الآخر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فاستحيى من الله فاستحيى الله منه، وما الأخير فأعرض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فأعرض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الله عنه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) .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ونستخلص من ذلك الهدي النبوي أهمية الإقبال على مجالس العلم؛ فالمقبل على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مجلس علم كالمقبل على روضة من رياض الجنة، والمدبر عنه كالمدبر عن آيات الله،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ورحمته، ونداء ربه القائل : ( فأين تذهبون إن هو إلا ذكر للعالمين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) .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والرسول صلى الله عليه وآله وسلم يقول محببًا فينا العلم، وداعيًا إلى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الحرص على طلبه؛ حتى لا يقبض العلم بقبض العلماء؛ فيعم الجهل والهلاك : ( إن الله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لا يقبض العلم انتزاعًا ينتزعه من الناس، ولكن يقبض العلم بقبض العلماء؛ حتى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lastRenderedPageBreak/>
        <w:t>إذا لم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يبق عالمًا اتخذ الناس رؤوسًا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جهالاً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؛ فسئلوا؛ فأفتَوا بغير علم؛ فضلوا وأضلوا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).. </w:t>
      </w:r>
      <w:proofErr w:type="gram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متفق</w:t>
      </w:r>
      <w:proofErr w:type="gram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عليه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.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فالعلماء هم نجوم الهدى، ومصابيح الدجى؛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يضيؤون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للناس طريق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الحق؛ فمتى ما أقبلنا على موائدهم العلمية؛ ونهلنا منها معاني البر والإيمان نضر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الله وجوهنا، وأصبغ علينا نعمة ظاهره وباطنه، وإذا أدبرنا عن مجالسهم؛ وأعرضنا عن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ذكر الله تعالى فسوف تكون العاقبة أن تعم ظلمات الجهل بالعباد، ويحل بنا قوله تعالى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: (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فمن أعرض عن ذكري فإن له معيشة ضنكا، ونحشره يوم القيام أعمى ).. وصدق رسول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الله صلى الله عليه وآله وسلم القائل : ( إن من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أشراط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الساعة أن يرفع العلم، ويثبت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الجهل، وتشرب الخمر، ويظهر الزنا ).. تلك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اشارات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تبين لنا أهمية العلم، والإقبال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إليه باعتباره إحدى ضمانات الأمان من انتشار الفساد وغيره؛ وذلك نتيجة للجهل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بالأحكام الشرعية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..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الخاتمة : هذه هي القيم والمعاني الإسلامية في أهمية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العلم وطلبه، وما هي إلا نقطة في بحر العلم الزاخر بالآيات والهدى النبوي في فضل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العلم وطلبه، وكفى دعوة الرسول صلى الله عليه وآله وسلم بطلب المزيد من العلم من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عند ربه قال تعالى : ( وقل ربي زدني علمًا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) .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وكما قال شيخ العارفين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الشافعي رضي الله عنه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: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تعلم فليس المرء يولد عالمًا ** وليس أخو علم كمن هو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جاهل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العلم يرفع بيتًا لا عماد له ** والجهل يهدم بيت العز والشرف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br/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اللهم علمنا ما ينفعنا، </w:t>
      </w:r>
      <w:proofErr w:type="spellStart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وأرزقنا</w:t>
      </w:r>
      <w:proofErr w:type="spellEnd"/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 xml:space="preserve"> من خزائن العلم إنك أنت علام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 xml:space="preserve"> </w:t>
      </w:r>
      <w:r w:rsidRPr="008E66C0">
        <w:rPr>
          <w:rFonts w:ascii="Tahoma" w:eastAsia="Times New Roman" w:hAnsi="Tahoma" w:cs="Tahoma"/>
          <w:color w:val="A21414"/>
          <w:sz w:val="18"/>
          <w:szCs w:val="18"/>
          <w:rtl/>
        </w:rPr>
        <w:t>الغيوب</w:t>
      </w:r>
      <w:r w:rsidRPr="008E66C0">
        <w:rPr>
          <w:rFonts w:ascii="Tahoma" w:eastAsia="Times New Roman" w:hAnsi="Tahoma" w:cs="Tahoma"/>
          <w:color w:val="A21414"/>
          <w:sz w:val="18"/>
          <w:szCs w:val="18"/>
        </w:rPr>
        <w:t>.</w:t>
      </w:r>
    </w:p>
    <w:p w:rsidR="008E66C0" w:rsidRPr="008E66C0" w:rsidRDefault="008E66C0" w:rsidP="008E66C0">
      <w:pPr>
        <w:jc w:val="center"/>
        <w:rPr>
          <w:rFonts w:hint="cs"/>
          <w:sz w:val="40"/>
          <w:szCs w:val="40"/>
          <w:rtl/>
          <w:lang w:bidi="ar-AE"/>
        </w:rPr>
      </w:pPr>
      <w:r w:rsidRPr="008E66C0">
        <w:rPr>
          <w:rFonts w:ascii="Tahoma" w:eastAsia="Times New Roman" w:hAnsi="Tahoma" w:cs="Tahoma"/>
          <w:b/>
          <w:bCs/>
          <w:color w:val="A21414"/>
          <w:sz w:val="20"/>
          <w:szCs w:val="20"/>
        </w:rPr>
        <w:br/>
      </w:r>
    </w:p>
    <w:sectPr w:rsidR="008E66C0" w:rsidRPr="008E66C0" w:rsidSect="008E66C0">
      <w:pgSz w:w="12240" w:h="15840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8E66C0"/>
    <w:rsid w:val="006B3430"/>
    <w:rsid w:val="008E6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t_s_comz</dc:creator>
  <cp:keywords/>
  <dc:description/>
  <cp:lastModifiedBy>t_s_comz</cp:lastModifiedBy>
  <cp:revision>1</cp:revision>
  <dcterms:created xsi:type="dcterms:W3CDTF">2010-10-26T16:06:00Z</dcterms:created>
  <dcterms:modified xsi:type="dcterms:W3CDTF">2010-10-26T16:08:00Z</dcterms:modified>
</cp:coreProperties>
</file>