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158222"/>
        <w:docPartObj>
          <w:docPartGallery w:val="Cover Pages"/>
          <w:docPartUnique/>
        </w:docPartObj>
      </w:sdtPr>
      <w:sdtEndPr>
        <w:rPr>
          <w:rtl w:val="0"/>
        </w:rPr>
      </w:sdtEndPr>
      <w:sdtContent>
        <w:p w:rsidR="006A6C6D" w:rsidRDefault="001C30FB">
          <w:r>
            <w:rPr>
              <w:noProof/>
              <w:lang w:eastAsia="zh-TW"/>
            </w:rPr>
            <w:pict>
              <v:shapetype id="_x0000_t202" coordsize="21600,21600" o:spt="202" path="m,l,21600r21600,l21600,xe">
                <v:stroke joinstyle="miter"/>
                <v:path gradientshapeok="t" o:connecttype="rect"/>
              </v:shapetype>
              <v:shape id="_x0000_s1033" type="#_x0000_t202" style="position:absolute;left:0;text-align:left;margin-left:289.5pt;margin-top:-13.2pt;width:173.75pt;height:56.25pt;z-index:251664384;mso-height-percent:200;mso-position-horizontal-relative:text;mso-position-vertical-relative:text;mso-height-percent:200;mso-width-relative:margin;mso-height-relative:margin" fillcolor="#00b050" strokecolor="#00b050">
                <v:textbox style="mso-next-textbox:#_x0000_s1033;mso-fit-shape-to-text:t">
                  <w:txbxContent>
                    <w:p w:rsidR="00301EDA" w:rsidRDefault="00301EDA" w:rsidP="00301EDA">
                      <w:pPr>
                        <w:rPr>
                          <w:color w:val="002060"/>
                          <w:sz w:val="28"/>
                          <w:szCs w:val="28"/>
                          <w:rtl/>
                          <w:lang w:bidi="ar-AE"/>
                        </w:rPr>
                      </w:pPr>
                      <w:r>
                        <w:rPr>
                          <w:rFonts w:hint="cs"/>
                          <w:color w:val="002060"/>
                          <w:sz w:val="28"/>
                          <w:szCs w:val="28"/>
                          <w:rtl/>
                          <w:lang w:bidi="ar-AE"/>
                        </w:rPr>
                        <w:t>مجلس أبوظبي</w:t>
                      </w:r>
                    </w:p>
                    <w:p w:rsidR="00301EDA" w:rsidRPr="00301EDA" w:rsidRDefault="006A6C6D" w:rsidP="00E95035">
                      <w:pPr>
                        <w:rPr>
                          <w:color w:val="002060"/>
                          <w:sz w:val="28"/>
                          <w:szCs w:val="28"/>
                          <w:rtl/>
                          <w:lang w:bidi="ar-AE"/>
                        </w:rPr>
                      </w:pPr>
                      <w:r w:rsidRPr="00301EDA">
                        <w:rPr>
                          <w:rFonts w:hint="cs"/>
                          <w:color w:val="002060"/>
                          <w:sz w:val="28"/>
                          <w:szCs w:val="28"/>
                          <w:rtl/>
                          <w:lang w:bidi="ar-AE"/>
                        </w:rPr>
                        <w:t xml:space="preserve">مـــــدرسة </w:t>
                      </w:r>
                    </w:p>
                    <w:p w:rsidR="006A6C6D" w:rsidRPr="00301EDA" w:rsidRDefault="006A6C6D" w:rsidP="00E95035">
                      <w:pPr>
                        <w:rPr>
                          <w:sz w:val="28"/>
                          <w:szCs w:val="28"/>
                          <w:lang w:bidi="ar-AE"/>
                        </w:rPr>
                      </w:pPr>
                      <w:r w:rsidRPr="00301EDA">
                        <w:rPr>
                          <w:rFonts w:hint="cs"/>
                          <w:color w:val="002060"/>
                          <w:sz w:val="28"/>
                          <w:szCs w:val="28"/>
                          <w:rtl/>
                          <w:lang w:bidi="ar-AE"/>
                        </w:rPr>
                        <w:t>الصف الثاني عشر""</w:t>
                      </w:r>
                    </w:p>
                  </w:txbxContent>
                </v:textbox>
              </v:shape>
            </w:pict>
          </w:r>
          <w:r>
            <w:rPr>
              <w:noProof/>
            </w:rPr>
            <w:pict>
              <v:rect id="_x0000_s1032" style="position:absolute;left:0;text-align:left;margin-left:0;margin-top:198.65pt;width:534.25pt;height:49.6pt;z-index:251662336;mso-width-percent:900;mso-height-percent:73;mso-top-percent:250;mso-position-horizontal:left;mso-position-horizontal-relative:page;mso-position-vertical-relative:page;mso-width-percent:900;mso-height-percent:73;mso-top-percent:250;v-text-anchor:middle" o:allowincell="f" fillcolor="#ffc000" strokecolor="white [3212]" strokeweight="1pt">
                <v:fill color2="#365f91 [2404]"/>
                <v:shadow color="#d8d8d8 [2732]" offset="3pt,3pt" offset2="2pt,2pt"/>
                <v:textbox style="mso-next-textbox:#_x0000_s1032;mso-fit-shape-to-text:t" inset="14.4pt,,14.4pt">
                  <w:txbxContent>
                    <w:sdt>
                      <w:sdtPr>
                        <w:rPr>
                          <w:rFonts w:asciiTheme="majorHAnsi" w:eastAsiaTheme="majorEastAsia" w:hAnsiTheme="majorHAnsi" w:cstheme="majorBidi"/>
                          <w:color w:val="00B0F0"/>
                          <w:sz w:val="72"/>
                          <w:szCs w:val="72"/>
                        </w:rPr>
                        <w:alias w:val="Title"/>
                        <w:id w:val="4058572"/>
                        <w:dataBinding w:prefixMappings="xmlns:ns0='http://schemas.openxmlformats.org/package/2006/metadata/core-properties' xmlns:ns1='http://purl.org/dc/elements/1.1/'" w:xpath="/ns0:coreProperties[1]/ns1:title[1]" w:storeItemID="{6C3C8BC8-F283-45AE-878A-BAB7291924A1}"/>
                        <w:text/>
                      </w:sdtPr>
                      <w:sdtContent>
                        <w:p w:rsidR="006A6C6D" w:rsidRPr="006A6C6D" w:rsidRDefault="006A6C6D" w:rsidP="006A6C6D">
                          <w:pPr>
                            <w:pStyle w:val="NoSpacing"/>
                            <w:jc w:val="center"/>
                            <w:rPr>
                              <w:rFonts w:asciiTheme="majorHAnsi" w:eastAsiaTheme="majorEastAsia" w:hAnsiTheme="majorHAnsi" w:cstheme="majorBidi"/>
                              <w:color w:val="00B0F0"/>
                              <w:sz w:val="72"/>
                              <w:szCs w:val="72"/>
                            </w:rPr>
                          </w:pPr>
                          <w:r w:rsidRPr="006A6C6D">
                            <w:rPr>
                              <w:rFonts w:asciiTheme="majorHAnsi" w:eastAsiaTheme="majorEastAsia" w:hAnsiTheme="majorHAnsi" w:cstheme="majorBidi" w:hint="cs"/>
                              <w:color w:val="00B0F0"/>
                              <w:sz w:val="72"/>
                              <w:szCs w:val="72"/>
                              <w:rtl/>
                            </w:rPr>
                            <w:t>النــــــــــكاح في الاسلام</w:t>
                          </w:r>
                        </w:p>
                      </w:sdtContent>
                    </w:sdt>
                  </w:txbxContent>
                </v:textbox>
                <w10:wrap anchorx="page" anchory="page"/>
              </v:rect>
            </w:pict>
          </w:r>
          <w:r>
            <w:rPr>
              <w:noProof/>
            </w:rPr>
            <w:pict>
              <v:group id="_x0000_s1026" style="position:absolute;left:0;text-align:left;margin-left:3317.9pt;margin-top:0;width:237.65pt;height:841.15pt;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00b050" stroked="f" strokecolor="#d8d8d8 [2732]">
                    <v:fill color2="#bfbfbf [2412]" rotate="t"/>
                  </v:rect>
                  <v:rect id="_x0000_s1029" style="position:absolute;left:7560;top:8;width:195;height:15825;mso-height-percent:1000;mso-position-vertical-relative:page;mso-height-percent:1000;mso-width-relative:margin;v-text-anchor:middle" fillcolor="#00b050" stroked="f" strokecolor="white [3212]" strokeweight="1pt">
                    <v:fill opacity="52429f" o:opacity2="52429f"/>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color="#00b050"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i/>
                            <w:iCs/>
                            <w:color w:val="002060"/>
                            <w:sz w:val="56"/>
                            <w:szCs w:val="56"/>
                            <w:u w:val="single"/>
                          </w:rPr>
                          <w:alias w:val="Year"/>
                          <w:id w:val="4058573"/>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6A6C6D" w:rsidRPr="006A6C6D" w:rsidRDefault="006A6C6D" w:rsidP="006A6C6D">
                            <w:pPr>
                              <w:pStyle w:val="NoSpacing"/>
                              <w:rPr>
                                <w:rFonts w:asciiTheme="majorHAnsi" w:eastAsiaTheme="majorEastAsia" w:hAnsiTheme="majorHAnsi" w:cstheme="majorBidi"/>
                                <w:b/>
                                <w:bCs/>
                                <w:color w:val="002060"/>
                                <w:sz w:val="72"/>
                                <w:szCs w:val="72"/>
                                <w:u w:val="single"/>
                              </w:rPr>
                            </w:pPr>
                            <w:r w:rsidRPr="00D2749D">
                              <w:rPr>
                                <w:rFonts w:asciiTheme="majorHAnsi" w:eastAsiaTheme="majorEastAsia" w:hAnsiTheme="majorHAnsi" w:cstheme="majorBidi" w:hint="cs"/>
                                <w:b/>
                                <w:bCs/>
                                <w:i/>
                                <w:iCs/>
                                <w:color w:val="002060"/>
                                <w:sz w:val="56"/>
                                <w:szCs w:val="56"/>
                                <w:u w:val="single"/>
                                <w:rtl/>
                                <w:lang w:bidi="ar-AE"/>
                              </w:rPr>
                              <w:t>تقرير بعنوان:-</w:t>
                            </w:r>
                          </w:p>
                        </w:sdtContent>
                      </w:sdt>
                    </w:txbxContent>
                  </v:textbox>
                </v:rect>
                <v:rect id="_x0000_s1031" style="position:absolute;left:7329;top:10658;width:4889;height:4462;mso-width-percent:400;mso-position-horizontal-relative:page;mso-position-vertical-relative:margin;mso-width-percent:400;v-text-anchor:bottom" o:allowincell="f" fillcolor="#00b050" stroked="f" strokecolor="white [3212]" strokeweight="1pt">
                  <v:fill opacity="52429f"/>
                  <v:shadow color="#d8d8d8 [2732]" offset="3pt,3pt" offset2="2pt,2pt"/>
                  <v:textbox style="mso-next-textbox:#_x0000_s1031" inset="28.8pt,14.4pt,14.4pt,14.4pt">
                    <w:txbxContent>
                      <w:p w:rsidR="006A6C6D" w:rsidRDefault="006A6C6D">
                        <w:pPr>
                          <w:pStyle w:val="NoSpacing"/>
                          <w:spacing w:line="360" w:lineRule="auto"/>
                          <w:rPr>
                            <w:color w:val="FFFFFF" w:themeColor="background1"/>
                          </w:rPr>
                        </w:pPr>
                      </w:p>
                    </w:txbxContent>
                  </v:textbox>
                </v:rect>
                <w10:wrap anchorx="page" anchory="page"/>
              </v:group>
            </w:pict>
          </w:r>
          <w:r w:rsidR="006A6C6D">
            <w:rPr>
              <w:rFonts w:hint="cs"/>
              <w:rtl/>
            </w:rPr>
            <w:t>م</w:t>
          </w:r>
        </w:p>
        <w:p w:rsidR="00D2749D" w:rsidRDefault="00E95035">
          <w:pPr>
            <w:bidi w:val="0"/>
            <w:rPr>
              <w:rtl/>
            </w:rPr>
          </w:pPr>
          <w:r>
            <w:rPr>
              <w:noProof/>
              <w:rtl/>
            </w:rPr>
            <w:drawing>
              <wp:anchor distT="0" distB="0" distL="114300" distR="114300" simplePos="0" relativeHeight="251680768" behindDoc="0" locked="0" layoutInCell="1" allowOverlap="1">
                <wp:simplePos x="0" y="0"/>
                <wp:positionH relativeFrom="column">
                  <wp:posOffset>-466725</wp:posOffset>
                </wp:positionH>
                <wp:positionV relativeFrom="paragraph">
                  <wp:posOffset>2244090</wp:posOffset>
                </wp:positionV>
                <wp:extent cx="1685925" cy="1514475"/>
                <wp:effectExtent l="19050" t="0" r="9525" b="0"/>
                <wp:wrapSquare wrapText="bothSides"/>
                <wp:docPr id="5" name="Picture 3" descr="http://t3.gstatic.com/images?q=tbn:8_RTzwOjJLGGKM:http://www.elc.edu.sa/auto/IslamicStudies102_fromMat_131107/website/images/IS102/topic9/title.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3.gstatic.com/images?q=tbn:8_RTzwOjJLGGKM:http://www.elc.edu.sa/auto/IslamicStudies102_fromMat_131107/website/images/IS102/topic9/title.jpg">
                          <a:hlinkClick r:id="rId8"/>
                        </pic:cNvPr>
                        <pic:cNvPicPr>
                          <a:picLocks noChangeAspect="1" noChangeArrowheads="1"/>
                        </pic:cNvPicPr>
                      </pic:nvPicPr>
                      <pic:blipFill>
                        <a:blip r:embed="rId9"/>
                        <a:srcRect/>
                        <a:stretch>
                          <a:fillRect/>
                        </a:stretch>
                      </pic:blipFill>
                      <pic:spPr bwMode="auto">
                        <a:xfrm>
                          <a:off x="0" y="0"/>
                          <a:ext cx="1685925" cy="1514475"/>
                        </a:xfrm>
                        <a:prstGeom prst="rect">
                          <a:avLst/>
                        </a:prstGeom>
                        <a:noFill/>
                        <a:ln w="9525">
                          <a:noFill/>
                          <a:miter lim="800000"/>
                          <a:headEnd/>
                          <a:tailEnd/>
                        </a:ln>
                      </pic:spPr>
                    </pic:pic>
                  </a:graphicData>
                </a:graphic>
              </wp:anchor>
            </w:drawing>
          </w:r>
          <w:r>
            <w:rPr>
              <w:noProof/>
              <w:rtl/>
              <w:lang w:eastAsia="zh-TW"/>
            </w:rPr>
            <w:pict>
              <v:shape id="_x0000_s1034" type="#_x0000_t202" style="position:absolute;margin-left:-44.6pt;margin-top:594.5pt;width:240.05pt;height:76.2pt;z-index:251666432;mso-height-percent:200;mso-position-horizontal-relative:text;mso-position-vertical-relative:text;mso-height-percent:200;mso-width-relative:margin;mso-height-relative:margin" stroked="f">
                <v:textbox style="mso-next-textbox:#_x0000_s1034;mso-fit-shape-to-text:t">
                  <w:txbxContent>
                    <w:p w:rsidR="006A6C6D" w:rsidRPr="006A6C6D" w:rsidRDefault="006A6C6D" w:rsidP="00E95035">
                      <w:pPr>
                        <w:rPr>
                          <w:b/>
                          <w:bCs/>
                          <w:color w:val="002060"/>
                          <w:sz w:val="40"/>
                          <w:szCs w:val="40"/>
                          <w:rtl/>
                          <w:lang w:bidi="ar-AE"/>
                        </w:rPr>
                      </w:pPr>
                      <w:r w:rsidRPr="006A6C6D">
                        <w:rPr>
                          <w:rFonts w:hint="cs"/>
                          <w:b/>
                          <w:bCs/>
                          <w:color w:val="002060"/>
                          <w:sz w:val="40"/>
                          <w:szCs w:val="40"/>
                          <w:rtl/>
                          <w:lang w:bidi="ar-AE"/>
                        </w:rPr>
                        <w:t>مقدم من الطالبة</w:t>
                      </w:r>
                      <w:r w:rsidR="00E95035">
                        <w:rPr>
                          <w:rFonts w:hint="cs"/>
                          <w:b/>
                          <w:bCs/>
                          <w:color w:val="002060"/>
                          <w:sz w:val="40"/>
                          <w:szCs w:val="40"/>
                          <w:rtl/>
                          <w:lang w:bidi="ar-AE"/>
                        </w:rPr>
                        <w:t>\ب</w:t>
                      </w:r>
                      <w:r w:rsidRPr="006A6C6D">
                        <w:rPr>
                          <w:rFonts w:hint="cs"/>
                          <w:b/>
                          <w:bCs/>
                          <w:color w:val="002060"/>
                          <w:sz w:val="40"/>
                          <w:szCs w:val="40"/>
                          <w:rtl/>
                          <w:lang w:bidi="ar-AE"/>
                        </w:rPr>
                        <w:t xml:space="preserve">:- </w:t>
                      </w:r>
                    </w:p>
                    <w:p w:rsidR="006A6C6D" w:rsidRPr="006A6C6D" w:rsidRDefault="006A6C6D" w:rsidP="00E95035">
                      <w:pPr>
                        <w:rPr>
                          <w:b/>
                          <w:bCs/>
                          <w:lang w:bidi="ar-AE"/>
                        </w:rPr>
                      </w:pPr>
                      <w:r w:rsidRPr="006A6C6D">
                        <w:rPr>
                          <w:rFonts w:hint="cs"/>
                          <w:b/>
                          <w:bCs/>
                          <w:color w:val="002060"/>
                          <w:sz w:val="40"/>
                          <w:szCs w:val="40"/>
                          <w:rtl/>
                          <w:lang w:bidi="ar-AE"/>
                        </w:rPr>
                        <w:t>للمعلمة</w:t>
                      </w:r>
                      <w:r w:rsidR="00E95035">
                        <w:rPr>
                          <w:rFonts w:hint="cs"/>
                          <w:b/>
                          <w:bCs/>
                          <w:color w:val="002060"/>
                          <w:sz w:val="40"/>
                          <w:szCs w:val="40"/>
                          <w:rtl/>
                          <w:lang w:bidi="ar-AE"/>
                        </w:rPr>
                        <w:t>\المعلمة</w:t>
                      </w:r>
                      <w:r w:rsidRPr="006A6C6D">
                        <w:rPr>
                          <w:rFonts w:hint="cs"/>
                          <w:b/>
                          <w:bCs/>
                          <w:color w:val="002060"/>
                          <w:sz w:val="40"/>
                          <w:szCs w:val="40"/>
                          <w:rtl/>
                          <w:lang w:bidi="ar-AE"/>
                        </w:rPr>
                        <w:t xml:space="preserve"> الفاضلـــة</w:t>
                      </w:r>
                      <w:r w:rsidR="00E95035">
                        <w:rPr>
                          <w:rFonts w:hint="cs"/>
                          <w:b/>
                          <w:bCs/>
                          <w:color w:val="002060"/>
                          <w:sz w:val="40"/>
                          <w:szCs w:val="40"/>
                          <w:rtl/>
                          <w:lang w:bidi="ar-AE"/>
                        </w:rPr>
                        <w:t>\ل</w:t>
                      </w:r>
                      <w:r w:rsidRPr="006A6C6D">
                        <w:rPr>
                          <w:rFonts w:hint="cs"/>
                          <w:b/>
                          <w:bCs/>
                          <w:color w:val="002060"/>
                          <w:sz w:val="40"/>
                          <w:szCs w:val="40"/>
                          <w:rtl/>
                          <w:lang w:bidi="ar-AE"/>
                        </w:rPr>
                        <w:t>:-</w:t>
                      </w:r>
                    </w:p>
                  </w:txbxContent>
                </v:textbox>
              </v:shape>
            </w:pict>
          </w:r>
          <w:r>
            <w:rPr>
              <w:noProof/>
              <w:rtl/>
            </w:rPr>
            <w:drawing>
              <wp:anchor distT="0" distB="0" distL="114300" distR="114300" simplePos="0" relativeHeight="251679744" behindDoc="0" locked="0" layoutInCell="1" allowOverlap="1">
                <wp:simplePos x="0" y="0"/>
                <wp:positionH relativeFrom="column">
                  <wp:posOffset>462280</wp:posOffset>
                </wp:positionH>
                <wp:positionV relativeFrom="paragraph">
                  <wp:posOffset>3834765</wp:posOffset>
                </wp:positionV>
                <wp:extent cx="4400550" cy="3114675"/>
                <wp:effectExtent l="19050" t="0" r="0" b="0"/>
                <wp:wrapSquare wrapText="bothSides"/>
                <wp:docPr id="4" name="Picture 1" descr="http://1.bp.blogspot.com/_40eKt9E_Ic0/Sk9wYc6GH4I/AAAAAAAAAh8/Bn1Vxughk6I/s400/R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_40eKt9E_Ic0/Sk9wYc6GH4I/AAAAAAAAAh8/Bn1Vxughk6I/s400/Rings.jpg"/>
                        <pic:cNvPicPr>
                          <a:picLocks noChangeAspect="1" noChangeArrowheads="1"/>
                        </pic:cNvPicPr>
                      </pic:nvPicPr>
                      <pic:blipFill>
                        <a:blip r:embed="rId10"/>
                        <a:srcRect/>
                        <a:stretch>
                          <a:fillRect/>
                        </a:stretch>
                      </pic:blipFill>
                      <pic:spPr bwMode="auto">
                        <a:xfrm>
                          <a:off x="0" y="0"/>
                          <a:ext cx="4400550" cy="3114675"/>
                        </a:xfrm>
                        <a:prstGeom prst="rect">
                          <a:avLst/>
                        </a:prstGeom>
                        <a:noFill/>
                        <a:ln w="9525">
                          <a:noFill/>
                          <a:miter lim="800000"/>
                          <a:headEnd/>
                          <a:tailEnd/>
                        </a:ln>
                      </pic:spPr>
                    </pic:pic>
                  </a:graphicData>
                </a:graphic>
              </wp:anchor>
            </w:drawing>
          </w:r>
          <w:r w:rsidR="006A6C6D">
            <w:rPr>
              <w:rtl/>
            </w:rPr>
            <w:br w:type="page"/>
          </w:r>
        </w:p>
        <w:p w:rsidR="00E95035" w:rsidRDefault="001C30FB" w:rsidP="00E95035">
          <w:pPr>
            <w:bidi w:val="0"/>
          </w:pPr>
        </w:p>
      </w:sdtContent>
    </w:sdt>
    <w:p w:rsidR="00B54176" w:rsidRPr="00B54176" w:rsidRDefault="00B54176" w:rsidP="00E95035">
      <w:pPr>
        <w:bidi w:val="0"/>
        <w:rPr>
          <w:rFonts w:hint="cs"/>
          <w:rtl/>
        </w:rPr>
      </w:pPr>
      <w:r>
        <w:rPr>
          <w:rFonts w:cs="Traditional Arabic"/>
          <w:noProof/>
          <w:sz w:val="38"/>
          <w:szCs w:val="38"/>
        </w:rPr>
        <w:drawing>
          <wp:anchor distT="0" distB="0" distL="114300" distR="114300" simplePos="0" relativeHeight="251681792" behindDoc="0" locked="0" layoutInCell="1" allowOverlap="1">
            <wp:simplePos x="0" y="0"/>
            <wp:positionH relativeFrom="column">
              <wp:posOffset>1905000</wp:posOffset>
            </wp:positionH>
            <wp:positionV relativeFrom="paragraph">
              <wp:align>top</wp:align>
            </wp:positionV>
            <wp:extent cx="1190625" cy="733425"/>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190625" cy="733425"/>
                    </a:xfrm>
                    <a:prstGeom prst="rect">
                      <a:avLst/>
                    </a:prstGeom>
                    <a:noFill/>
                    <a:ln w="9525">
                      <a:noFill/>
                      <a:miter lim="800000"/>
                      <a:headEnd/>
                      <a:tailEnd/>
                    </a:ln>
                  </pic:spPr>
                </pic:pic>
              </a:graphicData>
            </a:graphic>
          </wp:anchor>
        </w:drawing>
      </w:r>
    </w:p>
    <w:p w:rsidR="00E95035" w:rsidRDefault="00E95035" w:rsidP="00B54176">
      <w:pPr>
        <w:rPr>
          <w:rFonts w:ascii="Arabic Typesetting" w:hAnsi="Arabic Typesetting" w:cs="Arabic Typesetting" w:hint="cs"/>
          <w:b/>
          <w:bCs/>
          <w:color w:val="00B050"/>
          <w:sz w:val="56"/>
          <w:szCs w:val="56"/>
          <w:u w:val="single"/>
          <w:rtl/>
        </w:rPr>
      </w:pPr>
      <w:r>
        <w:rPr>
          <w:rFonts w:ascii="Arabic Typesetting" w:hAnsi="Arabic Typesetting" w:cs="Arabic Typesetting" w:hint="cs"/>
          <w:b/>
          <w:bCs/>
          <w:noProof/>
          <w:color w:val="00B050"/>
          <w:sz w:val="56"/>
          <w:szCs w:val="56"/>
          <w:u w:val="single"/>
          <w:rtl/>
        </w:rPr>
        <w:drawing>
          <wp:anchor distT="0" distB="0" distL="114300" distR="114300" simplePos="0" relativeHeight="251685888" behindDoc="1" locked="0" layoutInCell="1" allowOverlap="1">
            <wp:simplePos x="0" y="0"/>
            <wp:positionH relativeFrom="column">
              <wp:posOffset>-628650</wp:posOffset>
            </wp:positionH>
            <wp:positionV relativeFrom="paragraph">
              <wp:posOffset>68580</wp:posOffset>
            </wp:positionV>
            <wp:extent cx="1323975" cy="1057275"/>
            <wp:effectExtent l="19050" t="0" r="9525" b="0"/>
            <wp:wrapTight wrapText="bothSides">
              <wp:wrapPolygon edited="0">
                <wp:start x="-311" y="0"/>
                <wp:lineTo x="-311" y="21405"/>
                <wp:lineTo x="21755" y="21405"/>
                <wp:lineTo x="21755" y="0"/>
                <wp:lineTo x="-311" y="0"/>
              </wp:wrapPolygon>
            </wp:wrapTight>
            <wp:docPr id="7" name="ipfIBt6Suv9iz47kM:" descr="http://t2.gstatic.com/images?q=tbn:IBt6Suv9iz47kM:http://3.bp.blogspot.com/_uJM2TMB0Ptc/S_UlBT0yRuI/AAAAAAAAAZ4/2zodNFEJdMc/s1600/marriage-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IBt6Suv9iz47kM:" descr="http://t2.gstatic.com/images?q=tbn:IBt6Suv9iz47kM:http://3.bp.blogspot.com/_uJM2TMB0Ptc/S_UlBT0yRuI/AAAAAAAAAZ4/2zodNFEJdMc/s1600/marriage-2.jpg">
                      <a:hlinkClick r:id="rId12"/>
                    </pic:cNvPr>
                    <pic:cNvPicPr>
                      <a:picLocks noChangeAspect="1" noChangeArrowheads="1"/>
                    </pic:cNvPicPr>
                  </pic:nvPicPr>
                  <pic:blipFill>
                    <a:blip r:embed="rId13"/>
                    <a:srcRect/>
                    <a:stretch>
                      <a:fillRect/>
                    </a:stretch>
                  </pic:blipFill>
                  <pic:spPr bwMode="auto">
                    <a:xfrm>
                      <a:off x="0" y="0"/>
                      <a:ext cx="1323975" cy="1057275"/>
                    </a:xfrm>
                    <a:prstGeom prst="rect">
                      <a:avLst/>
                    </a:prstGeom>
                    <a:noFill/>
                    <a:ln w="9525">
                      <a:noFill/>
                      <a:miter lim="800000"/>
                      <a:headEnd/>
                      <a:tailEnd/>
                    </a:ln>
                  </pic:spPr>
                </pic:pic>
              </a:graphicData>
            </a:graphic>
          </wp:anchor>
        </w:drawing>
      </w:r>
    </w:p>
    <w:p w:rsidR="00E95035" w:rsidRDefault="00E95035" w:rsidP="00B54176">
      <w:pPr>
        <w:rPr>
          <w:rFonts w:ascii="Arabic Typesetting" w:hAnsi="Arabic Typesetting" w:cs="Arabic Typesetting" w:hint="cs"/>
          <w:b/>
          <w:bCs/>
          <w:color w:val="00B050"/>
          <w:sz w:val="56"/>
          <w:szCs w:val="56"/>
          <w:u w:val="single"/>
          <w:rtl/>
        </w:rPr>
      </w:pPr>
    </w:p>
    <w:p w:rsidR="0098319E" w:rsidRPr="006E6884" w:rsidRDefault="00B54176" w:rsidP="00B54176">
      <w:pPr>
        <w:rPr>
          <w:rFonts w:ascii="Arabic Typesetting" w:hAnsi="Arabic Typesetting" w:cs="Arabic Typesetting"/>
          <w:b/>
          <w:bCs/>
          <w:color w:val="00B050"/>
          <w:sz w:val="56"/>
          <w:szCs w:val="56"/>
          <w:u w:val="single"/>
          <w:rtl/>
        </w:rPr>
      </w:pPr>
      <w:r w:rsidRPr="006E6884">
        <w:rPr>
          <w:rFonts w:ascii="Arabic Typesetting" w:hAnsi="Arabic Typesetting" w:cs="Arabic Typesetting"/>
          <w:b/>
          <w:bCs/>
          <w:color w:val="00B050"/>
          <w:sz w:val="56"/>
          <w:szCs w:val="56"/>
          <w:u w:val="single"/>
          <w:rtl/>
        </w:rPr>
        <w:t>الــــــــــــــــــمقدمة:-</w:t>
      </w:r>
    </w:p>
    <w:p w:rsidR="00B54176" w:rsidRPr="006E6884" w:rsidRDefault="00B54176" w:rsidP="00B54176">
      <w:pPr>
        <w:rPr>
          <w:rFonts w:ascii="Arabic Typesetting" w:hAnsi="Arabic Typesetting" w:cs="Arabic Typesetting"/>
          <w:b/>
          <w:bCs/>
          <w:sz w:val="40"/>
          <w:szCs w:val="40"/>
          <w:rtl/>
        </w:rPr>
      </w:pPr>
      <w:r w:rsidRPr="006E6884">
        <w:rPr>
          <w:rFonts w:ascii="Arabic Typesetting" w:hAnsi="Arabic Typesetting" w:cs="Arabic Typesetting"/>
          <w:b/>
          <w:bCs/>
          <w:color w:val="000000" w:themeColor="text1"/>
          <w:sz w:val="44"/>
          <w:szCs w:val="44"/>
          <w:rtl/>
        </w:rPr>
        <w:t>الحمد لله رب العالمين،والصلاة والسلام على أفضل خلقه،محمد-صلى الله عليه وسلم- أما بعد،قال تعالى</w:t>
      </w:r>
      <w:bookmarkStart w:id="0" w:name="q1"/>
      <w:r w:rsidRPr="006E6884">
        <w:rPr>
          <w:rFonts w:ascii="Arabic Typesetting" w:hAnsi="Arabic Typesetting" w:cs="Arabic Typesetting"/>
          <w:b/>
          <w:bCs/>
          <w:color w:val="000000" w:themeColor="text1"/>
          <w:sz w:val="44"/>
          <w:szCs w:val="44"/>
          <w:rtl/>
        </w:rPr>
        <w:t>"</w:t>
      </w:r>
      <w:hyperlink r:id="rId14" w:history="1">
        <w:r w:rsidRPr="006E6884">
          <w:rPr>
            <w:rFonts w:ascii="Arabic Typesetting" w:hAnsi="Arabic Typesetting" w:cs="Arabic Typesetting"/>
            <w:b/>
            <w:bCs/>
            <w:color w:val="0070C0"/>
            <w:sz w:val="40"/>
            <w:szCs w:val="40"/>
            <w:u w:val="single"/>
            <w:rtl/>
          </w:rPr>
          <w:t>يا أيها الذين آمنوا اتقوا</w:t>
        </w:r>
        <w:r w:rsidRPr="006E6884">
          <w:rPr>
            <w:rFonts w:ascii="Arabic Typesetting" w:hAnsi="Arabic Typesetting" w:cs="Arabic Typesetting"/>
            <w:b/>
            <w:bCs/>
            <w:color w:val="0070C0"/>
            <w:sz w:val="40"/>
            <w:szCs w:val="40"/>
            <w:u w:val="single"/>
          </w:rPr>
          <w:t xml:space="preserve"> </w:t>
        </w:r>
        <w:r w:rsidRPr="006E6884">
          <w:rPr>
            <w:rFonts w:ascii="Arabic Typesetting" w:hAnsi="Arabic Typesetting" w:cs="Arabic Typesetting"/>
            <w:b/>
            <w:bCs/>
            <w:color w:val="0070C0"/>
            <w:sz w:val="40"/>
            <w:szCs w:val="40"/>
            <w:u w:val="single"/>
            <w:rtl/>
          </w:rPr>
          <w:t>الله حق تقاته ولا تموتن إلا وأنتم مسلمون‏</w:t>
        </w:r>
      </w:hyperlink>
      <w:bookmarkEnd w:id="0"/>
      <w:r w:rsidRPr="006E6884">
        <w:rPr>
          <w:rFonts w:ascii="Arabic Typesetting" w:hAnsi="Arabic Typesetting" w:cs="Arabic Typesetting"/>
          <w:b/>
          <w:bCs/>
          <w:color w:val="0070C0"/>
          <w:sz w:val="40"/>
          <w:szCs w:val="40"/>
          <w:rtl/>
        </w:rPr>
        <w:t>‏ ‏</w:t>
      </w:r>
      <w:bookmarkStart w:id="1" w:name="q2"/>
      <w:r w:rsidR="001C30FB" w:rsidRPr="006E6884">
        <w:rPr>
          <w:rFonts w:ascii="Arabic Typesetting" w:hAnsi="Arabic Typesetting" w:cs="Arabic Typesetting"/>
          <w:b/>
          <w:bCs/>
          <w:color w:val="0070C0"/>
          <w:sz w:val="40"/>
          <w:szCs w:val="40"/>
        </w:rPr>
        <w:fldChar w:fldCharType="begin"/>
      </w:r>
      <w:r w:rsidRPr="006E6884">
        <w:rPr>
          <w:rFonts w:ascii="Arabic Typesetting" w:hAnsi="Arabic Typesetting" w:cs="Arabic Typesetting"/>
          <w:b/>
          <w:bCs/>
          <w:color w:val="0070C0"/>
          <w:sz w:val="40"/>
          <w:szCs w:val="40"/>
        </w:rPr>
        <w:instrText xml:space="preserve"> HYPERLINK "javascript:openquran(3,1,1)" </w:instrText>
      </w:r>
      <w:r w:rsidR="001C30FB" w:rsidRPr="006E6884">
        <w:rPr>
          <w:rFonts w:ascii="Arabic Typesetting" w:hAnsi="Arabic Typesetting" w:cs="Arabic Typesetting"/>
          <w:b/>
          <w:bCs/>
          <w:color w:val="0070C0"/>
          <w:sz w:val="40"/>
          <w:szCs w:val="40"/>
        </w:rPr>
        <w:fldChar w:fldCharType="separate"/>
      </w:r>
      <w:r w:rsidRPr="006E6884">
        <w:rPr>
          <w:rFonts w:ascii="Arabic Typesetting" w:hAnsi="Arabic Typesetting" w:cs="Arabic Typesetting"/>
          <w:b/>
          <w:bCs/>
          <w:color w:val="0070C0"/>
          <w:sz w:val="40"/>
          <w:szCs w:val="40"/>
          <w:u w:val="single"/>
          <w:rtl/>
        </w:rPr>
        <w:t>يا أيها الناس اتقوا ربكم الذي</w:t>
      </w:r>
      <w:r w:rsidRPr="006E6884">
        <w:rPr>
          <w:rFonts w:ascii="Arabic Typesetting" w:hAnsi="Arabic Typesetting" w:cs="Arabic Typesetting"/>
          <w:b/>
          <w:bCs/>
          <w:color w:val="0070C0"/>
          <w:sz w:val="40"/>
          <w:szCs w:val="40"/>
          <w:u w:val="single"/>
        </w:rPr>
        <w:t xml:space="preserve"> </w:t>
      </w:r>
      <w:r w:rsidRPr="006E6884">
        <w:rPr>
          <w:rFonts w:ascii="Arabic Typesetting" w:hAnsi="Arabic Typesetting" w:cs="Arabic Typesetting"/>
          <w:b/>
          <w:bCs/>
          <w:color w:val="0070C0"/>
          <w:sz w:val="40"/>
          <w:szCs w:val="40"/>
          <w:u w:val="single"/>
          <w:rtl/>
        </w:rPr>
        <w:t>خلقكم من نفس واحدة، وخلق منها زوجها، وبث منهما رجالاً كثيراً ونساء، واتقوا الله</w:t>
      </w:r>
      <w:r w:rsidRPr="006E6884">
        <w:rPr>
          <w:rFonts w:ascii="Arabic Typesetting" w:hAnsi="Arabic Typesetting" w:cs="Arabic Typesetting"/>
          <w:b/>
          <w:bCs/>
          <w:color w:val="0070C0"/>
          <w:sz w:val="40"/>
          <w:szCs w:val="40"/>
          <w:u w:val="single"/>
        </w:rPr>
        <w:t xml:space="preserve"> </w:t>
      </w:r>
      <w:r w:rsidRPr="006E6884">
        <w:rPr>
          <w:rFonts w:ascii="Arabic Typesetting" w:hAnsi="Arabic Typesetting" w:cs="Arabic Typesetting"/>
          <w:b/>
          <w:bCs/>
          <w:color w:val="0070C0"/>
          <w:sz w:val="40"/>
          <w:szCs w:val="40"/>
          <w:u w:val="single"/>
          <w:rtl/>
        </w:rPr>
        <w:t>الذي تساءلون به والأرحام إن الله كان عليكم رقيبا‏</w:t>
      </w:r>
      <w:r w:rsidR="001C30FB" w:rsidRPr="006E6884">
        <w:rPr>
          <w:rFonts w:ascii="Arabic Typesetting" w:hAnsi="Arabic Typesetting" w:cs="Arabic Typesetting"/>
          <w:b/>
          <w:bCs/>
          <w:color w:val="0070C0"/>
          <w:sz w:val="40"/>
          <w:szCs w:val="40"/>
        </w:rPr>
        <w:fldChar w:fldCharType="end"/>
      </w:r>
      <w:bookmarkEnd w:id="1"/>
      <w:r w:rsidRPr="006E6884">
        <w:rPr>
          <w:rFonts w:ascii="Arabic Typesetting" w:hAnsi="Arabic Typesetting" w:cs="Arabic Typesetting"/>
          <w:b/>
          <w:bCs/>
          <w:color w:val="0070C0"/>
          <w:sz w:val="40"/>
          <w:szCs w:val="40"/>
          <w:rtl/>
        </w:rPr>
        <w:t>‏ ‏</w:t>
      </w:r>
      <w:bookmarkStart w:id="2" w:name="q3"/>
      <w:r w:rsidR="001C30FB" w:rsidRPr="006E6884">
        <w:rPr>
          <w:rFonts w:ascii="Arabic Typesetting" w:hAnsi="Arabic Typesetting" w:cs="Arabic Typesetting"/>
          <w:b/>
          <w:bCs/>
          <w:color w:val="0070C0"/>
          <w:sz w:val="40"/>
          <w:szCs w:val="40"/>
        </w:rPr>
        <w:fldChar w:fldCharType="begin"/>
      </w:r>
      <w:r w:rsidRPr="006E6884">
        <w:rPr>
          <w:rFonts w:ascii="Arabic Typesetting" w:hAnsi="Arabic Typesetting" w:cs="Arabic Typesetting"/>
          <w:b/>
          <w:bCs/>
          <w:color w:val="0070C0"/>
          <w:sz w:val="40"/>
          <w:szCs w:val="40"/>
        </w:rPr>
        <w:instrText xml:space="preserve"> HYPERLINK "javascript:openquran(32,70,70)" </w:instrText>
      </w:r>
      <w:r w:rsidR="001C30FB" w:rsidRPr="006E6884">
        <w:rPr>
          <w:rFonts w:ascii="Arabic Typesetting" w:hAnsi="Arabic Typesetting" w:cs="Arabic Typesetting"/>
          <w:b/>
          <w:bCs/>
          <w:color w:val="0070C0"/>
          <w:sz w:val="40"/>
          <w:szCs w:val="40"/>
        </w:rPr>
        <w:fldChar w:fldCharType="separate"/>
      </w:r>
      <w:r w:rsidRPr="006E6884">
        <w:rPr>
          <w:rFonts w:ascii="Arabic Typesetting" w:hAnsi="Arabic Typesetting" w:cs="Arabic Typesetting"/>
          <w:b/>
          <w:bCs/>
          <w:color w:val="0070C0"/>
          <w:sz w:val="40"/>
          <w:szCs w:val="40"/>
          <w:u w:val="single"/>
          <w:rtl/>
        </w:rPr>
        <w:t>‏يا أيها الذين آمنوا اتقوا</w:t>
      </w:r>
      <w:r w:rsidRPr="006E6884">
        <w:rPr>
          <w:rFonts w:ascii="Arabic Typesetting" w:hAnsi="Arabic Typesetting" w:cs="Arabic Typesetting"/>
          <w:b/>
          <w:bCs/>
          <w:color w:val="0070C0"/>
          <w:sz w:val="40"/>
          <w:szCs w:val="40"/>
          <w:u w:val="single"/>
        </w:rPr>
        <w:t xml:space="preserve"> </w:t>
      </w:r>
      <w:r w:rsidRPr="006E6884">
        <w:rPr>
          <w:rFonts w:ascii="Arabic Typesetting" w:hAnsi="Arabic Typesetting" w:cs="Arabic Typesetting"/>
          <w:b/>
          <w:bCs/>
          <w:color w:val="0070C0"/>
          <w:sz w:val="40"/>
          <w:szCs w:val="40"/>
          <w:u w:val="single"/>
          <w:rtl/>
        </w:rPr>
        <w:t>الله وقولوا قولاً سديداً يصلح لكم أعمالكم ويغفر لكم ذنوبكم ومن يطع الله ورسوله</w:t>
      </w:r>
      <w:r w:rsidRPr="006E6884">
        <w:rPr>
          <w:rFonts w:ascii="Arabic Typesetting" w:hAnsi="Arabic Typesetting" w:cs="Arabic Typesetting"/>
          <w:b/>
          <w:bCs/>
          <w:color w:val="0070C0"/>
          <w:sz w:val="40"/>
          <w:szCs w:val="40"/>
          <w:u w:val="single"/>
        </w:rPr>
        <w:t xml:space="preserve"> </w:t>
      </w:r>
      <w:r w:rsidRPr="006E6884">
        <w:rPr>
          <w:rFonts w:ascii="Arabic Typesetting" w:hAnsi="Arabic Typesetting" w:cs="Arabic Typesetting"/>
          <w:b/>
          <w:bCs/>
          <w:color w:val="0070C0"/>
          <w:sz w:val="40"/>
          <w:szCs w:val="40"/>
          <w:u w:val="single"/>
          <w:rtl/>
        </w:rPr>
        <w:t>فقد فاز فوزا عظيما‏</w:t>
      </w:r>
      <w:r w:rsidR="001C30FB" w:rsidRPr="006E6884">
        <w:rPr>
          <w:rFonts w:ascii="Arabic Typesetting" w:hAnsi="Arabic Typesetting" w:cs="Arabic Typesetting"/>
          <w:b/>
          <w:bCs/>
          <w:color w:val="0070C0"/>
          <w:sz w:val="40"/>
          <w:szCs w:val="40"/>
        </w:rPr>
        <w:fldChar w:fldCharType="end"/>
      </w:r>
      <w:bookmarkEnd w:id="2"/>
      <w:r w:rsidRPr="006E6884">
        <w:rPr>
          <w:rFonts w:ascii="Arabic Typesetting" w:hAnsi="Arabic Typesetting" w:cs="Arabic Typesetting"/>
          <w:b/>
          <w:bCs/>
          <w:sz w:val="40"/>
          <w:szCs w:val="40"/>
          <w:rtl/>
        </w:rPr>
        <w:t xml:space="preserve">"فقد جاء تقريري بعنوان النكاح،ويكمن السبب الحقيقي وراء اختياري هذا الموضوع بسبب وجوده في منهجنا وبسبب توضيح رؤية الاسلام </w:t>
      </w:r>
      <w:r w:rsidR="00F354C8" w:rsidRPr="006E6884">
        <w:rPr>
          <w:rFonts w:ascii="Arabic Typesetting" w:hAnsi="Arabic Typesetting" w:cs="Arabic Typesetting"/>
          <w:b/>
          <w:bCs/>
          <w:sz w:val="40"/>
          <w:szCs w:val="40"/>
          <w:rtl/>
        </w:rPr>
        <w:t>ورأيه بالنكاح.</w:t>
      </w:r>
    </w:p>
    <w:p w:rsidR="00F354C8" w:rsidRDefault="00F354C8" w:rsidP="00F354C8">
      <w:pPr>
        <w:ind w:left="360"/>
        <w:rPr>
          <w:rFonts w:ascii="Arabic Typesetting" w:hAnsi="Arabic Typesetting" w:cs="Arabic Typesetting"/>
          <w:b/>
          <w:bCs/>
          <w:sz w:val="40"/>
          <w:szCs w:val="40"/>
          <w:rtl/>
        </w:rPr>
      </w:pPr>
      <w:r w:rsidRPr="006E6884">
        <w:rPr>
          <w:rFonts w:ascii="Arabic Typesetting" w:hAnsi="Arabic Typesetting" w:cs="Arabic Typesetting"/>
          <w:b/>
          <w:bCs/>
          <w:sz w:val="40"/>
          <w:szCs w:val="40"/>
          <w:rtl/>
        </w:rPr>
        <w:t>ففي هذا التقرير تحدثت عن تعريف النكاح وأدلته المشروعية،الحكمة في مشروعية النكاح وحكم النكاح واختيار الزوجة،أحكام الخطبةوآدابها،شروط النكاح،المحرمات في النكاح،المحرمات تأقيتياً</w:t>
      </w:r>
      <w:r w:rsidR="006E6884" w:rsidRPr="006E6884">
        <w:rPr>
          <w:rFonts w:ascii="Arabic Typesetting" w:hAnsi="Arabic Typesetting" w:cs="Arabic Typesetting"/>
          <w:b/>
          <w:bCs/>
          <w:sz w:val="40"/>
          <w:szCs w:val="40"/>
          <w:rtl/>
        </w:rPr>
        <w:t>،حكم نكاح كتابية،الصداق وحقوق الزواج وواجباته،ووليمة العرس</w:t>
      </w:r>
      <w:r w:rsidRPr="006E6884">
        <w:rPr>
          <w:rFonts w:ascii="Arabic Typesetting" w:hAnsi="Arabic Typesetting" w:cs="Arabic Typesetting"/>
          <w:b/>
          <w:bCs/>
          <w:sz w:val="40"/>
          <w:szCs w:val="40"/>
          <w:rtl/>
        </w:rPr>
        <w:t>.</w:t>
      </w:r>
      <w:r w:rsidR="006E6884">
        <w:rPr>
          <w:rFonts w:ascii="Arabic Typesetting" w:hAnsi="Arabic Typesetting" w:cs="Arabic Typesetting" w:hint="cs"/>
          <w:b/>
          <w:bCs/>
          <w:sz w:val="40"/>
          <w:szCs w:val="40"/>
          <w:rtl/>
        </w:rPr>
        <w:t xml:space="preserve"> </w:t>
      </w:r>
    </w:p>
    <w:p w:rsidR="006E6884" w:rsidRDefault="006E6884" w:rsidP="00F354C8">
      <w:pPr>
        <w:ind w:left="360"/>
        <w:rPr>
          <w:rFonts w:ascii="Arabic Typesetting" w:hAnsi="Arabic Typesetting" w:cs="Arabic Typesetting"/>
          <w:b/>
          <w:bCs/>
          <w:sz w:val="40"/>
          <w:szCs w:val="40"/>
          <w:rtl/>
        </w:rPr>
      </w:pPr>
      <w:r>
        <w:rPr>
          <w:rFonts w:ascii="Arabic Typesetting" w:hAnsi="Arabic Typesetting" w:cs="Arabic Typesetting" w:hint="cs"/>
          <w:b/>
          <w:bCs/>
          <w:sz w:val="40"/>
          <w:szCs w:val="40"/>
          <w:rtl/>
        </w:rPr>
        <w:t>ومن الصعوبات التي واجهتني تلخيص المعلومات لأنني أحسست أن كل كلمة مهمة، وتشتت بين المعلومات ولكن الحمد لله تم هذا التقرير.</w:t>
      </w:r>
    </w:p>
    <w:p w:rsidR="006E6884" w:rsidRDefault="006E6884" w:rsidP="00F354C8">
      <w:pPr>
        <w:ind w:left="360"/>
        <w:rPr>
          <w:rFonts w:ascii="Arabic Typesetting" w:hAnsi="Arabic Typesetting" w:cs="Arabic Typesetting"/>
          <w:b/>
          <w:bCs/>
          <w:sz w:val="40"/>
          <w:szCs w:val="40"/>
          <w:rtl/>
        </w:rPr>
      </w:pPr>
      <w:r>
        <w:rPr>
          <w:rFonts w:ascii="Arabic Typesetting" w:hAnsi="Arabic Typesetting" w:cs="Arabic Typesetting" w:hint="cs"/>
          <w:b/>
          <w:bCs/>
          <w:sz w:val="40"/>
          <w:szCs w:val="40"/>
          <w:rtl/>
        </w:rPr>
        <w:t>وفي النهاية أتقدم بالشكر لكل من ساعدني ، و أرجو من الله أن يكون تقريري مفيداّ للجميع، وأعتذر عن كل تقصير فيه،وحسبي أنني لم أدخر جهداّ في محاولة الوصول به الى درجة الاتقان ، ولكن الكمال لله وحده ونسأل الله التوفيق والسداد.</w:t>
      </w:r>
    </w:p>
    <w:p w:rsidR="006E6884" w:rsidRDefault="00E95035" w:rsidP="00F354C8">
      <w:pPr>
        <w:ind w:left="360"/>
        <w:rPr>
          <w:rFonts w:ascii="Arabic Typesetting" w:hAnsi="Arabic Typesetting" w:cs="Arabic Typesetting"/>
          <w:b/>
          <w:bCs/>
          <w:sz w:val="40"/>
          <w:szCs w:val="40"/>
          <w:rtl/>
        </w:rPr>
      </w:pPr>
      <w:r>
        <w:rPr>
          <w:rFonts w:ascii="Arabic Typesetting" w:hAnsi="Arabic Typesetting" w:cs="Arabic Typesetting"/>
          <w:b/>
          <w:bCs/>
          <w:noProof/>
          <w:sz w:val="40"/>
          <w:szCs w:val="40"/>
          <w:rtl/>
        </w:rPr>
        <w:drawing>
          <wp:anchor distT="0" distB="0" distL="114300" distR="114300" simplePos="0" relativeHeight="251698176" behindDoc="1" locked="0" layoutInCell="1" allowOverlap="1">
            <wp:simplePos x="0" y="0"/>
            <wp:positionH relativeFrom="column">
              <wp:posOffset>-714375</wp:posOffset>
            </wp:positionH>
            <wp:positionV relativeFrom="paragraph">
              <wp:posOffset>236855</wp:posOffset>
            </wp:positionV>
            <wp:extent cx="3371850" cy="2066925"/>
            <wp:effectExtent l="171450" t="133350" r="361950" b="314325"/>
            <wp:wrapTight wrapText="bothSides">
              <wp:wrapPolygon edited="0">
                <wp:start x="1342" y="-1394"/>
                <wp:lineTo x="366" y="-1194"/>
                <wp:lineTo x="-1098" y="597"/>
                <wp:lineTo x="-1098" y="20903"/>
                <wp:lineTo x="-488" y="24088"/>
                <wp:lineTo x="488" y="24885"/>
                <wp:lineTo x="732" y="24885"/>
                <wp:lineTo x="22088" y="24885"/>
                <wp:lineTo x="22332" y="24885"/>
                <wp:lineTo x="23064" y="24288"/>
                <wp:lineTo x="23064" y="24088"/>
                <wp:lineTo x="23308" y="24088"/>
                <wp:lineTo x="23797" y="21700"/>
                <wp:lineTo x="23797" y="1792"/>
                <wp:lineTo x="23919" y="796"/>
                <wp:lineTo x="22454" y="-1194"/>
                <wp:lineTo x="21478" y="-1394"/>
                <wp:lineTo x="1342" y="-1394"/>
              </wp:wrapPolygon>
            </wp:wrapTight>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abulsi.com/text/06fokoh/05zawag/zawag-507-06_files/image014.gif"/>
                    <pic:cNvPicPr>
                      <a:picLocks noChangeAspect="1" noChangeArrowheads="1"/>
                    </pic:cNvPicPr>
                  </pic:nvPicPr>
                  <pic:blipFill>
                    <a:blip r:embed="rId15"/>
                    <a:srcRect/>
                    <a:stretch>
                      <a:fillRect/>
                    </a:stretch>
                  </pic:blipFill>
                  <pic:spPr bwMode="auto">
                    <a:xfrm>
                      <a:off x="0" y="0"/>
                      <a:ext cx="3371850" cy="2066925"/>
                    </a:xfrm>
                    <a:prstGeom prst="rect">
                      <a:avLst/>
                    </a:prstGeom>
                    <a:ln>
                      <a:noFill/>
                    </a:ln>
                    <a:effectLst>
                      <a:outerShdw blurRad="292100" dist="139700" dir="2700000" algn="tl" rotWithShape="0">
                        <a:srgbClr val="333333">
                          <a:alpha val="65000"/>
                        </a:srgbClr>
                      </a:outerShdw>
                    </a:effectLst>
                  </pic:spPr>
                </pic:pic>
              </a:graphicData>
            </a:graphic>
          </wp:anchor>
        </w:drawing>
      </w:r>
    </w:p>
    <w:p w:rsidR="006E6884" w:rsidRDefault="007E27DB" w:rsidP="007E27DB">
      <w:pPr>
        <w:tabs>
          <w:tab w:val="left" w:pos="7331"/>
        </w:tabs>
        <w:ind w:left="360"/>
        <w:rPr>
          <w:rFonts w:ascii="Arabic Typesetting" w:hAnsi="Arabic Typesetting" w:cs="Arabic Typesetting"/>
          <w:b/>
          <w:bCs/>
          <w:sz w:val="40"/>
          <w:szCs w:val="40"/>
          <w:rtl/>
        </w:rPr>
      </w:pPr>
      <w:r>
        <w:rPr>
          <w:rFonts w:ascii="Arabic Typesetting" w:hAnsi="Arabic Typesetting" w:cs="Arabic Typesetting"/>
          <w:b/>
          <w:bCs/>
          <w:sz w:val="40"/>
          <w:szCs w:val="40"/>
          <w:rtl/>
        </w:rPr>
        <w:tab/>
      </w:r>
    </w:p>
    <w:p w:rsidR="006E6884" w:rsidRDefault="006E6884" w:rsidP="00F354C8">
      <w:pPr>
        <w:ind w:left="360"/>
        <w:rPr>
          <w:rFonts w:ascii="Arabic Typesetting" w:hAnsi="Arabic Typesetting" w:cs="Arabic Typesetting"/>
          <w:b/>
          <w:bCs/>
          <w:sz w:val="40"/>
          <w:szCs w:val="40"/>
          <w:rtl/>
        </w:rPr>
      </w:pPr>
    </w:p>
    <w:p w:rsidR="006E6884" w:rsidRDefault="006E6884" w:rsidP="00F354C8">
      <w:pPr>
        <w:ind w:left="360"/>
        <w:rPr>
          <w:rFonts w:ascii="Arabic Typesetting" w:hAnsi="Arabic Typesetting" w:cs="Arabic Typesetting"/>
          <w:b/>
          <w:bCs/>
          <w:sz w:val="40"/>
          <w:szCs w:val="40"/>
          <w:rtl/>
        </w:rPr>
      </w:pPr>
    </w:p>
    <w:p w:rsidR="006E6884" w:rsidRDefault="006E6884" w:rsidP="00F354C8">
      <w:pPr>
        <w:ind w:left="360"/>
        <w:rPr>
          <w:rFonts w:ascii="Arabic Typesetting" w:hAnsi="Arabic Typesetting" w:cs="Arabic Typesetting"/>
          <w:b/>
          <w:bCs/>
          <w:sz w:val="40"/>
          <w:szCs w:val="40"/>
          <w:rtl/>
        </w:rPr>
      </w:pPr>
    </w:p>
    <w:p w:rsidR="006E6884" w:rsidRDefault="006E6884" w:rsidP="00F354C8">
      <w:pPr>
        <w:ind w:left="360"/>
        <w:rPr>
          <w:rFonts w:ascii="Arabic Typesetting" w:hAnsi="Arabic Typesetting" w:cs="Arabic Typesetting"/>
          <w:b/>
          <w:bCs/>
          <w:sz w:val="40"/>
          <w:szCs w:val="40"/>
          <w:rtl/>
        </w:rPr>
      </w:pPr>
    </w:p>
    <w:p w:rsidR="006E6884" w:rsidRDefault="006E6884" w:rsidP="00F354C8">
      <w:pPr>
        <w:ind w:left="360"/>
        <w:rPr>
          <w:rFonts w:ascii="Arabic Typesetting" w:hAnsi="Arabic Typesetting" w:cs="Arabic Typesetting"/>
          <w:b/>
          <w:bCs/>
          <w:sz w:val="40"/>
          <w:szCs w:val="40"/>
          <w:rtl/>
        </w:rPr>
      </w:pPr>
    </w:p>
    <w:p w:rsidR="006E6884" w:rsidRDefault="006E6884" w:rsidP="00D2749D">
      <w:pPr>
        <w:rPr>
          <w:rFonts w:ascii="Arabic Typesetting" w:hAnsi="Arabic Typesetting" w:cs="Arabic Typesetting"/>
          <w:b/>
          <w:bCs/>
          <w:sz w:val="40"/>
          <w:szCs w:val="40"/>
          <w:rtl/>
        </w:rPr>
      </w:pPr>
    </w:p>
    <w:p w:rsidR="006E6884" w:rsidRDefault="006E6884" w:rsidP="00F354C8">
      <w:pPr>
        <w:ind w:left="360"/>
        <w:rPr>
          <w:rFonts w:ascii="Arabic Typesetting" w:hAnsi="Arabic Typesetting" w:cs="Arabic Typesetting"/>
          <w:b/>
          <w:bCs/>
          <w:sz w:val="40"/>
          <w:szCs w:val="40"/>
          <w:rtl/>
        </w:rPr>
      </w:pPr>
    </w:p>
    <w:p w:rsidR="006E6884" w:rsidRDefault="00E95035" w:rsidP="006E6884">
      <w:pPr>
        <w:rPr>
          <w:rFonts w:ascii="Arabic Typesetting" w:hAnsi="Arabic Typesetting" w:cs="Arabic Typesetting"/>
          <w:b/>
          <w:bCs/>
          <w:color w:val="00B050"/>
          <w:sz w:val="56"/>
          <w:szCs w:val="56"/>
          <w:u w:val="single"/>
        </w:rPr>
      </w:pPr>
      <w:r>
        <w:rPr>
          <w:rFonts w:ascii="Arabic Typesetting" w:hAnsi="Arabic Typesetting" w:cs="Arabic Typesetting"/>
          <w:b/>
          <w:bCs/>
          <w:noProof/>
          <w:color w:val="00B050"/>
          <w:sz w:val="56"/>
          <w:szCs w:val="56"/>
          <w:u w:val="single"/>
          <w:rtl/>
        </w:rPr>
        <w:lastRenderedPageBreak/>
        <w:drawing>
          <wp:anchor distT="0" distB="0" distL="114300" distR="114300" simplePos="0" relativeHeight="251684864" behindDoc="0" locked="0" layoutInCell="1" allowOverlap="1">
            <wp:simplePos x="0" y="0"/>
            <wp:positionH relativeFrom="column">
              <wp:posOffset>-685800</wp:posOffset>
            </wp:positionH>
            <wp:positionV relativeFrom="paragraph">
              <wp:posOffset>-247650</wp:posOffset>
            </wp:positionV>
            <wp:extent cx="1133475" cy="1009650"/>
            <wp:effectExtent l="19050" t="0" r="9525" b="0"/>
            <wp:wrapSquare wrapText="bothSides"/>
            <wp:docPr id="8" name="Picture 4" descr="http://www.yabdoo.com/users/476/gallery/1410_p6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yabdoo.com/users/476/gallery/1410_p60530.jpg"/>
                    <pic:cNvPicPr>
                      <a:picLocks noChangeAspect="1" noChangeArrowheads="1"/>
                    </pic:cNvPicPr>
                  </pic:nvPicPr>
                  <pic:blipFill>
                    <a:blip r:embed="rId16" cstate="print"/>
                    <a:srcRect/>
                    <a:stretch>
                      <a:fillRect/>
                    </a:stretch>
                  </pic:blipFill>
                  <pic:spPr bwMode="auto">
                    <a:xfrm>
                      <a:off x="0" y="0"/>
                      <a:ext cx="1133475" cy="1009650"/>
                    </a:xfrm>
                    <a:prstGeom prst="rect">
                      <a:avLst/>
                    </a:prstGeom>
                    <a:noFill/>
                    <a:ln w="9525">
                      <a:noFill/>
                      <a:miter lim="800000"/>
                      <a:headEnd/>
                      <a:tailEnd/>
                    </a:ln>
                  </pic:spPr>
                </pic:pic>
              </a:graphicData>
            </a:graphic>
          </wp:anchor>
        </w:drawing>
      </w:r>
      <w:r w:rsidR="006E6884" w:rsidRPr="006E6884">
        <w:rPr>
          <w:rFonts w:ascii="Arabic Typesetting" w:hAnsi="Arabic Typesetting" w:cs="Arabic Typesetting"/>
          <w:b/>
          <w:bCs/>
          <w:color w:val="00B050"/>
          <w:sz w:val="56"/>
          <w:szCs w:val="56"/>
          <w:u w:val="single"/>
          <w:rtl/>
        </w:rPr>
        <w:t>الــــــــــــــــــم</w:t>
      </w:r>
      <w:r w:rsidR="006E6884">
        <w:rPr>
          <w:rFonts w:ascii="Arabic Typesetting" w:hAnsi="Arabic Typesetting" w:cs="Arabic Typesetting" w:hint="cs"/>
          <w:b/>
          <w:bCs/>
          <w:color w:val="00B050"/>
          <w:sz w:val="56"/>
          <w:szCs w:val="56"/>
          <w:u w:val="single"/>
          <w:rtl/>
        </w:rPr>
        <w:t>وضوع</w:t>
      </w:r>
      <w:r w:rsidR="006E6884" w:rsidRPr="006E6884">
        <w:rPr>
          <w:rFonts w:ascii="Arabic Typesetting" w:hAnsi="Arabic Typesetting" w:cs="Arabic Typesetting"/>
          <w:b/>
          <w:bCs/>
          <w:color w:val="00B050"/>
          <w:sz w:val="56"/>
          <w:szCs w:val="56"/>
          <w:u w:val="single"/>
          <w:rtl/>
        </w:rPr>
        <w:t>:-</w:t>
      </w:r>
    </w:p>
    <w:p w:rsidR="00F3793A" w:rsidRPr="0083528E" w:rsidRDefault="00F3793A" w:rsidP="00A253DA">
      <w:pPr>
        <w:rPr>
          <w:rFonts w:ascii="Arabic Typesetting" w:hAnsi="Arabic Typesetting" w:cs="Arabic Typesetting"/>
          <w:b/>
          <w:bCs/>
          <w:color w:val="7030A0"/>
          <w:sz w:val="44"/>
          <w:szCs w:val="44"/>
          <w:rtl/>
          <w:lang w:bidi="ar-AE"/>
        </w:rPr>
      </w:pPr>
      <w:r w:rsidRPr="0083528E">
        <w:rPr>
          <w:rFonts w:ascii="Arabic Typesetting" w:hAnsi="Arabic Typesetting" w:cs="Arabic Typesetting" w:hint="cs"/>
          <w:b/>
          <w:bCs/>
          <w:color w:val="7030A0"/>
          <w:sz w:val="44"/>
          <w:szCs w:val="44"/>
          <w:rtl/>
          <w:lang w:bidi="ar-AE"/>
        </w:rPr>
        <w:t xml:space="preserve">أولاً تعريف النكاح وأدلته </w:t>
      </w:r>
      <w:r w:rsidR="00A253DA" w:rsidRPr="0083528E">
        <w:rPr>
          <w:rFonts w:ascii="Arabic Typesetting" w:hAnsi="Arabic Typesetting" w:cs="Arabic Typesetting" w:hint="cs"/>
          <w:b/>
          <w:bCs/>
          <w:color w:val="7030A0"/>
          <w:sz w:val="44"/>
          <w:szCs w:val="44"/>
          <w:rtl/>
          <w:lang w:bidi="ar-AE"/>
        </w:rPr>
        <w:t>و الحكمة من مشروعيته وحكم النكاح واختيار الزوجة</w:t>
      </w:r>
      <w:r w:rsidRPr="0083528E">
        <w:rPr>
          <w:rFonts w:ascii="Arabic Typesetting" w:hAnsi="Arabic Typesetting" w:cs="Arabic Typesetting" w:hint="cs"/>
          <w:b/>
          <w:bCs/>
          <w:color w:val="7030A0"/>
          <w:sz w:val="44"/>
          <w:szCs w:val="44"/>
          <w:rtl/>
          <w:lang w:bidi="ar-AE"/>
        </w:rPr>
        <w:t>:-</w:t>
      </w:r>
    </w:p>
    <w:p w:rsidR="00F3793A" w:rsidRDefault="00F3793A" w:rsidP="00301EDA">
      <w:pPr>
        <w:rPr>
          <w:rFonts w:ascii="Arabic Typesetting" w:hAnsi="Arabic Typesetting" w:cs="Arabic Typesetting"/>
          <w:b/>
          <w:bCs/>
          <w:color w:val="000000" w:themeColor="text1"/>
          <w:sz w:val="44"/>
          <w:szCs w:val="44"/>
          <w:rtl/>
          <w:lang w:bidi="ar-AE"/>
        </w:rPr>
      </w:pPr>
      <w:r>
        <w:rPr>
          <w:rFonts w:ascii="Arabic Typesetting" w:hAnsi="Arabic Typesetting" w:cs="Arabic Typesetting" w:hint="cs"/>
          <w:b/>
          <w:bCs/>
          <w:color w:val="000000" w:themeColor="text1"/>
          <w:sz w:val="44"/>
          <w:szCs w:val="44"/>
          <w:rtl/>
          <w:lang w:bidi="ar-AE"/>
        </w:rPr>
        <w:t>النكاح لغةً:الضم والجمع والتداخل،يقال:مأخوذ من: تناكحت الأشجار،أو من نكح المطر الأرض،اذا اختلط بثراها. و شرعاً: عقد يتضمن اباحة استمتاع كل من الزوجين بالآخر،على الوجه المشروع. الأصل في مشروعية النكاح:الكتاب و السنة و الاجماع.</w:t>
      </w:r>
    </w:p>
    <w:p w:rsidR="00F3793A" w:rsidRDefault="00F3793A" w:rsidP="00A253DA">
      <w:pPr>
        <w:rPr>
          <w:rFonts w:ascii="Arabic Typesetting" w:hAnsi="Arabic Typesetting" w:cs="Arabic Typesetting"/>
          <w:b/>
          <w:bCs/>
          <w:color w:val="000000" w:themeColor="text1"/>
          <w:sz w:val="44"/>
          <w:szCs w:val="44"/>
          <w:rtl/>
          <w:lang w:bidi="ar-AE"/>
        </w:rPr>
      </w:pPr>
      <w:r>
        <w:rPr>
          <w:rFonts w:ascii="Arabic Typesetting" w:hAnsi="Arabic Typesetting" w:cs="Arabic Typesetting" w:hint="cs"/>
          <w:b/>
          <w:bCs/>
          <w:color w:val="000000" w:themeColor="text1"/>
          <w:sz w:val="44"/>
          <w:szCs w:val="44"/>
          <w:rtl/>
          <w:lang w:bidi="ar-AE"/>
        </w:rPr>
        <w:t>فقد دل على مشروعية النكاح آيات كثيرة في القرآن: منها قول الله تعالى"</w:t>
      </w:r>
      <w:r w:rsidRPr="00F3793A">
        <w:rPr>
          <w:rFonts w:ascii="Arabic Typesetting" w:hAnsi="Arabic Typesetting" w:cs="Arabic Typesetting" w:hint="cs"/>
          <w:b/>
          <w:bCs/>
          <w:color w:val="0070C0"/>
          <w:sz w:val="44"/>
          <w:szCs w:val="44"/>
          <w:u w:val="single"/>
          <w:rtl/>
          <w:lang w:bidi="ar-AE"/>
        </w:rPr>
        <w:t>فانكحوا ما طاب لكم من النساء مثنى وثلاث ورباع فان خفتم ألا تعدلوا فواحدة أو ما ملكت أيمانكم</w:t>
      </w:r>
      <w:r>
        <w:rPr>
          <w:rFonts w:ascii="Arabic Typesetting" w:hAnsi="Arabic Typesetting" w:cs="Arabic Typesetting" w:hint="cs"/>
          <w:b/>
          <w:bCs/>
          <w:color w:val="000000" w:themeColor="text1"/>
          <w:sz w:val="44"/>
          <w:szCs w:val="44"/>
          <w:rtl/>
          <w:lang w:bidi="ar-AE"/>
        </w:rPr>
        <w:t xml:space="preserve">" (النساء:3)، وأحاديث كثيرة منها حديث ابن مسعود رضي الله عنه عن النبي - صلى الله عليه وسلم </w:t>
      </w:r>
      <w:r>
        <w:rPr>
          <w:rFonts w:ascii="Arabic Typesetting" w:hAnsi="Arabic Typesetting" w:cs="Arabic Typesetting"/>
          <w:b/>
          <w:bCs/>
          <w:color w:val="000000" w:themeColor="text1"/>
          <w:sz w:val="44"/>
          <w:szCs w:val="44"/>
          <w:rtl/>
          <w:lang w:bidi="ar-AE"/>
        </w:rPr>
        <w:t>–</w:t>
      </w:r>
      <w:r>
        <w:rPr>
          <w:rFonts w:ascii="Arabic Typesetting" w:hAnsi="Arabic Typesetting" w:cs="Arabic Typesetting" w:hint="cs"/>
          <w:b/>
          <w:bCs/>
          <w:color w:val="000000" w:themeColor="text1"/>
          <w:sz w:val="44"/>
          <w:szCs w:val="44"/>
          <w:rtl/>
          <w:lang w:bidi="ar-AE"/>
        </w:rPr>
        <w:t xml:space="preserve"> قال"</w:t>
      </w:r>
      <w:r w:rsidR="00A253DA" w:rsidRPr="00A253DA">
        <w:rPr>
          <w:rFonts w:ascii="Arabic Typesetting" w:hAnsi="Arabic Typesetting" w:cs="Arabic Typesetting" w:hint="cs"/>
          <w:b/>
          <w:bCs/>
          <w:color w:val="0070C0"/>
          <w:sz w:val="44"/>
          <w:szCs w:val="44"/>
          <w:u w:val="single"/>
          <w:rtl/>
          <w:lang w:bidi="ar-AE"/>
        </w:rPr>
        <w:t>يا معشر الشباب،من استطاع منكم الباءة فليتزوج،فانه أغض للبصر،وأحصن للفرج،ومن لم يستطع فعليه بالصوم،فان له وجاء</w:t>
      </w:r>
      <w:r w:rsidR="00A253DA">
        <w:rPr>
          <w:rFonts w:ascii="Arabic Typesetting" w:hAnsi="Arabic Typesetting" w:cs="Arabic Typesetting" w:hint="cs"/>
          <w:b/>
          <w:bCs/>
          <w:color w:val="000000" w:themeColor="text1"/>
          <w:sz w:val="44"/>
          <w:szCs w:val="44"/>
          <w:rtl/>
          <w:lang w:bidi="ar-AE"/>
        </w:rPr>
        <w:t xml:space="preserve">". وقد أجمع المسلمون على مشروعية النكاح. لقد شرع الله سبحانه وتعالى النكاح ل:-1- اعفاف الفروج. 2- حصول السكن والأنس بين الزوجين. 3- حفظ الأنساب. 4- بقاء النسل البشري وتكثير عدد المسلمين. 5- الحفاظ على الأخلاق من الهبوط في هاوية الزنا. </w:t>
      </w:r>
    </w:p>
    <w:p w:rsidR="00A253DA" w:rsidRDefault="007E27DB" w:rsidP="00A253DA">
      <w:pPr>
        <w:rPr>
          <w:rFonts w:ascii="Arabic Typesetting" w:hAnsi="Arabic Typesetting" w:cs="Arabic Typesetting"/>
          <w:b/>
          <w:bCs/>
          <w:color w:val="943634" w:themeColor="accent2" w:themeShade="BF"/>
          <w:sz w:val="44"/>
          <w:szCs w:val="44"/>
          <w:rtl/>
          <w:lang w:bidi="ar-AE"/>
        </w:rPr>
      </w:pPr>
      <w:r>
        <w:rPr>
          <w:rFonts w:ascii="Arabic Typesetting" w:hAnsi="Arabic Typesetting" w:cs="Arabic Typesetting" w:hint="cs"/>
          <w:b/>
          <w:bCs/>
          <w:noProof/>
          <w:color w:val="000000" w:themeColor="text1"/>
          <w:sz w:val="44"/>
          <w:szCs w:val="44"/>
          <w:rtl/>
        </w:rPr>
        <w:drawing>
          <wp:anchor distT="0" distB="0" distL="114300" distR="114300" simplePos="0" relativeHeight="251687936" behindDoc="0" locked="0" layoutInCell="1" allowOverlap="1">
            <wp:simplePos x="0" y="0"/>
            <wp:positionH relativeFrom="column">
              <wp:posOffset>-609600</wp:posOffset>
            </wp:positionH>
            <wp:positionV relativeFrom="paragraph">
              <wp:posOffset>1925955</wp:posOffset>
            </wp:positionV>
            <wp:extent cx="1057275" cy="866775"/>
            <wp:effectExtent l="19050" t="0" r="9525" b="0"/>
            <wp:wrapSquare wrapText="bothSides"/>
            <wp:docPr id="10" name="ipf4uW4_FiNRlVFwM:" descr="http://t0.gstatic.com/images?q=tbn:4uW4_FiNRlVFwM:http://www.estesharatcom.com/images/pic02B.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4uW4_FiNRlVFwM:" descr="http://t0.gstatic.com/images?q=tbn:4uW4_FiNRlVFwM:http://www.estesharatcom.com/images/pic02B.jpg">
                      <a:hlinkClick r:id="rId17"/>
                    </pic:cNvPr>
                    <pic:cNvPicPr>
                      <a:picLocks noChangeAspect="1" noChangeArrowheads="1"/>
                    </pic:cNvPicPr>
                  </pic:nvPicPr>
                  <pic:blipFill>
                    <a:blip r:embed="rId18"/>
                    <a:srcRect/>
                    <a:stretch>
                      <a:fillRect/>
                    </a:stretch>
                  </pic:blipFill>
                  <pic:spPr bwMode="auto">
                    <a:xfrm>
                      <a:off x="0" y="0"/>
                      <a:ext cx="1057275" cy="866775"/>
                    </a:xfrm>
                    <a:prstGeom prst="rect">
                      <a:avLst/>
                    </a:prstGeom>
                    <a:noFill/>
                    <a:ln w="9525">
                      <a:noFill/>
                      <a:miter lim="800000"/>
                      <a:headEnd/>
                      <a:tailEnd/>
                    </a:ln>
                  </pic:spPr>
                </pic:pic>
              </a:graphicData>
            </a:graphic>
          </wp:anchor>
        </w:drawing>
      </w:r>
      <w:r w:rsidR="00A253DA">
        <w:rPr>
          <w:rFonts w:ascii="Arabic Typesetting" w:hAnsi="Arabic Typesetting" w:cs="Arabic Typesetting" w:hint="cs"/>
          <w:b/>
          <w:bCs/>
          <w:color w:val="000000" w:themeColor="text1"/>
          <w:sz w:val="44"/>
          <w:szCs w:val="44"/>
          <w:rtl/>
          <w:lang w:bidi="ar-AE"/>
        </w:rPr>
        <w:t xml:space="preserve">حكم النكاح: يختلف حكم النكاح من شخص لآخر: </w:t>
      </w:r>
      <w:r w:rsidR="00536B80" w:rsidRPr="00536B80">
        <w:rPr>
          <w:rFonts w:ascii="Arabic Typesetting" w:hAnsi="Arabic Typesetting" w:cs="Arabic Typesetting" w:hint="cs"/>
          <w:b/>
          <w:bCs/>
          <w:color w:val="000000" w:themeColor="text1"/>
          <w:sz w:val="44"/>
          <w:szCs w:val="44"/>
          <w:u w:val="single"/>
          <w:rtl/>
          <w:lang w:bidi="ar-AE"/>
        </w:rPr>
        <w:t>أولاً</w:t>
      </w:r>
      <w:r w:rsidR="00536B80">
        <w:rPr>
          <w:rFonts w:ascii="Arabic Typesetting" w:hAnsi="Arabic Typesetting" w:cs="Arabic Typesetting" w:hint="cs"/>
          <w:b/>
          <w:bCs/>
          <w:color w:val="000000" w:themeColor="text1"/>
          <w:sz w:val="44"/>
          <w:szCs w:val="44"/>
          <w:rtl/>
          <w:lang w:bidi="ar-AE"/>
        </w:rPr>
        <w:t>: يكون واجباً اذا كان الشخص يخاف على نفسه من الوقوع في الزنى، وان كان قادراً على تكاليف الزواج.</w:t>
      </w:r>
      <w:r w:rsidR="00536B80">
        <w:rPr>
          <w:rFonts w:ascii="Arabic Typesetting" w:hAnsi="Arabic Typesetting" w:cs="Arabic Typesetting" w:hint="cs"/>
          <w:b/>
          <w:bCs/>
          <w:color w:val="000000" w:themeColor="text1"/>
          <w:sz w:val="44"/>
          <w:szCs w:val="44"/>
          <w:u w:val="single"/>
          <w:rtl/>
          <w:lang w:bidi="ar-AE"/>
        </w:rPr>
        <w:t xml:space="preserve"> ثانياً:</w:t>
      </w:r>
      <w:r w:rsidR="00536B80">
        <w:rPr>
          <w:rFonts w:ascii="Arabic Typesetting" w:hAnsi="Arabic Typesetting" w:cs="Arabic Typesetting" w:hint="cs"/>
          <w:b/>
          <w:bCs/>
          <w:color w:val="000000" w:themeColor="text1"/>
          <w:sz w:val="44"/>
          <w:szCs w:val="44"/>
          <w:rtl/>
          <w:lang w:bidi="ar-AE"/>
        </w:rPr>
        <w:t xml:space="preserve"> يكون مندوباً مسنوناً اذا كان الشخص ذا شهوة ويملك مؤنة النكاح،ولا يخاف على نفسه الزنى. </w:t>
      </w:r>
      <w:r w:rsidR="00536B80">
        <w:rPr>
          <w:rFonts w:ascii="Arabic Typesetting" w:hAnsi="Arabic Typesetting" w:cs="Arabic Typesetting" w:hint="cs"/>
          <w:b/>
          <w:bCs/>
          <w:color w:val="000000" w:themeColor="text1"/>
          <w:sz w:val="44"/>
          <w:szCs w:val="44"/>
          <w:u w:val="single"/>
          <w:rtl/>
          <w:lang w:bidi="ar-AE"/>
        </w:rPr>
        <w:t xml:space="preserve">ثالثاً: </w:t>
      </w:r>
      <w:r w:rsidR="00536B80">
        <w:rPr>
          <w:rFonts w:ascii="Arabic Typesetting" w:hAnsi="Arabic Typesetting" w:cs="Arabic Typesetting" w:hint="cs"/>
          <w:b/>
          <w:bCs/>
          <w:color w:val="000000" w:themeColor="text1"/>
          <w:sz w:val="44"/>
          <w:szCs w:val="44"/>
          <w:rtl/>
          <w:lang w:bidi="ar-AE"/>
        </w:rPr>
        <w:t>يكون مكرهاً اذا كان الشخص غير محتاج اليه، بأن كان عنيناً، كبيراً، أو مريضاً لاشهوة لهما. ويسن نكاح المرأة ذات الدين والعفاف و الأصل الطيب والحسب والجمال، لحديث أبي هريرة رضي الله عنه أن النبي صلى الله عليه وسلم قال:"</w:t>
      </w:r>
      <w:r w:rsidR="00536B80" w:rsidRPr="00536B80">
        <w:rPr>
          <w:rFonts w:ascii="Arabic Typesetting" w:hAnsi="Arabic Typesetting" w:cs="Arabic Typesetting" w:hint="cs"/>
          <w:b/>
          <w:bCs/>
          <w:color w:val="0070C0"/>
          <w:sz w:val="44"/>
          <w:szCs w:val="44"/>
          <w:u w:val="single"/>
          <w:rtl/>
          <w:lang w:bidi="ar-AE"/>
        </w:rPr>
        <w:t>تنكح المرأة لأربع:مالها ولحسبها ولجمالها ولدينها، فاظفر بذات الدن تربت يداك</w:t>
      </w:r>
      <w:r w:rsidR="00536B80">
        <w:rPr>
          <w:rFonts w:ascii="Arabic Typesetting" w:hAnsi="Arabic Typesetting" w:cs="Arabic Typesetting" w:hint="cs"/>
          <w:b/>
          <w:bCs/>
          <w:color w:val="000000" w:themeColor="text1"/>
          <w:sz w:val="44"/>
          <w:szCs w:val="44"/>
          <w:rtl/>
          <w:lang w:bidi="ar-AE"/>
        </w:rPr>
        <w:t>".</w:t>
      </w:r>
      <w:r w:rsidR="001851A4" w:rsidRPr="001851A4">
        <w:rPr>
          <w:rFonts w:ascii="Arabic Typesetting" w:hAnsi="Arabic Typesetting" w:cs="Arabic Typesetting" w:hint="cs"/>
          <w:b/>
          <w:bCs/>
          <w:color w:val="943634" w:themeColor="accent2" w:themeShade="BF"/>
          <w:sz w:val="44"/>
          <w:szCs w:val="44"/>
          <w:rtl/>
          <w:lang w:bidi="ar-AE"/>
        </w:rPr>
        <w:t>(1)</w:t>
      </w:r>
    </w:p>
    <w:p w:rsidR="001851A4" w:rsidRDefault="001851A4" w:rsidP="00A253DA">
      <w:pPr>
        <w:rPr>
          <w:rFonts w:ascii="Arabic Typesetting" w:hAnsi="Arabic Typesetting" w:cs="Arabic Typesetting"/>
          <w:b/>
          <w:bCs/>
          <w:color w:val="000000" w:themeColor="text1"/>
          <w:sz w:val="44"/>
          <w:szCs w:val="44"/>
          <w:rtl/>
          <w:lang w:bidi="ar-AE"/>
        </w:rPr>
      </w:pPr>
    </w:p>
    <w:p w:rsidR="00536B80" w:rsidRPr="00536B80" w:rsidRDefault="00536B80" w:rsidP="00A253DA">
      <w:pPr>
        <w:rPr>
          <w:rFonts w:ascii="Arabic Typesetting" w:hAnsi="Arabic Typesetting" w:cs="Arabic Typesetting"/>
          <w:b/>
          <w:bCs/>
          <w:color w:val="000000" w:themeColor="text1"/>
          <w:sz w:val="44"/>
          <w:szCs w:val="44"/>
          <w:rtl/>
          <w:lang w:bidi="ar-AE"/>
        </w:rPr>
      </w:pPr>
    </w:p>
    <w:p w:rsidR="00F3793A" w:rsidRPr="00F3793A" w:rsidRDefault="001C30FB" w:rsidP="006E6884">
      <w:pPr>
        <w:rPr>
          <w:rFonts w:ascii="Arabic Typesetting" w:hAnsi="Arabic Typesetting" w:cs="Arabic Typesetting"/>
          <w:b/>
          <w:bCs/>
          <w:color w:val="000000" w:themeColor="text1"/>
          <w:sz w:val="44"/>
          <w:szCs w:val="44"/>
          <w:rtl/>
          <w:lang w:bidi="ar-AE"/>
        </w:rPr>
      </w:pPr>
      <w:r w:rsidRPr="001C30FB">
        <w:rPr>
          <w:b/>
          <w:bCs/>
          <w:noProof/>
          <w:sz w:val="32"/>
          <w:szCs w:val="32"/>
          <w:rtl/>
        </w:rPr>
        <w:pict>
          <v:shapetype id="_x0000_t32" coordsize="21600,21600" o:spt="32" o:oned="t" path="m,l21600,21600e" filled="f">
            <v:path arrowok="t" fillok="f" o:connecttype="none"/>
            <o:lock v:ext="edit" shapetype="t"/>
          </v:shapetype>
          <v:shape id="_x0000_s1036" type="#_x0000_t32" style="position:absolute;left:0;text-align:left;margin-left:-60pt;margin-top:7.05pt;width:531.75pt;height:0;z-index:251667456" o:connectortype="straight" strokecolor="gray [1629]" strokeweight="3pt">
            <v:shadow type="perspective" color="#7f7f7f [1601]" opacity=".5" offset="1pt" offset2="-1pt"/>
          </v:shape>
        </w:pict>
      </w:r>
    </w:p>
    <w:p w:rsidR="00F354C8" w:rsidRPr="001851A4" w:rsidRDefault="00F354C8" w:rsidP="001851A4">
      <w:pPr>
        <w:rPr>
          <w:b/>
          <w:bCs/>
          <w:sz w:val="32"/>
          <w:szCs w:val="32"/>
          <w:rtl/>
        </w:rPr>
      </w:pPr>
    </w:p>
    <w:p w:rsidR="001851A4" w:rsidRDefault="001851A4" w:rsidP="001851A4">
      <w:pPr>
        <w:pStyle w:val="ListParagraph"/>
        <w:numPr>
          <w:ilvl w:val="0"/>
          <w:numId w:val="2"/>
        </w:numPr>
        <w:rPr>
          <w:rFonts w:ascii="Arabic Typesetting" w:hAnsi="Arabic Typesetting" w:cs="Arabic Typesetting"/>
          <w:b/>
          <w:bCs/>
          <w:color w:val="000000" w:themeColor="text1"/>
          <w:sz w:val="36"/>
          <w:szCs w:val="36"/>
        </w:rPr>
      </w:pPr>
      <w:r>
        <w:rPr>
          <w:rFonts w:ascii="Arabic Typesetting" w:hAnsi="Arabic Typesetting" w:cs="Arabic Typesetting" w:hint="cs"/>
          <w:b/>
          <w:bCs/>
          <w:color w:val="000000" w:themeColor="text1"/>
          <w:sz w:val="36"/>
          <w:szCs w:val="36"/>
          <w:rtl/>
        </w:rPr>
        <w:t xml:space="preserve">اعداد نخبة من العلماء، </w:t>
      </w:r>
      <w:r w:rsidR="007569DD">
        <w:rPr>
          <w:rFonts w:ascii="Arabic Typesetting" w:hAnsi="Arabic Typesetting" w:cs="Arabic Typesetting" w:hint="cs"/>
          <w:b/>
          <w:bCs/>
          <w:color w:val="000000" w:themeColor="text1"/>
          <w:sz w:val="36"/>
          <w:szCs w:val="36"/>
          <w:rtl/>
        </w:rPr>
        <w:t>فقه الميسر في ضوء الكتاب والسنة</w:t>
      </w:r>
      <w:r w:rsidR="007569DD">
        <w:rPr>
          <w:rFonts w:ascii="Arabic Typesetting" w:hAnsi="Arabic Typesetting" w:cs="Arabic Typesetting" w:hint="cs"/>
          <w:b/>
          <w:bCs/>
          <w:color w:val="000000" w:themeColor="text1"/>
          <w:sz w:val="36"/>
          <w:szCs w:val="36"/>
          <w:rtl/>
          <w:lang w:bidi="ar-AE"/>
        </w:rPr>
        <w:t xml:space="preserve"> من صفحة291 الى293.</w:t>
      </w:r>
    </w:p>
    <w:p w:rsidR="001851A4" w:rsidRDefault="007E27DB" w:rsidP="001851A4">
      <w:pPr>
        <w:pStyle w:val="ListParagraph"/>
        <w:rPr>
          <w:rFonts w:ascii="Arabic Typesetting" w:hAnsi="Arabic Typesetting" w:cs="Arabic Typesetting"/>
          <w:b/>
          <w:bCs/>
          <w:color w:val="000000" w:themeColor="text1"/>
          <w:sz w:val="36"/>
          <w:szCs w:val="36"/>
          <w:rtl/>
        </w:rPr>
      </w:pPr>
      <w:r>
        <w:rPr>
          <w:rFonts w:ascii="Arabic Typesetting" w:hAnsi="Arabic Typesetting" w:cs="Arabic Typesetting"/>
          <w:b/>
          <w:bCs/>
          <w:noProof/>
          <w:color w:val="000000" w:themeColor="text1"/>
          <w:sz w:val="36"/>
          <w:szCs w:val="36"/>
          <w:rtl/>
        </w:rPr>
        <w:lastRenderedPageBreak/>
        <w:drawing>
          <wp:anchor distT="0" distB="0" distL="114300" distR="114300" simplePos="0" relativeHeight="251686912" behindDoc="1" locked="0" layoutInCell="1" allowOverlap="1">
            <wp:simplePos x="0" y="0"/>
            <wp:positionH relativeFrom="column">
              <wp:posOffset>-609600</wp:posOffset>
            </wp:positionH>
            <wp:positionV relativeFrom="paragraph">
              <wp:posOffset>-428625</wp:posOffset>
            </wp:positionV>
            <wp:extent cx="3133725" cy="1638300"/>
            <wp:effectExtent l="19050" t="0" r="9525" b="0"/>
            <wp:wrapSquare wrapText="bothSides"/>
            <wp:docPr id="9" name="Picture 4" descr="http://www.wathakker.net/designs/images/urfi-marriage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athakker.net/designs/images/urfi-marriage_w.jpg"/>
                    <pic:cNvPicPr>
                      <a:picLocks noChangeAspect="1" noChangeArrowheads="1"/>
                    </pic:cNvPicPr>
                  </pic:nvPicPr>
                  <pic:blipFill>
                    <a:blip r:embed="rId19"/>
                    <a:srcRect/>
                    <a:stretch>
                      <a:fillRect/>
                    </a:stretch>
                  </pic:blipFill>
                  <pic:spPr bwMode="auto">
                    <a:xfrm>
                      <a:off x="0" y="0"/>
                      <a:ext cx="3133725" cy="1638300"/>
                    </a:xfrm>
                    <a:prstGeom prst="rect">
                      <a:avLst/>
                    </a:prstGeom>
                    <a:noFill/>
                    <a:ln w="9525">
                      <a:noFill/>
                      <a:miter lim="800000"/>
                      <a:headEnd/>
                      <a:tailEnd/>
                    </a:ln>
                  </pic:spPr>
                </pic:pic>
              </a:graphicData>
            </a:graphic>
          </wp:anchor>
        </w:drawing>
      </w:r>
    </w:p>
    <w:p w:rsidR="001851A4" w:rsidRPr="0083528E" w:rsidRDefault="001851A4" w:rsidP="001851A4">
      <w:pPr>
        <w:rPr>
          <w:rFonts w:ascii="Arabic Typesetting" w:hAnsi="Arabic Typesetting" w:cs="Arabic Typesetting"/>
          <w:b/>
          <w:bCs/>
          <w:color w:val="7030A0"/>
          <w:sz w:val="44"/>
          <w:szCs w:val="44"/>
          <w:rtl/>
          <w:lang w:bidi="ar-AE"/>
        </w:rPr>
      </w:pPr>
      <w:r w:rsidRPr="0083528E">
        <w:rPr>
          <w:rFonts w:ascii="Arabic Typesetting" w:hAnsi="Arabic Typesetting" w:cs="Arabic Typesetting" w:hint="cs"/>
          <w:b/>
          <w:bCs/>
          <w:color w:val="7030A0"/>
          <w:sz w:val="44"/>
          <w:szCs w:val="44"/>
          <w:rtl/>
          <w:lang w:bidi="ar-AE"/>
        </w:rPr>
        <w:t>ثانياً أحكام الخطبة، وآدابــــــــــــــــها:-</w:t>
      </w:r>
    </w:p>
    <w:p w:rsidR="001851A4" w:rsidRDefault="001851A4" w:rsidP="001851A4">
      <w:pPr>
        <w:rPr>
          <w:rFonts w:ascii="Arabic Typesetting" w:hAnsi="Arabic Typesetting" w:cs="Arabic Typesetting"/>
          <w:b/>
          <w:bCs/>
          <w:color w:val="000000" w:themeColor="text1"/>
          <w:sz w:val="44"/>
          <w:szCs w:val="44"/>
          <w:rtl/>
          <w:lang w:bidi="ar-AE"/>
        </w:rPr>
      </w:pPr>
      <w:r w:rsidRPr="001851A4">
        <w:rPr>
          <w:rFonts w:ascii="Arabic Typesetting" w:hAnsi="Arabic Typesetting" w:cs="Arabic Typesetting" w:hint="cs"/>
          <w:b/>
          <w:bCs/>
          <w:color w:val="000000" w:themeColor="text1"/>
          <w:sz w:val="44"/>
          <w:szCs w:val="44"/>
          <w:rtl/>
          <w:lang w:bidi="ar-AE"/>
        </w:rPr>
        <w:t>ال</w:t>
      </w:r>
      <w:r>
        <w:rPr>
          <w:rFonts w:ascii="Arabic Typesetting" w:hAnsi="Arabic Typesetting" w:cs="Arabic Typesetting" w:hint="cs"/>
          <w:b/>
          <w:bCs/>
          <w:color w:val="000000" w:themeColor="text1"/>
          <w:sz w:val="44"/>
          <w:szCs w:val="44"/>
          <w:rtl/>
          <w:lang w:bidi="ar-AE"/>
        </w:rPr>
        <w:t>خطبة: هي اظهار</w:t>
      </w:r>
      <w:r w:rsidR="00344DE0">
        <w:rPr>
          <w:rFonts w:ascii="Arabic Typesetting" w:hAnsi="Arabic Typesetting" w:cs="Arabic Typesetting" w:hint="cs"/>
          <w:b/>
          <w:bCs/>
          <w:color w:val="000000" w:themeColor="text1"/>
          <w:sz w:val="44"/>
          <w:szCs w:val="44"/>
          <w:rtl/>
          <w:lang w:bidi="ar-AE"/>
        </w:rPr>
        <w:t xml:space="preserve"> الرغبة في الزواج بامرأة معينة،واعلام وليها بذلك.</w:t>
      </w:r>
      <w:r w:rsidR="007E27DB" w:rsidRPr="007E27DB">
        <w:t xml:space="preserve"> </w:t>
      </w:r>
    </w:p>
    <w:p w:rsidR="00344DE0" w:rsidRDefault="00344DE0" w:rsidP="001851A4">
      <w:pPr>
        <w:rPr>
          <w:rFonts w:ascii="Arabic Typesetting" w:hAnsi="Arabic Typesetting" w:cs="Arabic Typesetting"/>
          <w:b/>
          <w:bCs/>
          <w:color w:val="000000" w:themeColor="text1"/>
          <w:sz w:val="44"/>
          <w:szCs w:val="44"/>
          <w:rtl/>
          <w:lang w:bidi="ar-AE"/>
        </w:rPr>
      </w:pPr>
      <w:r>
        <w:rPr>
          <w:rFonts w:ascii="Arabic Typesetting" w:hAnsi="Arabic Typesetting" w:cs="Arabic Typesetting" w:hint="cs"/>
          <w:b/>
          <w:bCs/>
          <w:color w:val="000000" w:themeColor="text1"/>
          <w:sz w:val="44"/>
          <w:szCs w:val="44"/>
          <w:rtl/>
          <w:lang w:bidi="ar-AE"/>
        </w:rPr>
        <w:t>ومن أحكام الخطبة وآدابها:</w:t>
      </w:r>
    </w:p>
    <w:p w:rsidR="00125DE3" w:rsidRPr="00125DE3" w:rsidRDefault="00344DE0" w:rsidP="00125DE3">
      <w:pPr>
        <w:pStyle w:val="ListParagraph"/>
        <w:numPr>
          <w:ilvl w:val="0"/>
          <w:numId w:val="4"/>
        </w:numPr>
        <w:rPr>
          <w:rFonts w:ascii="Arabic Typesetting" w:hAnsi="Arabic Typesetting" w:cs="Arabic Typesetting"/>
          <w:b/>
          <w:bCs/>
          <w:color w:val="000000" w:themeColor="text1"/>
          <w:sz w:val="44"/>
          <w:szCs w:val="44"/>
          <w:lang w:bidi="ar-AE"/>
        </w:rPr>
      </w:pPr>
      <w:r w:rsidRPr="00344DE0">
        <w:rPr>
          <w:rFonts w:ascii="Arabic Typesetting" w:hAnsi="Arabic Typesetting" w:cs="Arabic Typesetting" w:hint="cs"/>
          <w:b/>
          <w:bCs/>
          <w:color w:val="000000" w:themeColor="text1"/>
          <w:sz w:val="44"/>
          <w:szCs w:val="44"/>
          <w:rtl/>
          <w:lang w:bidi="ar-AE"/>
        </w:rPr>
        <w:t>تحرم خطبة المسلم على خطبة أخيه الذي أجيب لطلبه ولو تعريضاً، وعلم الثاني باجابة الأول، لقوله صلى الله عليه وسلم:"</w:t>
      </w:r>
      <w:r w:rsidRPr="00344DE0">
        <w:rPr>
          <w:rFonts w:ascii="Arabic Typesetting" w:hAnsi="Arabic Typesetting" w:cs="Arabic Typesetting" w:hint="cs"/>
          <w:b/>
          <w:bCs/>
          <w:color w:val="0070C0"/>
          <w:sz w:val="44"/>
          <w:szCs w:val="44"/>
          <w:u w:val="single"/>
          <w:rtl/>
          <w:lang w:bidi="ar-AE"/>
        </w:rPr>
        <w:t>لا يخطب الرجل على خطبة أخيه حتى ينكح أو يترك</w:t>
      </w:r>
      <w:r w:rsidRPr="00344DE0">
        <w:rPr>
          <w:rFonts w:ascii="Arabic Typesetting" w:hAnsi="Arabic Typesetting" w:cs="Arabic Typesetting" w:hint="cs"/>
          <w:b/>
          <w:bCs/>
          <w:color w:val="000000" w:themeColor="text1"/>
          <w:sz w:val="44"/>
          <w:szCs w:val="44"/>
          <w:rtl/>
          <w:lang w:bidi="ar-AE"/>
        </w:rPr>
        <w:t>".</w:t>
      </w:r>
      <w:r>
        <w:rPr>
          <w:rFonts w:ascii="Arabic Typesetting" w:hAnsi="Arabic Typesetting" w:cs="Arabic Typesetting" w:hint="cs"/>
          <w:b/>
          <w:bCs/>
          <w:color w:val="000000" w:themeColor="text1"/>
          <w:sz w:val="44"/>
          <w:szCs w:val="44"/>
          <w:rtl/>
          <w:lang w:bidi="ar-AE"/>
        </w:rPr>
        <w:t>2) يحرم التصريح بخطبة المعتدة البائن. 3) من استشير في خاطب أو مخطوبة وجب عليه أن يذكر ما فيهما من محاسن ومساوئ،ولايكون ذلك من الغيبة،بل من النصيحة المرغب فيها شرعاً. 4) الخطبة مجرد وعد بالزواج، وابداء الرغبة فيه،وليست زواجاً،لذا يبقى كل من الخاطب والمخطوبة أجنبياً. فمن أراد أن يخطب امرأة يشرع ويسن له الى ما يظهر عادة،كوجهها وكفيها وقدميها، لحديث سهل بن سعد رضي الله عنه:</w:t>
      </w:r>
      <w:r w:rsidR="00125DE3">
        <w:rPr>
          <w:rFonts w:ascii="Arabic Typesetting" w:hAnsi="Arabic Typesetting" w:cs="Arabic Typesetting" w:hint="cs"/>
          <w:b/>
          <w:bCs/>
          <w:color w:val="000000" w:themeColor="text1"/>
          <w:sz w:val="44"/>
          <w:szCs w:val="44"/>
          <w:rtl/>
          <w:lang w:bidi="ar-AE"/>
        </w:rPr>
        <w:t>"</w:t>
      </w:r>
      <w:r w:rsidR="00125DE3" w:rsidRPr="00125DE3">
        <w:rPr>
          <w:rFonts w:ascii="Arabic Typesetting" w:hAnsi="Arabic Typesetting" w:cs="Arabic Typesetting" w:hint="cs"/>
          <w:b/>
          <w:bCs/>
          <w:color w:val="0070C0"/>
          <w:sz w:val="44"/>
          <w:szCs w:val="44"/>
          <w:u w:val="single"/>
          <w:rtl/>
          <w:lang w:bidi="ar-AE"/>
        </w:rPr>
        <w:t>أن امرأة جاءت الى النبي صلى الله عليه وسلم فقالت:يا رسول الله جئت لأهب لك نفسي، فصعد النظر اليها وصوبه ثم طأطأ رأسه</w:t>
      </w:r>
      <w:r w:rsidR="00125DE3">
        <w:rPr>
          <w:rFonts w:ascii="Arabic Typesetting" w:hAnsi="Arabic Typesetting" w:cs="Arabic Typesetting" w:hint="cs"/>
          <w:b/>
          <w:bCs/>
          <w:color w:val="000000" w:themeColor="text1"/>
          <w:sz w:val="44"/>
          <w:szCs w:val="44"/>
          <w:rtl/>
          <w:lang w:bidi="ar-AE"/>
        </w:rPr>
        <w:t>".</w:t>
      </w:r>
      <w:r w:rsidR="00125DE3" w:rsidRPr="00125DE3">
        <w:rPr>
          <w:rFonts w:ascii="Arabic Typesetting" w:hAnsi="Arabic Typesetting" w:cs="Arabic Typesetting" w:hint="cs"/>
          <w:b/>
          <w:bCs/>
          <w:color w:val="984806" w:themeColor="accent6" w:themeShade="80"/>
          <w:sz w:val="44"/>
          <w:szCs w:val="44"/>
          <w:rtl/>
          <w:lang w:bidi="ar-AE"/>
        </w:rPr>
        <w:t>(1</w:t>
      </w:r>
      <w:r w:rsidR="00125DE3">
        <w:rPr>
          <w:rFonts w:ascii="Arabic Typesetting" w:hAnsi="Arabic Typesetting" w:cs="Arabic Typesetting" w:hint="cs"/>
          <w:b/>
          <w:bCs/>
          <w:color w:val="984806" w:themeColor="accent6" w:themeShade="80"/>
          <w:sz w:val="44"/>
          <w:szCs w:val="44"/>
          <w:rtl/>
          <w:lang w:bidi="ar-AE"/>
        </w:rPr>
        <w:t>)</w:t>
      </w:r>
    </w:p>
    <w:p w:rsidR="00125DE3" w:rsidRPr="0083528E" w:rsidRDefault="00125DE3" w:rsidP="00125DE3">
      <w:pPr>
        <w:pStyle w:val="ListParagraph"/>
        <w:rPr>
          <w:rFonts w:ascii="Arabic Typesetting" w:hAnsi="Arabic Typesetting" w:cs="Arabic Typesetting"/>
          <w:b/>
          <w:bCs/>
          <w:color w:val="7030A0"/>
          <w:sz w:val="44"/>
          <w:szCs w:val="44"/>
          <w:rtl/>
          <w:lang w:bidi="ar-AE"/>
        </w:rPr>
      </w:pPr>
      <w:r w:rsidRPr="0083528E">
        <w:rPr>
          <w:rFonts w:ascii="Arabic Typesetting" w:hAnsi="Arabic Typesetting" w:cs="Arabic Typesetting" w:hint="cs"/>
          <w:b/>
          <w:bCs/>
          <w:color w:val="7030A0"/>
          <w:sz w:val="44"/>
          <w:szCs w:val="44"/>
          <w:rtl/>
          <w:lang w:bidi="ar-AE"/>
        </w:rPr>
        <w:t>ثالثــــــــــاً شروط النكاح وأركانه</w:t>
      </w:r>
      <w:r w:rsidR="007B71ED" w:rsidRPr="0083528E">
        <w:rPr>
          <w:rFonts w:ascii="Arabic Typesetting" w:hAnsi="Arabic Typesetting" w:cs="Arabic Typesetting" w:hint="cs"/>
          <w:b/>
          <w:bCs/>
          <w:color w:val="7030A0"/>
          <w:sz w:val="44"/>
          <w:szCs w:val="44"/>
          <w:rtl/>
          <w:lang w:bidi="ar-AE"/>
        </w:rPr>
        <w:t xml:space="preserve"> ومحرماته</w:t>
      </w:r>
      <w:r w:rsidRPr="0083528E">
        <w:rPr>
          <w:rFonts w:ascii="Arabic Typesetting" w:hAnsi="Arabic Typesetting" w:cs="Arabic Typesetting" w:hint="cs"/>
          <w:b/>
          <w:bCs/>
          <w:color w:val="7030A0"/>
          <w:sz w:val="44"/>
          <w:szCs w:val="44"/>
          <w:rtl/>
          <w:lang w:bidi="ar-AE"/>
        </w:rPr>
        <w:t>:-</w:t>
      </w:r>
    </w:p>
    <w:p w:rsidR="00125DE3" w:rsidRDefault="00125DE3" w:rsidP="00125DE3">
      <w:pPr>
        <w:pStyle w:val="ListParagraph"/>
        <w:rPr>
          <w:rFonts w:ascii="Arabic Typesetting" w:hAnsi="Arabic Typesetting" w:cs="Arabic Typesetting"/>
          <w:b/>
          <w:bCs/>
          <w:color w:val="000000" w:themeColor="text1"/>
          <w:sz w:val="44"/>
          <w:szCs w:val="44"/>
          <w:rtl/>
          <w:lang w:bidi="ar-AE"/>
        </w:rPr>
      </w:pPr>
      <w:r w:rsidRPr="00125DE3">
        <w:rPr>
          <w:rFonts w:ascii="Arabic Typesetting" w:hAnsi="Arabic Typesetting" w:cs="Arabic Typesetting" w:hint="cs"/>
          <w:b/>
          <w:bCs/>
          <w:color w:val="000000" w:themeColor="text1"/>
          <w:sz w:val="44"/>
          <w:szCs w:val="44"/>
          <w:rtl/>
          <w:lang w:bidi="ar-AE"/>
        </w:rPr>
        <w:t xml:space="preserve">يشترط </w:t>
      </w:r>
      <w:r>
        <w:rPr>
          <w:rFonts w:ascii="Arabic Typesetting" w:hAnsi="Arabic Typesetting" w:cs="Arabic Typesetting" w:hint="cs"/>
          <w:b/>
          <w:bCs/>
          <w:color w:val="000000" w:themeColor="text1"/>
          <w:sz w:val="44"/>
          <w:szCs w:val="44"/>
          <w:rtl/>
          <w:lang w:bidi="ar-AE"/>
        </w:rPr>
        <w:t xml:space="preserve">في </w:t>
      </w:r>
      <w:r w:rsidRPr="00125DE3">
        <w:rPr>
          <w:rFonts w:ascii="Arabic Typesetting" w:hAnsi="Arabic Typesetting" w:cs="Arabic Typesetting" w:hint="cs"/>
          <w:b/>
          <w:bCs/>
          <w:color w:val="000000" w:themeColor="text1"/>
          <w:sz w:val="44"/>
          <w:szCs w:val="44"/>
          <w:rtl/>
          <w:lang w:bidi="ar-AE"/>
        </w:rPr>
        <w:t xml:space="preserve">النكاح </w:t>
      </w:r>
      <w:r>
        <w:rPr>
          <w:rFonts w:ascii="Arabic Typesetting" w:hAnsi="Arabic Typesetting" w:cs="Arabic Typesetting" w:hint="cs"/>
          <w:b/>
          <w:bCs/>
          <w:color w:val="000000" w:themeColor="text1"/>
          <w:sz w:val="44"/>
          <w:szCs w:val="44"/>
          <w:rtl/>
          <w:lang w:bidi="ar-AE"/>
        </w:rPr>
        <w:t>:- 1) تعيين كل من الزوجين. 2) رضا كل من الزوجين بالآخر. 3) الولاية في النكاح. 4) الشهادة على عقد النكاح.</w:t>
      </w:r>
      <w:r w:rsidR="007B71ED">
        <w:rPr>
          <w:rFonts w:ascii="Arabic Typesetting" w:hAnsi="Arabic Typesetting" w:cs="Arabic Typesetting" w:hint="cs"/>
          <w:b/>
          <w:bCs/>
          <w:color w:val="000000" w:themeColor="text1"/>
          <w:sz w:val="44"/>
          <w:szCs w:val="44"/>
          <w:rtl/>
          <w:lang w:bidi="ar-AE"/>
        </w:rPr>
        <w:t>5 )خلو الزوجين من الموانع التي تمنع من الزواج، ومن نسب أو سبب، كرضاع ومصاهرة و اختلاف دين.</w:t>
      </w:r>
    </w:p>
    <w:p w:rsidR="007E27DB" w:rsidRDefault="007B71ED" w:rsidP="008344F5">
      <w:pPr>
        <w:pStyle w:val="ListParagraph"/>
        <w:rPr>
          <w:rFonts w:ascii="Arabic Typesetting" w:hAnsi="Arabic Typesetting" w:cs="Arabic Typesetting"/>
          <w:b/>
          <w:bCs/>
          <w:color w:val="000000" w:themeColor="text1"/>
          <w:sz w:val="44"/>
          <w:szCs w:val="44"/>
          <w:lang w:bidi="ar-AE"/>
        </w:rPr>
      </w:pPr>
      <w:r>
        <w:rPr>
          <w:rFonts w:ascii="Arabic Typesetting" w:hAnsi="Arabic Typesetting" w:cs="Arabic Typesetting" w:hint="cs"/>
          <w:b/>
          <w:bCs/>
          <w:color w:val="000000" w:themeColor="text1"/>
          <w:sz w:val="44"/>
          <w:szCs w:val="44"/>
          <w:rtl/>
          <w:lang w:bidi="ar-AE"/>
        </w:rPr>
        <w:t>أركان النكاح:- وأركان النكاح التي بها قوامة ووجوده هي:- 1) العاقدان. 2) الايجاب. 3) القبول. ولابد من تقدم الايجاب على القبول. يحرم تأبيدياً أربع عشرة امرأة، سبع يحرمن بالنسب وسبع بالسبب. ويقصد بالتأبيد عدم جواز نكاحهن أبداً، مهما كانت الأحوال. ولهذه الحرمة ثلاثة أسباب: القرابة،والمصاهرة والرضاع.ويمكن الاطلاع على التفاصيل في (كتاب الفقة الميسرصفحة 296ا لى298).كما أن هناك تحريم تأقيتياً عدة نساء ونقسمهن لنوعيت: النوع الأول:ما يحرم</w:t>
      </w:r>
      <w:r w:rsidR="009C4C69">
        <w:rPr>
          <w:rFonts w:ascii="Arabic Typesetting" w:hAnsi="Arabic Typesetting" w:cs="Arabic Typesetting" w:hint="cs"/>
          <w:b/>
          <w:bCs/>
          <w:color w:val="000000" w:themeColor="text1"/>
          <w:sz w:val="44"/>
          <w:szCs w:val="44"/>
          <w:rtl/>
          <w:lang w:bidi="ar-AE"/>
        </w:rPr>
        <w:t xml:space="preserve"> من أجل الجمع كالجمع بين الأختين، أما النوع الثاني:ماكان تحريمه لعارض كالمعتدة </w:t>
      </w:r>
    </w:p>
    <w:p w:rsidR="009C4C69" w:rsidRPr="007E27DB" w:rsidRDefault="009C4C69" w:rsidP="008344F5">
      <w:pPr>
        <w:rPr>
          <w:rFonts w:ascii="Arabic Typesetting" w:hAnsi="Arabic Typesetting" w:cs="Arabic Typesetting"/>
          <w:b/>
          <w:bCs/>
          <w:color w:val="984806" w:themeColor="accent6" w:themeShade="80"/>
          <w:sz w:val="44"/>
          <w:szCs w:val="44"/>
          <w:rtl/>
          <w:lang w:bidi="ar-AE"/>
        </w:rPr>
      </w:pPr>
      <w:r w:rsidRPr="007E27DB">
        <w:rPr>
          <w:rFonts w:ascii="Arabic Typesetting" w:hAnsi="Arabic Typesetting" w:cs="Arabic Typesetting" w:hint="cs"/>
          <w:b/>
          <w:bCs/>
          <w:color w:val="000000" w:themeColor="text1"/>
          <w:sz w:val="44"/>
          <w:szCs w:val="44"/>
          <w:rtl/>
          <w:lang w:bidi="ar-AE"/>
        </w:rPr>
        <w:t>من الغير وللاطلاع على التفاصيل (نفس المرجع السابق من صفحة 299الى300)</w:t>
      </w:r>
      <w:r w:rsidRPr="007E27DB">
        <w:rPr>
          <w:rFonts w:ascii="Arabic Typesetting" w:hAnsi="Arabic Typesetting" w:cs="Arabic Typesetting" w:hint="cs"/>
          <w:b/>
          <w:bCs/>
          <w:color w:val="984806" w:themeColor="accent6" w:themeShade="80"/>
          <w:sz w:val="44"/>
          <w:szCs w:val="44"/>
          <w:rtl/>
          <w:lang w:bidi="ar-AE"/>
        </w:rPr>
        <w:t>(2)</w:t>
      </w:r>
    </w:p>
    <w:p w:rsidR="006E4305" w:rsidRDefault="001C30FB" w:rsidP="006E4305">
      <w:pPr>
        <w:jc w:val="center"/>
        <w:rPr>
          <w:rtl/>
        </w:rPr>
      </w:pPr>
      <w:r w:rsidRPr="001C30FB">
        <w:rPr>
          <w:rFonts w:ascii="Arabic Typesetting" w:hAnsi="Arabic Typesetting" w:cs="Arabic Typesetting"/>
          <w:b/>
          <w:bCs/>
          <w:noProof/>
          <w:color w:val="000000" w:themeColor="text1"/>
          <w:sz w:val="44"/>
          <w:szCs w:val="44"/>
          <w:rtl/>
          <w:lang w:eastAsia="zh-TW" w:bidi="ar-AE"/>
        </w:rPr>
        <w:pict>
          <v:shape id="_x0000_s1038" type="#_x0000_t202" style="position:absolute;left:0;text-align:left;margin-left:-58.4pt;margin-top:28.3pt;width:526.4pt;height:87.35pt;z-index:251669504;mso-width-relative:margin;mso-height-relative:margin" strokecolor="white [3212]">
            <v:textbox style="mso-next-textbox:#_x0000_s1038">
              <w:txbxContent>
                <w:p w:rsidR="006E4305" w:rsidRDefault="006E4305" w:rsidP="006E4305">
                  <w:pPr>
                    <w:rPr>
                      <w:rtl/>
                    </w:rPr>
                  </w:pPr>
                  <w:r>
                    <w:rPr>
                      <w:rFonts w:hint="cs"/>
                      <w:rtl/>
                      <w:lang w:bidi="ar-AE"/>
                    </w:rPr>
                    <w:t>(1)</w:t>
                  </w:r>
                  <w:r w:rsidRPr="006E4305">
                    <w:t xml:space="preserve"> </w:t>
                  </w:r>
                  <w:hyperlink r:id="rId20" w:history="1">
                    <w:r w:rsidRPr="00E44624">
                      <w:rPr>
                        <w:rStyle w:val="Hyperlink"/>
                      </w:rPr>
                      <w:t>http://www.al-eman.com/islamlib/viewchp.asp?BID=303&amp;CID=1</w:t>
                    </w:r>
                  </w:hyperlink>
                </w:p>
                <w:p w:rsidR="006E4305" w:rsidRDefault="006E4305" w:rsidP="006E4305">
                  <w:r>
                    <w:rPr>
                      <w:rFonts w:hint="cs"/>
                      <w:rtl/>
                    </w:rPr>
                    <w:t xml:space="preserve">(2) اعداد نخبة من العلماء، </w:t>
                  </w:r>
                  <w:r w:rsidR="007569DD">
                    <w:rPr>
                      <w:rFonts w:hint="cs"/>
                      <w:rtl/>
                    </w:rPr>
                    <w:t>فقه الميسر في ضوء الكتاب والسنة، من صفحة 295 الى 300.</w:t>
                  </w:r>
                </w:p>
              </w:txbxContent>
            </v:textbox>
          </v:shape>
        </w:pict>
      </w:r>
      <w:r>
        <w:rPr>
          <w:noProof/>
          <w:rtl/>
        </w:rPr>
        <w:pict>
          <v:shape id="_x0000_s1039" type="#_x0000_t32" style="position:absolute;left:0;text-align:left;margin-left:-65.9pt;margin-top:11.1pt;width:542.15pt;height:5.2pt;flip:x y;z-index:251670528" o:connectortype="straight" strokeweight="1.5pt"/>
        </w:pict>
      </w:r>
    </w:p>
    <w:p w:rsidR="006E4305" w:rsidRPr="0083528E" w:rsidRDefault="006E4305" w:rsidP="00E679F2">
      <w:pPr>
        <w:pStyle w:val="ListParagraph"/>
        <w:rPr>
          <w:rFonts w:ascii="Arabic Typesetting" w:hAnsi="Arabic Typesetting" w:cs="Arabic Typesetting"/>
          <w:b/>
          <w:bCs/>
          <w:color w:val="7030A0"/>
          <w:sz w:val="44"/>
          <w:szCs w:val="44"/>
          <w:rtl/>
          <w:lang w:bidi="ar-AE"/>
        </w:rPr>
      </w:pPr>
      <w:r w:rsidRPr="0083528E">
        <w:rPr>
          <w:rFonts w:ascii="Arabic Typesetting" w:hAnsi="Arabic Typesetting" w:cs="Arabic Typesetting" w:hint="cs"/>
          <w:b/>
          <w:bCs/>
          <w:color w:val="7030A0"/>
          <w:sz w:val="44"/>
          <w:szCs w:val="44"/>
          <w:rtl/>
          <w:lang w:bidi="ar-AE"/>
        </w:rPr>
        <w:lastRenderedPageBreak/>
        <w:t>رابعـــاً حكم نكاح الكتابـــــــــــــــــــية:-</w:t>
      </w:r>
    </w:p>
    <w:p w:rsidR="007B71ED" w:rsidRDefault="006E4305" w:rsidP="00E679F2">
      <w:pPr>
        <w:tabs>
          <w:tab w:val="left" w:pos="1046"/>
        </w:tabs>
        <w:rPr>
          <w:rFonts w:ascii="Arabic Typesetting" w:hAnsi="Arabic Typesetting" w:cs="Arabic Typesetting"/>
          <w:b/>
          <w:bCs/>
          <w:color w:val="984806" w:themeColor="accent6" w:themeShade="80"/>
          <w:sz w:val="44"/>
          <w:szCs w:val="44"/>
          <w:rtl/>
          <w:lang w:bidi="ar-AE"/>
        </w:rPr>
      </w:pPr>
      <w:r w:rsidRPr="006E4305">
        <w:rPr>
          <w:rFonts w:ascii="Arabic Typesetting" w:hAnsi="Arabic Typesetting" w:cs="Arabic Typesetting" w:hint="cs"/>
          <w:b/>
          <w:bCs/>
          <w:color w:val="000000" w:themeColor="text1"/>
          <w:sz w:val="44"/>
          <w:szCs w:val="44"/>
          <w:rtl/>
          <w:lang w:bidi="ar-AE"/>
        </w:rPr>
        <w:t>ل</w:t>
      </w:r>
      <w:r>
        <w:rPr>
          <w:rFonts w:ascii="Arabic Typesetting" w:hAnsi="Arabic Typesetting" w:cs="Arabic Typesetting" w:hint="cs"/>
          <w:b/>
          <w:bCs/>
          <w:color w:val="000000" w:themeColor="text1"/>
          <w:sz w:val="44"/>
          <w:szCs w:val="44"/>
          <w:rtl/>
          <w:lang w:bidi="ar-AE"/>
        </w:rPr>
        <w:t xml:space="preserve">قد أباح الاسلام نكاح الحرائر من أهل الكتاب، لقوله تعالى:" </w:t>
      </w:r>
      <w:r w:rsidRPr="006E4305">
        <w:rPr>
          <w:rFonts w:ascii="Arabic Typesetting" w:hAnsi="Arabic Typesetting" w:cs="Arabic Typesetting" w:hint="cs"/>
          <w:b/>
          <w:bCs/>
          <w:color w:val="0070C0"/>
          <w:sz w:val="44"/>
          <w:szCs w:val="44"/>
          <w:u w:val="single"/>
          <w:rtl/>
          <w:lang w:bidi="ar-AE"/>
        </w:rPr>
        <w:t>اليوم أحل لكم الطيبات وطعام الذين أوتوا الكتاب حل لكم وطعامكم حل لهم والمحصنات من المؤمنات والمحصنات من الذين أوتوا الكتاب من قبلكم اذا ءاتيتموهن أجورهن</w:t>
      </w:r>
      <w:r>
        <w:rPr>
          <w:rFonts w:ascii="Arabic Typesetting" w:hAnsi="Arabic Typesetting" w:cs="Arabic Typesetting" w:hint="cs"/>
          <w:b/>
          <w:bCs/>
          <w:color w:val="000000" w:themeColor="text1"/>
          <w:sz w:val="44"/>
          <w:szCs w:val="44"/>
          <w:rtl/>
          <w:lang w:bidi="ar-AE"/>
        </w:rPr>
        <w:t>".(المائدة:5)، ويقصد بأهل الكتاب:- أهل التوراة والانجيل، لقوله تعالى:"</w:t>
      </w:r>
      <w:r w:rsidRPr="006E4305">
        <w:rPr>
          <w:rFonts w:ascii="Arabic Typesetting" w:hAnsi="Arabic Typesetting" w:cs="Arabic Typesetting" w:hint="cs"/>
          <w:b/>
          <w:bCs/>
          <w:color w:val="0070C0"/>
          <w:sz w:val="44"/>
          <w:szCs w:val="44"/>
          <w:u w:val="single"/>
          <w:rtl/>
          <w:lang w:bidi="ar-AE"/>
        </w:rPr>
        <w:t>أن تقولوا انما أنزل الكتاب على طائفتين من قبلنا</w:t>
      </w:r>
      <w:r>
        <w:rPr>
          <w:rFonts w:ascii="Arabic Typesetting" w:hAnsi="Arabic Typesetting" w:cs="Arabic Typesetting" w:hint="cs"/>
          <w:b/>
          <w:bCs/>
          <w:color w:val="000000" w:themeColor="text1"/>
          <w:sz w:val="44"/>
          <w:szCs w:val="44"/>
          <w:rtl/>
          <w:lang w:bidi="ar-AE"/>
        </w:rPr>
        <w:t>".</w:t>
      </w:r>
      <w:r w:rsidR="00E679F2">
        <w:rPr>
          <w:rFonts w:ascii="Arabic Typesetting" w:hAnsi="Arabic Typesetting" w:cs="Arabic Typesetting" w:hint="cs"/>
          <w:b/>
          <w:bCs/>
          <w:color w:val="000000" w:themeColor="text1"/>
          <w:sz w:val="44"/>
          <w:szCs w:val="44"/>
          <w:rtl/>
          <w:lang w:bidi="ar-AE"/>
        </w:rPr>
        <w:t>(الأنعام:156).</w:t>
      </w:r>
      <w:r w:rsidR="00E679F2" w:rsidRPr="00E679F2">
        <w:rPr>
          <w:rFonts w:ascii="Arabic Typesetting" w:hAnsi="Arabic Typesetting" w:cs="Arabic Typesetting" w:hint="cs"/>
          <w:b/>
          <w:bCs/>
          <w:color w:val="984806" w:themeColor="accent6" w:themeShade="80"/>
          <w:sz w:val="44"/>
          <w:szCs w:val="44"/>
          <w:rtl/>
          <w:lang w:bidi="ar-AE"/>
        </w:rPr>
        <w:t>(1)</w:t>
      </w:r>
    </w:p>
    <w:p w:rsidR="00E679F2" w:rsidRPr="006E4305" w:rsidRDefault="00E679F2" w:rsidP="00E679F2">
      <w:pPr>
        <w:tabs>
          <w:tab w:val="left" w:pos="1046"/>
        </w:tabs>
        <w:rPr>
          <w:color w:val="000000" w:themeColor="text1"/>
          <w:rtl/>
          <w:lang w:bidi="ar-AE"/>
        </w:rPr>
      </w:pPr>
    </w:p>
    <w:p w:rsidR="00E679F2" w:rsidRPr="0083528E" w:rsidRDefault="00E679F2" w:rsidP="00E679F2">
      <w:pPr>
        <w:pStyle w:val="ListParagraph"/>
        <w:rPr>
          <w:rFonts w:ascii="Arabic Typesetting" w:hAnsi="Arabic Typesetting" w:cs="Arabic Typesetting"/>
          <w:b/>
          <w:bCs/>
          <w:color w:val="7030A0"/>
          <w:sz w:val="44"/>
          <w:szCs w:val="44"/>
          <w:rtl/>
          <w:lang w:bidi="ar-AE"/>
        </w:rPr>
      </w:pPr>
      <w:r w:rsidRPr="0083528E">
        <w:rPr>
          <w:rFonts w:ascii="Arabic Typesetting" w:hAnsi="Arabic Typesetting" w:cs="Arabic Typesetting" w:hint="cs"/>
          <w:b/>
          <w:bCs/>
          <w:color w:val="7030A0"/>
          <w:sz w:val="44"/>
          <w:szCs w:val="44"/>
          <w:rtl/>
          <w:lang w:bidi="ar-AE"/>
        </w:rPr>
        <w:t>خامساً الصداق وحقوق الزواج وواجباته، ووليمة العرس:-</w:t>
      </w:r>
    </w:p>
    <w:p w:rsidR="00E679F2" w:rsidRDefault="00E679F2" w:rsidP="00E679F2">
      <w:pPr>
        <w:rPr>
          <w:rFonts w:ascii="Arabic Typesetting" w:hAnsi="Arabic Typesetting" w:cs="Arabic Typesetting"/>
          <w:b/>
          <w:bCs/>
          <w:color w:val="000000" w:themeColor="text1"/>
          <w:sz w:val="44"/>
          <w:szCs w:val="44"/>
          <w:rtl/>
          <w:lang w:bidi="ar-AE"/>
        </w:rPr>
      </w:pPr>
      <w:r w:rsidRPr="00E679F2">
        <w:rPr>
          <w:rFonts w:ascii="Arabic Typesetting" w:hAnsi="Arabic Typesetting" w:cs="Arabic Typesetting" w:hint="cs"/>
          <w:b/>
          <w:bCs/>
          <w:color w:val="000000" w:themeColor="text1"/>
          <w:sz w:val="44"/>
          <w:szCs w:val="44"/>
          <w:rtl/>
          <w:lang w:bidi="ar-AE"/>
        </w:rPr>
        <w:t>الصداق لغة:مأخوذ من الصدق خلاف الكذب.أما شرعاً: المهر أو الصداق هو ما تعطاه المرأة لحلية الاستمتاع بها، وهو واجب، بقول الله تعالى:"</w:t>
      </w:r>
      <w:r w:rsidRPr="00E679F2">
        <w:rPr>
          <w:rFonts w:ascii="Arabic Typesetting" w:hAnsi="Arabic Typesetting" w:cs="Arabic Typesetting" w:hint="cs"/>
          <w:b/>
          <w:bCs/>
          <w:color w:val="0070C0"/>
          <w:sz w:val="44"/>
          <w:szCs w:val="44"/>
          <w:u w:val="single"/>
          <w:rtl/>
          <w:lang w:bidi="ar-AE"/>
        </w:rPr>
        <w:t>وآتوا النساء صدقاتهن نحلة</w:t>
      </w:r>
      <w:r w:rsidRPr="00E679F2">
        <w:rPr>
          <w:rFonts w:ascii="Arabic Typesetting" w:hAnsi="Arabic Typesetting" w:cs="Arabic Typesetting" w:hint="cs"/>
          <w:b/>
          <w:bCs/>
          <w:color w:val="000000" w:themeColor="text1"/>
          <w:sz w:val="44"/>
          <w:szCs w:val="44"/>
          <w:rtl/>
          <w:lang w:bidi="ar-AE"/>
        </w:rPr>
        <w:t>". وقول الرسول صلى الله عليه وسلم:"</w:t>
      </w:r>
      <w:r w:rsidRPr="00E679F2">
        <w:rPr>
          <w:rFonts w:ascii="Arabic Typesetting" w:hAnsi="Arabic Typesetting" w:cs="Arabic Typesetting" w:hint="cs"/>
          <w:b/>
          <w:bCs/>
          <w:color w:val="0070C0"/>
          <w:sz w:val="44"/>
          <w:szCs w:val="44"/>
          <w:u w:val="single"/>
          <w:rtl/>
          <w:lang w:bidi="ar-AE"/>
        </w:rPr>
        <w:t>التمس ولو خاتماً من حديد</w:t>
      </w:r>
      <w:r w:rsidRPr="00E679F2">
        <w:rPr>
          <w:rFonts w:ascii="Arabic Typesetting" w:hAnsi="Arabic Typesetting" w:cs="Arabic Typesetting" w:hint="cs"/>
          <w:b/>
          <w:bCs/>
          <w:color w:val="000000" w:themeColor="text1"/>
          <w:sz w:val="44"/>
          <w:szCs w:val="44"/>
          <w:rtl/>
          <w:lang w:bidi="ar-AE"/>
        </w:rPr>
        <w:t>"</w:t>
      </w:r>
      <w:r>
        <w:rPr>
          <w:rFonts w:ascii="Arabic Typesetting" w:hAnsi="Arabic Typesetting" w:cs="Arabic Typesetting" w:hint="cs"/>
          <w:b/>
          <w:bCs/>
          <w:color w:val="000000" w:themeColor="text1"/>
          <w:sz w:val="44"/>
          <w:szCs w:val="44"/>
          <w:rtl/>
          <w:lang w:bidi="ar-AE"/>
        </w:rPr>
        <w:t>.</w:t>
      </w:r>
    </w:p>
    <w:p w:rsidR="00301CFC" w:rsidRDefault="008030ED" w:rsidP="00E679F2">
      <w:pPr>
        <w:rPr>
          <w:rFonts w:ascii="Arabic Typesetting" w:hAnsi="Arabic Typesetting" w:cs="Arabic Typesetting"/>
          <w:b/>
          <w:bCs/>
          <w:color w:val="984806" w:themeColor="accent6" w:themeShade="80"/>
          <w:sz w:val="44"/>
          <w:szCs w:val="44"/>
          <w:rtl/>
          <w:lang w:bidi="ar-AE"/>
        </w:rPr>
      </w:pPr>
      <w:r>
        <w:rPr>
          <w:rFonts w:ascii="Arabic Typesetting" w:hAnsi="Arabic Typesetting" w:cs="Arabic Typesetting" w:hint="cs"/>
          <w:b/>
          <w:bCs/>
          <w:noProof/>
          <w:color w:val="000000" w:themeColor="text1"/>
          <w:sz w:val="44"/>
          <w:szCs w:val="44"/>
          <w:rtl/>
        </w:rPr>
        <w:drawing>
          <wp:anchor distT="0" distB="0" distL="114300" distR="114300" simplePos="0" relativeHeight="251688960" behindDoc="0" locked="0" layoutInCell="1" allowOverlap="1">
            <wp:simplePos x="0" y="0"/>
            <wp:positionH relativeFrom="column">
              <wp:posOffset>-619125</wp:posOffset>
            </wp:positionH>
            <wp:positionV relativeFrom="paragraph">
              <wp:posOffset>1896745</wp:posOffset>
            </wp:positionV>
            <wp:extent cx="2466975" cy="1533525"/>
            <wp:effectExtent l="19050" t="0" r="9525" b="0"/>
            <wp:wrapSquare wrapText="bothSides"/>
            <wp:docPr id="14" name="Picture 11" descr="ALTIMRICA9KQ5SSCA487DFUCACVX0BYCAUZS6DVCABMZSGNCA8M52QHCA4PNOZJCAQQOO9HCAIK8EYXCALVJN2KCAGB8KDBCAPCSWBHCAH0SY7MCAEMN78FCAR2NNM1CAEH8I4ICA6WMHL3CAY5DLFBCAIAQ7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IMRICA9KQ5SSCA487DFUCACVX0BYCAUZS6DVCABMZSGNCA8M52QHCA4PNOZJCAQQOO9HCAIK8EYXCALVJN2KCAGB8KDBCAPCSWBHCAH0SY7MCAEMN78FCAR2NNM1CAEH8I4ICA6WMHL3CAY5DLFBCAIAQ7YC.jpg"/>
                    <pic:cNvPicPr/>
                  </pic:nvPicPr>
                  <pic:blipFill>
                    <a:blip r:embed="rId21"/>
                    <a:stretch>
                      <a:fillRect/>
                    </a:stretch>
                  </pic:blipFill>
                  <pic:spPr>
                    <a:xfrm>
                      <a:off x="0" y="0"/>
                      <a:ext cx="2466975" cy="1533525"/>
                    </a:xfrm>
                    <a:prstGeom prst="rect">
                      <a:avLst/>
                    </a:prstGeom>
                  </pic:spPr>
                </pic:pic>
              </a:graphicData>
            </a:graphic>
          </wp:anchor>
        </w:drawing>
      </w:r>
      <w:r w:rsidR="00301CFC">
        <w:rPr>
          <w:rFonts w:ascii="Arabic Typesetting" w:hAnsi="Arabic Typesetting" w:cs="Arabic Typesetting" w:hint="cs"/>
          <w:b/>
          <w:bCs/>
          <w:color w:val="000000" w:themeColor="text1"/>
          <w:sz w:val="44"/>
          <w:szCs w:val="44"/>
          <w:rtl/>
          <w:lang w:bidi="ar-AE"/>
        </w:rPr>
        <w:t>ومن أحكام المهر أو الصداق:-1) استحباب تخفيفه،لقول الرسول صلى الله عليه وسلم:"</w:t>
      </w:r>
      <w:r w:rsidR="00301CFC" w:rsidRPr="00301CFC">
        <w:rPr>
          <w:rFonts w:ascii="Arabic Typesetting" w:hAnsi="Arabic Typesetting" w:cs="Arabic Typesetting" w:hint="cs"/>
          <w:b/>
          <w:bCs/>
          <w:color w:val="0070C0"/>
          <w:sz w:val="44"/>
          <w:szCs w:val="44"/>
          <w:u w:val="single"/>
          <w:rtl/>
          <w:lang w:bidi="ar-AE"/>
        </w:rPr>
        <w:t>أعظم النساء بركة أيسرهن مؤونة</w:t>
      </w:r>
      <w:r w:rsidR="00301CFC">
        <w:rPr>
          <w:rFonts w:ascii="Arabic Typesetting" w:hAnsi="Arabic Typesetting" w:cs="Arabic Typesetting" w:hint="cs"/>
          <w:b/>
          <w:bCs/>
          <w:color w:val="000000" w:themeColor="text1"/>
          <w:sz w:val="44"/>
          <w:szCs w:val="44"/>
          <w:rtl/>
          <w:lang w:bidi="ar-AE"/>
        </w:rPr>
        <w:t>ً".2) يسن تسميته في العقد. 3) يصح بكل متمول مباح تزيد قيمته على ربع دينار.4) يصح تعجيله مع العقد، ويصح تأجيله أو بعضه الى أجل. 5) يتعلق الصداق بالذمة ساعة العقد ويجب بالدخول،فان طلقها قبل الدخول سقط نصفه وبقي عليه النصف الآخر. 6) ان مات الزوج فبل الدخول بها وبعد العقد، ثبت لها الميراث والصداق كاملاً لقضاء الرسول بذلك ان كان سمى لها صداقاً، وان لم يسم فلها مهر المثل وعليها عدة الوفاة.</w:t>
      </w:r>
      <w:r w:rsidR="00301CFC" w:rsidRPr="00301CFC">
        <w:rPr>
          <w:rFonts w:ascii="Arabic Typesetting" w:hAnsi="Arabic Typesetting" w:cs="Arabic Typesetting" w:hint="cs"/>
          <w:b/>
          <w:bCs/>
          <w:color w:val="984806" w:themeColor="accent6" w:themeShade="80"/>
          <w:sz w:val="44"/>
          <w:szCs w:val="44"/>
          <w:rtl/>
          <w:lang w:bidi="ar-AE"/>
        </w:rPr>
        <w:t>(2)</w:t>
      </w:r>
    </w:p>
    <w:p w:rsidR="00E679F2" w:rsidRPr="00BD1000" w:rsidRDefault="008030ED" w:rsidP="00BD1000">
      <w:pPr>
        <w:rPr>
          <w:rFonts w:ascii="Arabic Typesetting" w:hAnsi="Arabic Typesetting" w:cs="Arabic Typesetting"/>
          <w:b/>
          <w:bCs/>
          <w:color w:val="000000" w:themeColor="text1"/>
          <w:sz w:val="44"/>
          <w:szCs w:val="44"/>
          <w:rtl/>
          <w:lang w:bidi="ar-AE"/>
        </w:rPr>
      </w:pPr>
      <w:r>
        <w:rPr>
          <w:rFonts w:ascii="Arabic Typesetting" w:hAnsi="Arabic Typesetting" w:cs="Arabic Typesetting"/>
          <w:b/>
          <w:bCs/>
          <w:noProof/>
          <w:color w:val="000000" w:themeColor="text1"/>
          <w:sz w:val="44"/>
          <w:szCs w:val="44"/>
          <w:rtl/>
        </w:rPr>
        <w:drawing>
          <wp:anchor distT="0" distB="0" distL="114300" distR="114300" simplePos="0" relativeHeight="251689984" behindDoc="0" locked="0" layoutInCell="1" allowOverlap="1">
            <wp:simplePos x="0" y="0"/>
            <wp:positionH relativeFrom="column">
              <wp:posOffset>-428625</wp:posOffset>
            </wp:positionH>
            <wp:positionV relativeFrom="paragraph">
              <wp:posOffset>304800</wp:posOffset>
            </wp:positionV>
            <wp:extent cx="2381250" cy="1704975"/>
            <wp:effectExtent l="19050" t="0" r="0" b="0"/>
            <wp:wrapSquare wrapText="bothSides"/>
            <wp:docPr id="16" name="Picture 16" descr="http://t1.gstatic.com/images?q=tbn:DDVdt1MnJ-wkSM:http://watan.com/images/stories/UA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1.gstatic.com/images?q=tbn:DDVdt1MnJ-wkSM:http://watan.com/images/stories/UAE(6).jpg"/>
                    <pic:cNvPicPr>
                      <a:picLocks noChangeAspect="1" noChangeArrowheads="1"/>
                    </pic:cNvPicPr>
                  </pic:nvPicPr>
                  <pic:blipFill>
                    <a:blip r:embed="rId22"/>
                    <a:srcRect/>
                    <a:stretch>
                      <a:fillRect/>
                    </a:stretch>
                  </pic:blipFill>
                  <pic:spPr bwMode="auto">
                    <a:xfrm>
                      <a:off x="0" y="0"/>
                      <a:ext cx="2381250" cy="1704975"/>
                    </a:xfrm>
                    <a:prstGeom prst="rect">
                      <a:avLst/>
                    </a:prstGeom>
                    <a:noFill/>
                    <a:ln w="9525">
                      <a:noFill/>
                      <a:miter lim="800000"/>
                      <a:headEnd/>
                      <a:tailEnd/>
                    </a:ln>
                  </pic:spPr>
                </pic:pic>
              </a:graphicData>
            </a:graphic>
          </wp:anchor>
        </w:drawing>
      </w:r>
    </w:p>
    <w:p w:rsidR="007B71ED" w:rsidRDefault="007B71ED" w:rsidP="007E27DB">
      <w:pPr>
        <w:pStyle w:val="ListParagraph"/>
        <w:jc w:val="right"/>
        <w:rPr>
          <w:rFonts w:ascii="Arabic Typesetting" w:hAnsi="Arabic Typesetting" w:cs="Arabic Typesetting"/>
          <w:b/>
          <w:bCs/>
          <w:color w:val="000000" w:themeColor="text1"/>
          <w:sz w:val="44"/>
          <w:szCs w:val="44"/>
          <w:rtl/>
          <w:lang w:bidi="ar-AE"/>
        </w:rPr>
      </w:pPr>
    </w:p>
    <w:p w:rsidR="00BD1000" w:rsidRDefault="00BD1000" w:rsidP="00125DE3">
      <w:pPr>
        <w:pStyle w:val="ListParagraph"/>
        <w:rPr>
          <w:rFonts w:ascii="Arabic Typesetting" w:hAnsi="Arabic Typesetting" w:cs="Arabic Typesetting"/>
          <w:b/>
          <w:bCs/>
          <w:color w:val="000000" w:themeColor="text1"/>
          <w:sz w:val="44"/>
          <w:szCs w:val="44"/>
          <w:rtl/>
          <w:lang w:bidi="ar-AE"/>
        </w:rPr>
      </w:pPr>
    </w:p>
    <w:p w:rsidR="00BD1000" w:rsidRDefault="00BD1000" w:rsidP="00125DE3">
      <w:pPr>
        <w:pStyle w:val="ListParagraph"/>
        <w:rPr>
          <w:rFonts w:ascii="Arabic Typesetting" w:hAnsi="Arabic Typesetting" w:cs="Arabic Typesetting"/>
          <w:b/>
          <w:bCs/>
          <w:color w:val="000000" w:themeColor="text1"/>
          <w:sz w:val="44"/>
          <w:szCs w:val="44"/>
          <w:rtl/>
          <w:lang w:bidi="ar-AE"/>
        </w:rPr>
      </w:pPr>
    </w:p>
    <w:p w:rsidR="00BD1000" w:rsidRDefault="00BD1000" w:rsidP="00125DE3">
      <w:pPr>
        <w:pStyle w:val="ListParagraph"/>
        <w:rPr>
          <w:rFonts w:ascii="Arabic Typesetting" w:hAnsi="Arabic Typesetting" w:cs="Arabic Typesetting"/>
          <w:b/>
          <w:bCs/>
          <w:color w:val="000000" w:themeColor="text1"/>
          <w:sz w:val="44"/>
          <w:szCs w:val="44"/>
          <w:rtl/>
          <w:lang w:bidi="ar-AE"/>
        </w:rPr>
      </w:pPr>
    </w:p>
    <w:p w:rsidR="00BD1000" w:rsidRDefault="00BD1000" w:rsidP="00125DE3">
      <w:pPr>
        <w:pStyle w:val="ListParagraph"/>
        <w:rPr>
          <w:rFonts w:ascii="Arabic Typesetting" w:hAnsi="Arabic Typesetting" w:cs="Arabic Typesetting"/>
          <w:b/>
          <w:bCs/>
          <w:color w:val="000000" w:themeColor="text1"/>
          <w:sz w:val="44"/>
          <w:szCs w:val="44"/>
          <w:rtl/>
          <w:lang w:bidi="ar-AE"/>
        </w:rPr>
      </w:pPr>
    </w:p>
    <w:p w:rsidR="00BD1000" w:rsidRPr="00344DE0" w:rsidRDefault="00BD1000" w:rsidP="00125DE3">
      <w:pPr>
        <w:pStyle w:val="ListParagraph"/>
        <w:rPr>
          <w:rFonts w:ascii="Arabic Typesetting" w:hAnsi="Arabic Typesetting" w:cs="Arabic Typesetting"/>
          <w:b/>
          <w:bCs/>
          <w:color w:val="000000" w:themeColor="text1"/>
          <w:sz w:val="44"/>
          <w:szCs w:val="44"/>
          <w:rtl/>
          <w:lang w:bidi="ar-AE"/>
        </w:rPr>
      </w:pPr>
    </w:p>
    <w:p w:rsidR="00BD1000" w:rsidRPr="008344F5" w:rsidRDefault="001C30FB" w:rsidP="008344F5">
      <w:pPr>
        <w:pStyle w:val="ListParagraph"/>
        <w:rPr>
          <w:rFonts w:ascii="Arabic Typesetting" w:hAnsi="Arabic Typesetting" w:cs="Arabic Typesetting"/>
          <w:b/>
          <w:bCs/>
          <w:color w:val="000000" w:themeColor="text1"/>
          <w:sz w:val="36"/>
          <w:szCs w:val="36"/>
          <w:rtl/>
          <w:lang w:bidi="ar-AE"/>
        </w:rPr>
      </w:pPr>
      <w:r w:rsidRPr="001C30FB">
        <w:rPr>
          <w:rFonts w:ascii="Arabic Typesetting" w:hAnsi="Arabic Typesetting" w:cs="Arabic Typesetting"/>
          <w:b/>
          <w:bCs/>
          <w:noProof/>
          <w:color w:val="000000" w:themeColor="text1"/>
          <w:sz w:val="44"/>
          <w:szCs w:val="44"/>
          <w:rtl/>
        </w:rPr>
        <w:pict>
          <v:shape id="_x0000_s1041" type="#_x0000_t32" style="position:absolute;left:0;text-align:left;margin-left:-60pt;margin-top:5.4pt;width:534pt;height:0;z-index:251673600" o:connectortype="straight" strokeweight="2.25pt"/>
        </w:pict>
      </w:r>
      <w:r w:rsidRPr="001C30FB">
        <w:rPr>
          <w:noProof/>
          <w:rtl/>
          <w:lang w:eastAsia="zh-TW" w:bidi="ar-AE"/>
        </w:rPr>
        <w:pict>
          <v:shape id="_x0000_s1040" type="#_x0000_t202" style="position:absolute;left:0;text-align:left;margin-left:-45.25pt;margin-top:17.7pt;width:501pt;height:70.05pt;z-index:251672576;mso-height-percent:200;mso-height-percent:200;mso-width-relative:margin;mso-height-relative:margin" strokecolor="white [3212]">
            <v:textbox style="mso-next-textbox:#_x0000_s1040;mso-fit-shape-to-text:t">
              <w:txbxContent>
                <w:p w:rsidR="00301CFC" w:rsidRPr="00BD1000" w:rsidRDefault="00301CFC" w:rsidP="00301CFC">
                  <w:pPr>
                    <w:pStyle w:val="ListParagraph"/>
                    <w:numPr>
                      <w:ilvl w:val="0"/>
                      <w:numId w:val="5"/>
                    </w:numPr>
                    <w:rPr>
                      <w:color w:val="000000" w:themeColor="text1"/>
                      <w:sz w:val="28"/>
                      <w:szCs w:val="28"/>
                    </w:rPr>
                  </w:pPr>
                  <w:r w:rsidRPr="00BD1000">
                    <w:rPr>
                      <w:rFonts w:hint="cs"/>
                      <w:color w:val="000000" w:themeColor="text1"/>
                      <w:sz w:val="28"/>
                      <w:szCs w:val="28"/>
                      <w:rtl/>
                      <w:lang w:bidi="ar-AE"/>
                    </w:rPr>
                    <w:t>اعداد نخبة من العلماء،فقه الميسر في ضوء الكتاب والسنة.</w:t>
                  </w:r>
                  <w:r w:rsidR="007569DD">
                    <w:rPr>
                      <w:rFonts w:hint="cs"/>
                      <w:color w:val="000000" w:themeColor="text1"/>
                      <w:sz w:val="28"/>
                      <w:szCs w:val="28"/>
                      <w:rtl/>
                      <w:lang w:bidi="ar-AE"/>
                    </w:rPr>
                    <w:t>صفحة 300</w:t>
                  </w:r>
                </w:p>
                <w:p w:rsidR="00301CFC" w:rsidRPr="00BD1000" w:rsidRDefault="00301CFC" w:rsidP="00301CFC">
                  <w:pPr>
                    <w:pStyle w:val="ListParagraph"/>
                    <w:numPr>
                      <w:ilvl w:val="0"/>
                      <w:numId w:val="5"/>
                    </w:numPr>
                  </w:pPr>
                  <w:r w:rsidRPr="00BD1000">
                    <w:rPr>
                      <w:rFonts w:hint="cs"/>
                      <w:color w:val="000000" w:themeColor="text1"/>
                      <w:sz w:val="28"/>
                      <w:szCs w:val="28"/>
                      <w:rtl/>
                      <w:lang w:bidi="ar-AE"/>
                    </w:rPr>
                    <w:t>الجزائري،أبوبكر جابر، منهاج المسلم،مكتبة العلوم والحكم</w:t>
                  </w:r>
                  <w:r w:rsidR="00BD1000" w:rsidRPr="00BD1000">
                    <w:rPr>
                      <w:rFonts w:hint="cs"/>
                      <w:color w:val="000000" w:themeColor="text1"/>
                      <w:sz w:val="28"/>
                      <w:szCs w:val="28"/>
                      <w:rtl/>
                      <w:lang w:bidi="ar-AE"/>
                    </w:rPr>
                    <w:t>،المدينة المنورة،الطبعة السادسة,.</w:t>
                  </w:r>
                  <w:r w:rsidR="007569DD">
                    <w:rPr>
                      <w:rFonts w:hint="cs"/>
                      <w:color w:val="000000" w:themeColor="text1"/>
                      <w:sz w:val="28"/>
                      <w:szCs w:val="28"/>
                      <w:rtl/>
                      <w:lang w:bidi="ar-AE"/>
                    </w:rPr>
                    <w:t>صفحة550 الى551.</w:t>
                  </w:r>
                </w:p>
                <w:p w:rsidR="00BD1000" w:rsidRDefault="00BD1000" w:rsidP="00BD1000">
                  <w:pPr>
                    <w:pStyle w:val="ListParagraph"/>
                    <w:ind w:left="900"/>
                  </w:pPr>
                </w:p>
              </w:txbxContent>
            </v:textbox>
          </v:shape>
        </w:pict>
      </w:r>
    </w:p>
    <w:p w:rsidR="00BD1000" w:rsidRDefault="00BD1000" w:rsidP="001851A4">
      <w:pPr>
        <w:pStyle w:val="ListParagraph"/>
        <w:rPr>
          <w:rFonts w:ascii="Arabic Typesetting" w:hAnsi="Arabic Typesetting" w:cs="Arabic Typesetting"/>
          <w:b/>
          <w:bCs/>
          <w:color w:val="000000" w:themeColor="text1"/>
          <w:sz w:val="36"/>
          <w:szCs w:val="36"/>
          <w:rtl/>
          <w:lang w:bidi="ar-AE"/>
        </w:rPr>
      </w:pPr>
    </w:p>
    <w:p w:rsidR="00BD1000" w:rsidRDefault="00E26B5C" w:rsidP="00BD1000">
      <w:pPr>
        <w:pStyle w:val="ListParagraph"/>
        <w:rPr>
          <w:rFonts w:ascii="Arabic Typesetting" w:hAnsi="Arabic Typesetting" w:cs="Arabic Typesetting"/>
          <w:b/>
          <w:bCs/>
          <w:color w:val="00B0F0"/>
          <w:sz w:val="44"/>
          <w:szCs w:val="44"/>
          <w:rtl/>
          <w:lang w:bidi="ar-AE"/>
        </w:rPr>
      </w:pPr>
      <w:r>
        <w:rPr>
          <w:rFonts w:ascii="Arabic Typesetting" w:hAnsi="Arabic Typesetting" w:cs="Arabic Typesetting" w:hint="cs"/>
          <w:b/>
          <w:bCs/>
          <w:noProof/>
          <w:color w:val="00B0F0"/>
          <w:sz w:val="44"/>
          <w:szCs w:val="44"/>
          <w:rtl/>
        </w:rPr>
        <w:lastRenderedPageBreak/>
        <w:drawing>
          <wp:anchor distT="0" distB="0" distL="114300" distR="114300" simplePos="0" relativeHeight="251682816" behindDoc="1" locked="0" layoutInCell="1" allowOverlap="1">
            <wp:simplePos x="0" y="0"/>
            <wp:positionH relativeFrom="column">
              <wp:posOffset>-714375</wp:posOffset>
            </wp:positionH>
            <wp:positionV relativeFrom="paragraph">
              <wp:posOffset>-352425</wp:posOffset>
            </wp:positionV>
            <wp:extent cx="2990850" cy="2047875"/>
            <wp:effectExtent l="19050" t="0" r="0" b="0"/>
            <wp:wrapSquare wrapText="bothSides"/>
            <wp:docPr id="6" name="Picture 4" descr="http://lovely0smile.com/images/Card/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ovely0smile.com/images/Card/040.jpg"/>
                    <pic:cNvPicPr>
                      <a:picLocks noChangeAspect="1" noChangeArrowheads="1"/>
                    </pic:cNvPicPr>
                  </pic:nvPicPr>
                  <pic:blipFill>
                    <a:blip r:embed="rId23"/>
                    <a:srcRect/>
                    <a:stretch>
                      <a:fillRect/>
                    </a:stretch>
                  </pic:blipFill>
                  <pic:spPr bwMode="auto">
                    <a:xfrm>
                      <a:off x="0" y="0"/>
                      <a:ext cx="2990850" cy="2047875"/>
                    </a:xfrm>
                    <a:prstGeom prst="rect">
                      <a:avLst/>
                    </a:prstGeom>
                    <a:noFill/>
                    <a:ln w="9525">
                      <a:noFill/>
                      <a:miter lim="800000"/>
                      <a:headEnd/>
                      <a:tailEnd/>
                    </a:ln>
                  </pic:spPr>
                </pic:pic>
              </a:graphicData>
            </a:graphic>
          </wp:anchor>
        </w:drawing>
      </w:r>
      <w:r w:rsidR="00BD1000">
        <w:rPr>
          <w:rFonts w:ascii="Arabic Typesetting" w:hAnsi="Arabic Typesetting" w:cs="Arabic Typesetting" w:hint="cs"/>
          <w:b/>
          <w:bCs/>
          <w:color w:val="00B0F0"/>
          <w:sz w:val="44"/>
          <w:szCs w:val="44"/>
          <w:rtl/>
          <w:lang w:bidi="ar-AE"/>
        </w:rPr>
        <w:t>سادســـــــــاً الحقوق الزوجية</w:t>
      </w:r>
      <w:r w:rsidR="00BD1000" w:rsidRPr="00125DE3">
        <w:rPr>
          <w:rFonts w:ascii="Arabic Typesetting" w:hAnsi="Arabic Typesetting" w:cs="Arabic Typesetting" w:hint="cs"/>
          <w:b/>
          <w:bCs/>
          <w:color w:val="00B0F0"/>
          <w:sz w:val="44"/>
          <w:szCs w:val="44"/>
          <w:rtl/>
          <w:lang w:bidi="ar-AE"/>
        </w:rPr>
        <w:t>:-</w:t>
      </w:r>
    </w:p>
    <w:p w:rsidR="0083528E" w:rsidRPr="0083528E" w:rsidRDefault="0083528E" w:rsidP="0083528E">
      <w:pPr>
        <w:pStyle w:val="ListParagraph"/>
        <w:rPr>
          <w:rFonts w:ascii="Arabic Typesetting" w:hAnsi="Arabic Typesetting" w:cs="Arabic Typesetting"/>
          <w:b/>
          <w:bCs/>
          <w:color w:val="7030A0"/>
          <w:sz w:val="44"/>
          <w:szCs w:val="44"/>
          <w:rtl/>
          <w:lang w:bidi="ar-AE"/>
        </w:rPr>
      </w:pPr>
      <w:r w:rsidRPr="0083528E">
        <w:rPr>
          <w:rFonts w:ascii="Arabic Typesetting" w:hAnsi="Arabic Typesetting" w:cs="Arabic Typesetting" w:hint="cs"/>
          <w:b/>
          <w:bCs/>
          <w:color w:val="7030A0"/>
          <w:sz w:val="44"/>
          <w:szCs w:val="44"/>
          <w:rtl/>
          <w:lang w:bidi="ar-AE"/>
        </w:rPr>
        <w:t>سادساً حقوق الزوجــــــــــية:-</w:t>
      </w:r>
      <w:r w:rsidRPr="0083528E">
        <w:rPr>
          <w:rFonts w:ascii="Arabic Typesetting" w:hAnsi="Arabic Typesetting" w:cs="Arabic Typesetting"/>
          <w:b/>
          <w:bCs/>
          <w:noProof/>
          <w:color w:val="000000" w:themeColor="text1"/>
          <w:sz w:val="36"/>
          <w:szCs w:val="36"/>
          <w:rtl/>
        </w:rPr>
        <w:t xml:space="preserve"> </w:t>
      </w:r>
    </w:p>
    <w:p w:rsidR="00BD1000" w:rsidRDefault="00BD1000" w:rsidP="00BD1000">
      <w:pPr>
        <w:pStyle w:val="ListParagraph"/>
        <w:rPr>
          <w:rFonts w:ascii="Arabic Typesetting" w:hAnsi="Arabic Typesetting" w:cs="Arabic Typesetting"/>
          <w:b/>
          <w:bCs/>
          <w:color w:val="000000" w:themeColor="text1"/>
          <w:sz w:val="44"/>
          <w:szCs w:val="44"/>
          <w:rtl/>
          <w:lang w:bidi="ar-AE"/>
        </w:rPr>
      </w:pPr>
      <w:r>
        <w:rPr>
          <w:rFonts w:ascii="Arabic Typesetting" w:hAnsi="Arabic Typesetting" w:cs="Arabic Typesetting" w:hint="cs"/>
          <w:b/>
          <w:bCs/>
          <w:color w:val="000000" w:themeColor="text1"/>
          <w:sz w:val="44"/>
          <w:szCs w:val="44"/>
          <w:rtl/>
          <w:lang w:bidi="ar-AE"/>
        </w:rPr>
        <w:t>اذا وقع عقد النكاح صحيحاً ترتب عليه كثير من الحقوق بين الزوجين،وهي:</w:t>
      </w:r>
    </w:p>
    <w:p w:rsidR="00BD1000" w:rsidRDefault="008030ED" w:rsidP="00BD1000">
      <w:pPr>
        <w:pStyle w:val="ListParagraph"/>
        <w:rPr>
          <w:rFonts w:ascii="Arabic Typesetting" w:hAnsi="Arabic Typesetting" w:cs="Arabic Typesetting"/>
          <w:b/>
          <w:bCs/>
          <w:color w:val="984806" w:themeColor="accent6" w:themeShade="80"/>
          <w:sz w:val="44"/>
          <w:szCs w:val="44"/>
          <w:rtl/>
          <w:lang w:bidi="ar-AE"/>
        </w:rPr>
      </w:pPr>
      <w:r>
        <w:rPr>
          <w:rFonts w:ascii="Arabic Typesetting" w:hAnsi="Arabic Typesetting" w:cs="Arabic Typesetting" w:hint="cs"/>
          <w:b/>
          <w:bCs/>
          <w:noProof/>
          <w:color w:val="000000" w:themeColor="text1"/>
          <w:sz w:val="44"/>
          <w:szCs w:val="44"/>
          <w:rtl/>
        </w:rPr>
        <w:drawing>
          <wp:anchor distT="0" distB="0" distL="114300" distR="114300" simplePos="0" relativeHeight="251691008" behindDoc="0" locked="0" layoutInCell="1" allowOverlap="1">
            <wp:simplePos x="0" y="0"/>
            <wp:positionH relativeFrom="column">
              <wp:posOffset>-3067050</wp:posOffset>
            </wp:positionH>
            <wp:positionV relativeFrom="paragraph">
              <wp:posOffset>2550795</wp:posOffset>
            </wp:positionV>
            <wp:extent cx="1171575" cy="895350"/>
            <wp:effectExtent l="19050" t="0" r="9525" b="0"/>
            <wp:wrapSquare wrapText="bothSides"/>
            <wp:docPr id="19" name="ipfBzkEHCFr7ffOuM:" descr="http://t0.gstatic.com/images?q=tbn:BzkEHCFr7ffOuM:http://www.middle-east-online.com/pictures/biga/_20580_bride-10-1-2004.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BzkEHCFr7ffOuM:" descr="http://t0.gstatic.com/images?q=tbn:BzkEHCFr7ffOuM:http://www.middle-east-online.com/pictures/biga/_20580_bride-10-1-2004.jpg">
                      <a:hlinkClick r:id="rId24"/>
                    </pic:cNvPr>
                    <pic:cNvPicPr>
                      <a:picLocks noChangeAspect="1" noChangeArrowheads="1"/>
                    </pic:cNvPicPr>
                  </pic:nvPicPr>
                  <pic:blipFill>
                    <a:blip r:embed="rId25"/>
                    <a:srcRect/>
                    <a:stretch>
                      <a:fillRect/>
                    </a:stretch>
                  </pic:blipFill>
                  <pic:spPr bwMode="auto">
                    <a:xfrm>
                      <a:off x="0" y="0"/>
                      <a:ext cx="1171575" cy="895350"/>
                    </a:xfrm>
                    <a:prstGeom prst="rect">
                      <a:avLst/>
                    </a:prstGeom>
                    <a:noFill/>
                    <a:ln w="9525">
                      <a:noFill/>
                      <a:miter lim="800000"/>
                      <a:headEnd/>
                      <a:tailEnd/>
                    </a:ln>
                  </pic:spPr>
                </pic:pic>
              </a:graphicData>
            </a:graphic>
          </wp:anchor>
        </w:drawing>
      </w:r>
      <w:r w:rsidR="00BD1000">
        <w:rPr>
          <w:rFonts w:ascii="Arabic Typesetting" w:hAnsi="Arabic Typesetting" w:cs="Arabic Typesetting" w:hint="cs"/>
          <w:b/>
          <w:bCs/>
          <w:color w:val="000000" w:themeColor="text1"/>
          <w:sz w:val="44"/>
          <w:szCs w:val="44"/>
          <w:rtl/>
          <w:lang w:bidi="ar-AE"/>
        </w:rPr>
        <w:t>أولاً:حقوق الزوجة: 1) المهر. 2) النفقة والكسوة والسكنى.3)اعفاف الزوجة بالجماع. 4) حسن معاشرتهاومعاملتها بالمعروف. 5) العدل بين نسائه في المبيت والنفقة،اذا كانت له أكثر من زوجة. ثانـــــياً:حق الزوج: وحق الزوج على زوجته أعظم من حقها عليه، لقوله سبحانه"</w:t>
      </w:r>
      <w:r w:rsidR="00BD1000" w:rsidRPr="00BD1000">
        <w:rPr>
          <w:rFonts w:ascii="Arabic Typesetting" w:hAnsi="Arabic Typesetting" w:cs="Arabic Typesetting" w:hint="cs"/>
          <w:b/>
          <w:bCs/>
          <w:color w:val="0070C0"/>
          <w:sz w:val="44"/>
          <w:szCs w:val="44"/>
          <w:u w:val="single"/>
          <w:rtl/>
          <w:lang w:bidi="ar-AE"/>
        </w:rPr>
        <w:t>وللرجال عليهن درجة</w:t>
      </w:r>
      <w:r w:rsidR="00BD1000">
        <w:rPr>
          <w:rFonts w:ascii="Arabic Typesetting" w:hAnsi="Arabic Typesetting" w:cs="Arabic Typesetting" w:hint="cs"/>
          <w:b/>
          <w:bCs/>
          <w:color w:val="000000" w:themeColor="text1"/>
          <w:sz w:val="44"/>
          <w:szCs w:val="44"/>
          <w:rtl/>
          <w:lang w:bidi="ar-AE"/>
        </w:rPr>
        <w:t>"</w:t>
      </w:r>
      <w:r w:rsidR="004166FD">
        <w:rPr>
          <w:rFonts w:ascii="Arabic Typesetting" w:hAnsi="Arabic Typesetting" w:cs="Arabic Typesetting" w:hint="cs"/>
          <w:b/>
          <w:bCs/>
          <w:color w:val="000000" w:themeColor="text1"/>
          <w:sz w:val="44"/>
          <w:szCs w:val="44"/>
          <w:rtl/>
          <w:lang w:bidi="ar-AE"/>
        </w:rPr>
        <w:t>(البقرة:228).1) حفظ سره وعدم افشاءه لأحد.2)وجوب طاعته في المعروف.3)تمكينه من نفسها اذا دعاها الى فراشه.4)المحافظة على بيته وماله وأولاده وحسن تربيتهم.5)المعاشرة بالمعروف.</w:t>
      </w:r>
      <w:r w:rsidR="004166FD" w:rsidRPr="004166FD">
        <w:rPr>
          <w:rFonts w:ascii="Arabic Typesetting" w:hAnsi="Arabic Typesetting" w:cs="Arabic Typesetting" w:hint="cs"/>
          <w:b/>
          <w:bCs/>
          <w:color w:val="984806" w:themeColor="accent6" w:themeShade="80"/>
          <w:sz w:val="44"/>
          <w:szCs w:val="44"/>
          <w:rtl/>
          <w:lang w:bidi="ar-AE"/>
        </w:rPr>
        <w:t>(1)</w:t>
      </w:r>
      <w:r w:rsidR="004166FD">
        <w:rPr>
          <w:rFonts w:ascii="Arabic Typesetting" w:hAnsi="Arabic Typesetting" w:cs="Arabic Typesetting" w:hint="cs"/>
          <w:b/>
          <w:bCs/>
          <w:color w:val="984806" w:themeColor="accent6" w:themeShade="80"/>
          <w:sz w:val="44"/>
          <w:szCs w:val="44"/>
          <w:rtl/>
          <w:lang w:bidi="ar-AE"/>
        </w:rPr>
        <w:t>.</w:t>
      </w:r>
    </w:p>
    <w:p w:rsidR="004166FD" w:rsidRPr="0083528E" w:rsidRDefault="008030ED" w:rsidP="004166FD">
      <w:pPr>
        <w:pStyle w:val="ListParagraph"/>
        <w:rPr>
          <w:rFonts w:ascii="Arabic Typesetting" w:hAnsi="Arabic Typesetting" w:cs="Arabic Typesetting"/>
          <w:b/>
          <w:bCs/>
          <w:color w:val="7030A0"/>
          <w:sz w:val="44"/>
          <w:szCs w:val="44"/>
          <w:rtl/>
          <w:lang w:bidi="ar-AE"/>
        </w:rPr>
      </w:pPr>
      <w:r>
        <w:rPr>
          <w:rFonts w:ascii="Arabic Typesetting" w:hAnsi="Arabic Typesetting" w:cs="Arabic Typesetting" w:hint="cs"/>
          <w:b/>
          <w:bCs/>
          <w:noProof/>
          <w:color w:val="7030A0"/>
          <w:sz w:val="44"/>
          <w:szCs w:val="44"/>
          <w:rtl/>
        </w:rPr>
        <w:drawing>
          <wp:anchor distT="0" distB="0" distL="114300" distR="114300" simplePos="0" relativeHeight="251692032" behindDoc="0" locked="0" layoutInCell="1" allowOverlap="1">
            <wp:simplePos x="0" y="0"/>
            <wp:positionH relativeFrom="column">
              <wp:posOffset>3895725</wp:posOffset>
            </wp:positionH>
            <wp:positionV relativeFrom="paragraph">
              <wp:posOffset>238125</wp:posOffset>
            </wp:positionV>
            <wp:extent cx="1103630" cy="914400"/>
            <wp:effectExtent l="19050" t="0" r="1270" b="0"/>
            <wp:wrapSquare wrapText="bothSides"/>
            <wp:docPr id="22" name="Picture 22" descr="http://i82.servimg.com/u/f82/14/42/61/58/sadeh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82.servimg.com/u/f82/14/42/61/58/sadeh010.jpg"/>
                    <pic:cNvPicPr>
                      <a:picLocks noChangeAspect="1" noChangeArrowheads="1"/>
                    </pic:cNvPicPr>
                  </pic:nvPicPr>
                  <pic:blipFill>
                    <a:blip r:embed="rId26"/>
                    <a:srcRect/>
                    <a:stretch>
                      <a:fillRect/>
                    </a:stretch>
                  </pic:blipFill>
                  <pic:spPr bwMode="auto">
                    <a:xfrm>
                      <a:off x="0" y="0"/>
                      <a:ext cx="1103630" cy="914400"/>
                    </a:xfrm>
                    <a:prstGeom prst="rect">
                      <a:avLst/>
                    </a:prstGeom>
                    <a:noFill/>
                    <a:ln w="9525">
                      <a:noFill/>
                      <a:miter lim="800000"/>
                      <a:headEnd/>
                      <a:tailEnd/>
                    </a:ln>
                  </pic:spPr>
                </pic:pic>
              </a:graphicData>
            </a:graphic>
          </wp:anchor>
        </w:drawing>
      </w:r>
      <w:r w:rsidR="004166FD" w:rsidRPr="0083528E">
        <w:rPr>
          <w:rFonts w:ascii="Arabic Typesetting" w:hAnsi="Arabic Typesetting" w:cs="Arabic Typesetting" w:hint="cs"/>
          <w:b/>
          <w:bCs/>
          <w:color w:val="7030A0"/>
          <w:sz w:val="44"/>
          <w:szCs w:val="44"/>
          <w:rtl/>
          <w:lang w:bidi="ar-AE"/>
        </w:rPr>
        <w:t>سابعاً اعلان النكاح ووليمة النكاح وحكم اجابتها:-</w:t>
      </w:r>
      <w:r w:rsidRPr="008030ED">
        <w:rPr>
          <w:rFonts w:ascii="Arial" w:hAnsi="Arial" w:cs="Arial"/>
          <w:color w:val="000000"/>
          <w:sz w:val="27"/>
          <w:szCs w:val="27"/>
        </w:rPr>
        <w:t xml:space="preserve"> </w:t>
      </w:r>
    </w:p>
    <w:p w:rsidR="004166FD" w:rsidRDefault="004166FD" w:rsidP="004166FD">
      <w:pPr>
        <w:pStyle w:val="ListParagraph"/>
        <w:rPr>
          <w:rFonts w:ascii="Arabic Typesetting" w:hAnsi="Arabic Typesetting" w:cs="Arabic Typesetting"/>
          <w:b/>
          <w:bCs/>
          <w:color w:val="000000" w:themeColor="text1"/>
          <w:sz w:val="44"/>
          <w:szCs w:val="44"/>
          <w:rtl/>
          <w:lang w:bidi="ar-AE"/>
        </w:rPr>
      </w:pPr>
      <w:r>
        <w:rPr>
          <w:rFonts w:ascii="Arabic Typesetting" w:hAnsi="Arabic Typesetting" w:cs="Arabic Typesetting" w:hint="cs"/>
          <w:b/>
          <w:bCs/>
          <w:color w:val="000000" w:themeColor="text1"/>
          <w:sz w:val="44"/>
          <w:szCs w:val="44"/>
          <w:rtl/>
          <w:lang w:bidi="ar-AE"/>
        </w:rPr>
        <w:t>يسن اعلان النكاح،واظهاره،واشاعته،والضرب عليه بالدف،لقوله صلى الله عليه وسلم:"</w:t>
      </w:r>
      <w:r w:rsidRPr="004166FD">
        <w:rPr>
          <w:rFonts w:ascii="Arabic Typesetting" w:hAnsi="Arabic Typesetting" w:cs="Arabic Typesetting" w:hint="cs"/>
          <w:b/>
          <w:bCs/>
          <w:color w:val="0070C0"/>
          <w:sz w:val="44"/>
          <w:szCs w:val="44"/>
          <w:u w:val="single"/>
          <w:rtl/>
          <w:lang w:bidi="ar-AE"/>
        </w:rPr>
        <w:t>فصل ما بين الحرام والحلال الصوت،والدف في النكاح</w:t>
      </w:r>
      <w:r>
        <w:rPr>
          <w:rFonts w:ascii="Arabic Typesetting" w:hAnsi="Arabic Typesetting" w:cs="Arabic Typesetting" w:hint="cs"/>
          <w:b/>
          <w:bCs/>
          <w:color w:val="000000" w:themeColor="text1"/>
          <w:sz w:val="44"/>
          <w:szCs w:val="44"/>
          <w:rtl/>
          <w:lang w:bidi="ar-AE"/>
        </w:rPr>
        <w:t>"،ويكون الضرب بالدف للنساء دون الرجال، شرط ألا يصحب ذلك فحش في القول،أو ما يخالف الشرع.</w:t>
      </w:r>
    </w:p>
    <w:p w:rsidR="004166FD" w:rsidRDefault="004166FD" w:rsidP="004166FD">
      <w:pPr>
        <w:pStyle w:val="ListParagraph"/>
        <w:rPr>
          <w:rFonts w:ascii="Arabic Typesetting" w:hAnsi="Arabic Typesetting" w:cs="Arabic Typesetting"/>
          <w:b/>
          <w:bCs/>
          <w:color w:val="000000" w:themeColor="text1"/>
          <w:sz w:val="44"/>
          <w:szCs w:val="44"/>
          <w:rtl/>
          <w:lang w:bidi="ar-AE"/>
        </w:rPr>
      </w:pPr>
      <w:r>
        <w:rPr>
          <w:rFonts w:ascii="Arabic Typesetting" w:hAnsi="Arabic Typesetting" w:cs="Arabic Typesetting" w:hint="cs"/>
          <w:b/>
          <w:bCs/>
          <w:color w:val="000000" w:themeColor="text1"/>
          <w:sz w:val="44"/>
          <w:szCs w:val="44"/>
          <w:rtl/>
          <w:lang w:bidi="ar-AE"/>
        </w:rPr>
        <w:t>الوليمة في النكاح، الوليمة:طعام العرس يدعى اليه الناس ويجمعون.</w:t>
      </w:r>
    </w:p>
    <w:p w:rsidR="00E26B5C" w:rsidRPr="00D2749D" w:rsidRDefault="001C30FB" w:rsidP="00D2749D">
      <w:pPr>
        <w:pStyle w:val="ListParagraph"/>
        <w:rPr>
          <w:rFonts w:ascii="Arabic Typesetting" w:hAnsi="Arabic Typesetting" w:cs="Arabic Typesetting"/>
          <w:b/>
          <w:bCs/>
          <w:color w:val="984806" w:themeColor="accent6" w:themeShade="80"/>
          <w:sz w:val="44"/>
          <w:szCs w:val="44"/>
          <w:rtl/>
          <w:lang w:bidi="ar-AE"/>
        </w:rPr>
      </w:pPr>
      <w:r w:rsidRPr="001C30FB">
        <w:rPr>
          <w:noProof/>
          <w:rtl/>
        </w:rPr>
        <w:pict>
          <v:shape id="_x0000_s1043" type="#_x0000_t32" style="position:absolute;left:0;text-align:left;margin-left:-65.25pt;margin-top:234.3pt;width:543pt;height:.75pt;z-index:251676672" o:connectortype="straight" strokeweight="2.25pt"/>
        </w:pict>
      </w:r>
      <w:r w:rsidRPr="001C30FB">
        <w:rPr>
          <w:noProof/>
          <w:rtl/>
          <w:lang w:eastAsia="zh-TW" w:bidi="ar-AE"/>
        </w:rPr>
        <w:pict>
          <v:shape id="_x0000_s1042" type="#_x0000_t202" style="position:absolute;left:0;text-align:left;margin-left:151.75pt;margin-top:235.05pt;width:313.55pt;height:49.35pt;z-index:251675648;mso-height-percent:200;mso-height-percent:200;mso-width-relative:margin;mso-height-relative:margin" strokecolor="white [3212]">
            <v:textbox style="mso-next-textbox:#_x0000_s1042;mso-fit-shape-to-text:t">
              <w:txbxContent>
                <w:p w:rsidR="008A60F7" w:rsidRDefault="008344F5" w:rsidP="008344F5">
                  <w:pPr>
                    <w:rPr>
                      <w:rtl/>
                      <w:lang w:bidi="ar-AE"/>
                    </w:rPr>
                  </w:pPr>
                  <w:r>
                    <w:rPr>
                      <w:rFonts w:hint="cs"/>
                      <w:rtl/>
                      <w:lang w:bidi="ar-AE"/>
                    </w:rPr>
                    <w:t>(1)اعداد نخبة من العلماء، فقه الميسر في ضوء الكتلب والسنة.</w:t>
                  </w:r>
                  <w:r w:rsidR="007569DD">
                    <w:rPr>
                      <w:rFonts w:hint="cs"/>
                      <w:rtl/>
                      <w:lang w:bidi="ar-AE"/>
                    </w:rPr>
                    <w:t>من صفحة 304 الى306.</w:t>
                  </w:r>
                </w:p>
                <w:p w:rsidR="008344F5" w:rsidRDefault="008344F5" w:rsidP="008344F5">
                  <w:pPr>
                    <w:rPr>
                      <w:lang w:bidi="ar-AE"/>
                    </w:rPr>
                  </w:pPr>
                  <w:r>
                    <w:rPr>
                      <w:rFonts w:hint="cs"/>
                      <w:rtl/>
                      <w:lang w:bidi="ar-AE"/>
                    </w:rPr>
                    <w:t>(2) نفس المرجع السابق.</w:t>
                  </w:r>
                  <w:r w:rsidR="007569DD">
                    <w:rPr>
                      <w:rFonts w:hint="cs"/>
                      <w:rtl/>
                      <w:lang w:bidi="ar-AE"/>
                    </w:rPr>
                    <w:t>من صفحة 307 الى309.</w:t>
                  </w:r>
                </w:p>
              </w:txbxContent>
            </v:textbox>
          </v:shape>
        </w:pict>
      </w:r>
      <w:r w:rsidR="004166FD">
        <w:rPr>
          <w:rFonts w:ascii="Arabic Typesetting" w:hAnsi="Arabic Typesetting" w:cs="Arabic Typesetting" w:hint="cs"/>
          <w:b/>
          <w:bCs/>
          <w:color w:val="000000" w:themeColor="text1"/>
          <w:sz w:val="44"/>
          <w:szCs w:val="44"/>
          <w:rtl/>
          <w:lang w:bidi="ar-AE"/>
        </w:rPr>
        <w:t>ويسن عمل وليمة للنكاح، لحديث عبد الرحمن بن عوف رضي الله عنه أنه تزوج امرأة فقال له النبي صلى الله عليه وسلم</w:t>
      </w:r>
      <w:r w:rsidR="008A60F7">
        <w:rPr>
          <w:rFonts w:ascii="Arabic Typesetting" w:hAnsi="Arabic Typesetting" w:cs="Arabic Typesetting" w:hint="cs"/>
          <w:b/>
          <w:bCs/>
          <w:color w:val="000000" w:themeColor="text1"/>
          <w:sz w:val="44"/>
          <w:szCs w:val="44"/>
          <w:rtl/>
          <w:lang w:bidi="ar-AE"/>
        </w:rPr>
        <w:t>:"</w:t>
      </w:r>
      <w:r w:rsidR="008A60F7" w:rsidRPr="008A60F7">
        <w:rPr>
          <w:rFonts w:ascii="Arabic Typesetting" w:hAnsi="Arabic Typesetting" w:cs="Arabic Typesetting" w:hint="cs"/>
          <w:b/>
          <w:bCs/>
          <w:color w:val="0070C0"/>
          <w:sz w:val="44"/>
          <w:szCs w:val="44"/>
          <w:u w:val="single"/>
          <w:rtl/>
          <w:lang w:bidi="ar-AE"/>
        </w:rPr>
        <w:t>أولم ولو بشاة</w:t>
      </w:r>
      <w:r w:rsidR="008A60F7">
        <w:rPr>
          <w:rFonts w:ascii="Arabic Typesetting" w:hAnsi="Arabic Typesetting" w:cs="Arabic Typesetting" w:hint="cs"/>
          <w:b/>
          <w:bCs/>
          <w:color w:val="000000" w:themeColor="text1"/>
          <w:sz w:val="44"/>
          <w:szCs w:val="44"/>
          <w:rtl/>
          <w:lang w:bidi="ar-AE"/>
        </w:rPr>
        <w:t>" . أما حكم اجابة الولايمة فهي تجب على من دعي لوليمة عرس أن يجيبها،ولكن هناك شروط لاستجابة الدعوة منها:- 1) أن تكون هي الوليمة الأولى،فان أولم في أكثر من يوم استحب في الثاني،وكره في الثالث. 2) أن يكون الداعي مسلماً،فلا تجب اجابة دعوة الكافر  3)أن يكون الداعي من غير العصاة المجاهرين بالمعصية،وألا يكون ظالماً أو صاحب مال حرام. 4)أن تكون الدعوة معينة. 5) أن يكون القصد من الدعوة التودد والتقرب،فان دعا لخوف منه،أو طمع في جاه ،فلا تجاب الدعوة. 6)ألا يكون في الوليمة منكر،كخمر وغناء ومعازف واختلاط الرجال بالنساء.</w:t>
      </w:r>
      <w:r w:rsidR="008A60F7" w:rsidRPr="008A60F7">
        <w:rPr>
          <w:rFonts w:ascii="Arabic Typesetting" w:hAnsi="Arabic Typesetting" w:cs="Arabic Typesetting" w:hint="cs"/>
          <w:b/>
          <w:bCs/>
          <w:color w:val="984806" w:themeColor="accent6" w:themeShade="80"/>
          <w:sz w:val="44"/>
          <w:szCs w:val="44"/>
          <w:rtl/>
          <w:lang w:bidi="ar-AE"/>
        </w:rPr>
        <w:t>(2)</w:t>
      </w:r>
    </w:p>
    <w:p w:rsidR="0083528E" w:rsidRPr="0083528E" w:rsidRDefault="0083528E" w:rsidP="0083528E">
      <w:pPr>
        <w:rPr>
          <w:rFonts w:ascii="Arabic Typesetting" w:hAnsi="Arabic Typesetting" w:cs="Arabic Typesetting"/>
          <w:b/>
          <w:bCs/>
          <w:color w:val="00B050"/>
          <w:sz w:val="56"/>
          <w:szCs w:val="56"/>
          <w:u w:val="single"/>
          <w:rtl/>
          <w:lang w:bidi="ar-AE"/>
        </w:rPr>
      </w:pPr>
      <w:r w:rsidRPr="006E6884">
        <w:rPr>
          <w:rFonts w:ascii="Arabic Typesetting" w:hAnsi="Arabic Typesetting" w:cs="Arabic Typesetting"/>
          <w:b/>
          <w:bCs/>
          <w:color w:val="00B050"/>
          <w:sz w:val="56"/>
          <w:szCs w:val="56"/>
          <w:u w:val="single"/>
          <w:rtl/>
        </w:rPr>
        <w:lastRenderedPageBreak/>
        <w:t>الــــــــــــــ</w:t>
      </w:r>
      <w:r>
        <w:rPr>
          <w:rFonts w:ascii="Arabic Typesetting" w:hAnsi="Arabic Typesetting" w:cs="Arabic Typesetting" w:hint="cs"/>
          <w:b/>
          <w:bCs/>
          <w:color w:val="00B050"/>
          <w:sz w:val="56"/>
          <w:szCs w:val="56"/>
          <w:u w:val="single"/>
          <w:rtl/>
        </w:rPr>
        <w:t>خاتمة</w:t>
      </w:r>
      <w:r w:rsidRPr="006E6884">
        <w:rPr>
          <w:rFonts w:ascii="Arabic Typesetting" w:hAnsi="Arabic Typesetting" w:cs="Arabic Typesetting"/>
          <w:b/>
          <w:bCs/>
          <w:color w:val="00B050"/>
          <w:sz w:val="56"/>
          <w:szCs w:val="56"/>
          <w:u w:val="single"/>
          <w:rtl/>
        </w:rPr>
        <w:t>:-</w:t>
      </w:r>
    </w:p>
    <w:p w:rsidR="0083528E" w:rsidRDefault="0083528E" w:rsidP="008344F5">
      <w:pPr>
        <w:rPr>
          <w:rFonts w:ascii="Arabic Typesetting" w:hAnsi="Arabic Typesetting" w:cs="Arabic Typesetting"/>
          <w:b/>
          <w:bCs/>
          <w:color w:val="000000" w:themeColor="text1"/>
          <w:sz w:val="44"/>
          <w:szCs w:val="44"/>
        </w:rPr>
      </w:pPr>
    </w:p>
    <w:p w:rsidR="008344F5" w:rsidRPr="00301EDA" w:rsidRDefault="008344F5" w:rsidP="00301EDA">
      <w:pPr>
        <w:rPr>
          <w:rFonts w:ascii="Arabic Typesetting" w:hAnsi="Arabic Typesetting" w:cs="Arabic Typesetting"/>
          <w:b/>
          <w:bCs/>
          <w:sz w:val="40"/>
          <w:szCs w:val="40"/>
          <w:rtl/>
        </w:rPr>
      </w:pPr>
      <w:r w:rsidRPr="008344F5">
        <w:rPr>
          <w:rFonts w:ascii="Arabic Typesetting" w:hAnsi="Arabic Typesetting" w:cs="Arabic Typesetting" w:hint="cs"/>
          <w:b/>
          <w:bCs/>
          <w:color w:val="000000" w:themeColor="text1"/>
          <w:sz w:val="44"/>
          <w:szCs w:val="44"/>
          <w:rtl/>
        </w:rPr>
        <w:t>والآن وبعد هذه الرحلة التي تناولت فيها موضوع (النكاح وأحكامه)،يبدو من المهم التذكير بأهم النقاط التي أثارها هذا التقرير المتواضع/:</w:t>
      </w:r>
      <w:r w:rsidRPr="008344F5">
        <w:rPr>
          <w:rFonts w:ascii="Arabic Typesetting" w:hAnsi="Arabic Typesetting" w:cs="Arabic Typesetting"/>
          <w:b/>
          <w:bCs/>
          <w:sz w:val="44"/>
          <w:szCs w:val="44"/>
          <w:rtl/>
        </w:rPr>
        <w:t xml:space="preserve"> تعريف النكاح وأدلته المشروعية،الحكمة في مشروعية النكاح وحكم النكاح واختيار الزوجة،أحكام الخطبةوآدابها،شروط النكاح،المحرمات في النكاح،المحرمات تأقيتياً،حكم نكاح كتابية،الصداق وحقوق الزواج وواجباته،ووليمة العرس.</w:t>
      </w:r>
      <w:r w:rsidR="00301EDA" w:rsidRPr="00301EDA">
        <w:rPr>
          <w:rFonts w:ascii="Arabic Typesetting" w:hAnsi="Arabic Typesetting" w:cs="Arabic Typesetting"/>
          <w:b/>
          <w:bCs/>
          <w:sz w:val="40"/>
          <w:szCs w:val="40"/>
          <w:rtl/>
        </w:rPr>
        <w:t xml:space="preserve"> </w:t>
      </w:r>
      <w:r w:rsidR="00301EDA" w:rsidRPr="006E6884">
        <w:rPr>
          <w:rFonts w:ascii="Arabic Typesetting" w:hAnsi="Arabic Typesetting" w:cs="Arabic Typesetting"/>
          <w:b/>
          <w:bCs/>
          <w:sz w:val="40"/>
          <w:szCs w:val="40"/>
          <w:rtl/>
        </w:rPr>
        <w:t>ويكمن السبب الحقيقي وراء اختياري هذا الموضوع بسبب وجوده في منهجنا وبسبب توضيح رؤية الاسلام ورأيه بالنكاح.</w:t>
      </w:r>
    </w:p>
    <w:p w:rsidR="008344F5" w:rsidRDefault="008344F5" w:rsidP="00E95035">
      <w:pPr>
        <w:rPr>
          <w:rFonts w:ascii="Arabic Typesetting" w:hAnsi="Arabic Typesetting" w:cs="Arabic Typesetting"/>
          <w:b/>
          <w:bCs/>
          <w:sz w:val="44"/>
          <w:szCs w:val="44"/>
          <w:rtl/>
        </w:rPr>
      </w:pPr>
      <w:r>
        <w:rPr>
          <w:rFonts w:ascii="Arabic Typesetting" w:hAnsi="Arabic Typesetting" w:cs="Arabic Typesetting" w:hint="cs"/>
          <w:b/>
          <w:bCs/>
          <w:sz w:val="44"/>
          <w:szCs w:val="44"/>
          <w:rtl/>
        </w:rPr>
        <w:t>ومن أهم</w:t>
      </w:r>
      <w:r w:rsidR="00E95035">
        <w:rPr>
          <w:rFonts w:ascii="Arabic Typesetting" w:hAnsi="Arabic Typesetting" w:cs="Arabic Typesetting" w:hint="cs"/>
          <w:b/>
          <w:bCs/>
          <w:sz w:val="44"/>
          <w:szCs w:val="44"/>
          <w:rtl/>
        </w:rPr>
        <w:t xml:space="preserve"> الاستفادات ملخصة في هذ</w:t>
      </w:r>
      <w:r w:rsidR="00E95035">
        <w:rPr>
          <w:rFonts w:ascii="Arabic Typesetting" w:hAnsi="Arabic Typesetting" w:cs="Arabic Typesetting"/>
          <w:b/>
          <w:bCs/>
          <w:sz w:val="44"/>
          <w:szCs w:val="44"/>
        </w:rPr>
        <w:t xml:space="preserve"> </w:t>
      </w:r>
      <w:r w:rsidR="00E95035">
        <w:rPr>
          <w:rFonts w:ascii="Arabic Typesetting" w:hAnsi="Arabic Typesetting" w:cs="Arabic Typesetting" w:hint="cs"/>
          <w:b/>
          <w:bCs/>
          <w:sz w:val="44"/>
          <w:szCs w:val="44"/>
          <w:rtl/>
        </w:rPr>
        <w:t xml:space="preserve"> النتائج</w:t>
      </w:r>
      <w:r>
        <w:rPr>
          <w:rFonts w:ascii="Arabic Typesetting" w:hAnsi="Arabic Typesetting" w:cs="Arabic Typesetting" w:hint="cs"/>
          <w:b/>
          <w:bCs/>
          <w:sz w:val="44"/>
          <w:szCs w:val="44"/>
          <w:rtl/>
        </w:rPr>
        <w:t>:-</w:t>
      </w:r>
    </w:p>
    <w:p w:rsidR="008344F5" w:rsidRDefault="008344F5" w:rsidP="008344F5">
      <w:pPr>
        <w:pStyle w:val="ListParagraph"/>
        <w:numPr>
          <w:ilvl w:val="0"/>
          <w:numId w:val="6"/>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lang w:bidi="ar-AE"/>
        </w:rPr>
        <w:t xml:space="preserve">ألا يكون في الوليمة </w:t>
      </w:r>
      <w:r w:rsidR="007569DD">
        <w:rPr>
          <w:rFonts w:ascii="Arabic Typesetting" w:hAnsi="Arabic Typesetting" w:cs="Arabic Typesetting" w:hint="cs"/>
          <w:b/>
          <w:bCs/>
          <w:color w:val="000000" w:themeColor="text1"/>
          <w:sz w:val="44"/>
          <w:szCs w:val="44"/>
          <w:rtl/>
          <w:lang w:bidi="ar-AE"/>
        </w:rPr>
        <w:t xml:space="preserve"> التي تلبى فيها </w:t>
      </w:r>
      <w:r>
        <w:rPr>
          <w:rFonts w:ascii="Arabic Typesetting" w:hAnsi="Arabic Typesetting" w:cs="Arabic Typesetting" w:hint="cs"/>
          <w:b/>
          <w:bCs/>
          <w:color w:val="000000" w:themeColor="text1"/>
          <w:sz w:val="44"/>
          <w:szCs w:val="44"/>
          <w:rtl/>
          <w:lang w:bidi="ar-AE"/>
        </w:rPr>
        <w:t>منكر،كخمر وغناء ومعازف واختلاط الرجال بالنساء.</w:t>
      </w:r>
    </w:p>
    <w:p w:rsidR="008344F5" w:rsidRDefault="008344F5" w:rsidP="008344F5">
      <w:pPr>
        <w:pStyle w:val="ListParagraph"/>
        <w:numPr>
          <w:ilvl w:val="0"/>
          <w:numId w:val="6"/>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lang w:bidi="ar-AE"/>
        </w:rPr>
        <w:t>يختلف حكم النكاح من شخص لآخر.</w:t>
      </w:r>
    </w:p>
    <w:p w:rsidR="007569DD" w:rsidRDefault="007569DD" w:rsidP="008344F5">
      <w:pPr>
        <w:pStyle w:val="ListParagraph"/>
        <w:numPr>
          <w:ilvl w:val="0"/>
          <w:numId w:val="6"/>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lang w:bidi="ar-AE"/>
        </w:rPr>
        <w:t>هناك حقوق لكلا الزوجين وواجبات.</w:t>
      </w:r>
    </w:p>
    <w:p w:rsidR="008344F5" w:rsidRDefault="008344F5" w:rsidP="007569DD">
      <w:pPr>
        <w:pStyle w:val="ListParagraph"/>
        <w:rPr>
          <w:rFonts w:ascii="Arabic Typesetting" w:hAnsi="Arabic Typesetting" w:cs="Arabic Typesetting"/>
          <w:b/>
          <w:bCs/>
          <w:color w:val="000000" w:themeColor="text1"/>
          <w:sz w:val="44"/>
          <w:szCs w:val="44"/>
          <w:rtl/>
          <w:lang w:bidi="ar-AE"/>
        </w:rPr>
      </w:pPr>
      <w:r>
        <w:rPr>
          <w:rFonts w:ascii="Arabic Typesetting" w:hAnsi="Arabic Typesetting" w:cs="Arabic Typesetting" w:hint="cs"/>
          <w:b/>
          <w:bCs/>
          <w:color w:val="000000" w:themeColor="text1"/>
          <w:sz w:val="44"/>
          <w:szCs w:val="44"/>
          <w:rtl/>
          <w:lang w:bidi="ar-AE"/>
        </w:rPr>
        <w:t>وفي نهاية المطاف أتقدم بوص</w:t>
      </w:r>
      <w:r w:rsidR="007569DD">
        <w:rPr>
          <w:rFonts w:ascii="Arabic Typesetting" w:hAnsi="Arabic Typesetting" w:cs="Arabic Typesetting" w:hint="cs"/>
          <w:b/>
          <w:bCs/>
          <w:color w:val="000000" w:themeColor="text1"/>
          <w:sz w:val="44"/>
          <w:szCs w:val="44"/>
          <w:rtl/>
          <w:lang w:bidi="ar-AE"/>
        </w:rPr>
        <w:t>ايا</w:t>
      </w:r>
      <w:r>
        <w:rPr>
          <w:rFonts w:ascii="Arabic Typesetting" w:hAnsi="Arabic Typesetting" w:cs="Arabic Typesetting" w:hint="cs"/>
          <w:b/>
          <w:bCs/>
          <w:color w:val="000000" w:themeColor="text1"/>
          <w:sz w:val="44"/>
          <w:szCs w:val="44"/>
          <w:rtl/>
          <w:lang w:bidi="ar-AE"/>
        </w:rPr>
        <w:t>:-</w:t>
      </w:r>
    </w:p>
    <w:p w:rsidR="008344F5" w:rsidRDefault="00813F74" w:rsidP="008344F5">
      <w:pPr>
        <w:pStyle w:val="ListParagraph"/>
        <w:numPr>
          <w:ilvl w:val="0"/>
          <w:numId w:val="7"/>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rPr>
        <w:t>طباعة كتيبات تعريفية، عن النكاح وماهي الكبائر فيه وما الذي يسن.</w:t>
      </w:r>
    </w:p>
    <w:p w:rsidR="00813F74" w:rsidRDefault="00813F74" w:rsidP="008344F5">
      <w:pPr>
        <w:pStyle w:val="ListParagraph"/>
        <w:numPr>
          <w:ilvl w:val="0"/>
          <w:numId w:val="7"/>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rPr>
        <w:t>الاكثار من الجمعيات المعنية بالزواج التي تساعد الشباب في تقليل تكاليف الزواج.</w:t>
      </w:r>
    </w:p>
    <w:p w:rsidR="007569DD" w:rsidRDefault="000A08BE" w:rsidP="008344F5">
      <w:pPr>
        <w:pStyle w:val="ListParagraph"/>
        <w:numPr>
          <w:ilvl w:val="0"/>
          <w:numId w:val="7"/>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rPr>
        <w:t>توضيب بعض أموال الزكاة للراغبين بالزواج الغير قادرين على تكاليفه.</w:t>
      </w:r>
    </w:p>
    <w:p w:rsidR="000A08BE" w:rsidRDefault="000A08BE" w:rsidP="008344F5">
      <w:pPr>
        <w:pStyle w:val="ListParagraph"/>
        <w:numPr>
          <w:ilvl w:val="0"/>
          <w:numId w:val="7"/>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rPr>
        <w:t>وضع صندوق الزواج للأسرة.</w:t>
      </w:r>
    </w:p>
    <w:p w:rsidR="000A08BE" w:rsidRDefault="000A08BE" w:rsidP="008344F5">
      <w:pPr>
        <w:pStyle w:val="ListParagraph"/>
        <w:numPr>
          <w:ilvl w:val="0"/>
          <w:numId w:val="7"/>
        </w:numPr>
        <w:rPr>
          <w:rFonts w:ascii="Arabic Typesetting" w:hAnsi="Arabic Typesetting" w:cs="Arabic Typesetting"/>
          <w:b/>
          <w:bCs/>
          <w:color w:val="000000" w:themeColor="text1"/>
          <w:sz w:val="44"/>
          <w:szCs w:val="44"/>
        </w:rPr>
      </w:pPr>
      <w:r>
        <w:rPr>
          <w:rFonts w:ascii="Arabic Typesetting" w:hAnsi="Arabic Typesetting" w:cs="Arabic Typesetting" w:hint="cs"/>
          <w:b/>
          <w:bCs/>
          <w:color w:val="000000" w:themeColor="text1"/>
          <w:sz w:val="44"/>
          <w:szCs w:val="44"/>
          <w:rtl/>
        </w:rPr>
        <w:t>و اقامة محاضرات لأولياء الأمور لتوعيتهم من تكاليف النكاح الباهظة.</w:t>
      </w:r>
    </w:p>
    <w:p w:rsidR="00E26B5C" w:rsidRPr="008344F5" w:rsidRDefault="00E26B5C" w:rsidP="008344F5">
      <w:pPr>
        <w:pStyle w:val="ListParagraph"/>
        <w:numPr>
          <w:ilvl w:val="0"/>
          <w:numId w:val="7"/>
        </w:numPr>
        <w:rPr>
          <w:rFonts w:ascii="Arabic Typesetting" w:hAnsi="Arabic Typesetting" w:cs="Arabic Typesetting"/>
          <w:b/>
          <w:bCs/>
          <w:color w:val="000000" w:themeColor="text1"/>
          <w:sz w:val="44"/>
          <w:szCs w:val="44"/>
        </w:rPr>
      </w:pPr>
      <w:r>
        <w:rPr>
          <w:rFonts w:ascii="Arabic Typesetting" w:hAnsi="Arabic Typesetting" w:cs="Arabic Typesetting" w:hint="cs"/>
          <w:b/>
          <w:bCs/>
          <w:noProof/>
          <w:color w:val="000000" w:themeColor="text1"/>
          <w:sz w:val="44"/>
          <w:szCs w:val="44"/>
          <w:rtl/>
        </w:rPr>
        <w:drawing>
          <wp:anchor distT="0" distB="0" distL="114300" distR="114300" simplePos="0" relativeHeight="251693056" behindDoc="0" locked="0" layoutInCell="1" allowOverlap="1">
            <wp:simplePos x="0" y="0"/>
            <wp:positionH relativeFrom="column">
              <wp:posOffset>-485775</wp:posOffset>
            </wp:positionH>
            <wp:positionV relativeFrom="paragraph">
              <wp:posOffset>12700</wp:posOffset>
            </wp:positionV>
            <wp:extent cx="1876425" cy="1238250"/>
            <wp:effectExtent l="19050" t="0" r="9525" b="0"/>
            <wp:wrapSquare wrapText="bothSides"/>
            <wp:docPr id="11" name="Picture 4" descr="http://t0.gstatic.com/images?q=tbn:eUvkJfEH_5KS-M:http://www.up.qatarw.com/get-9-2009-07ei8rhd.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eUvkJfEH_5KS-M:http://www.up.qatarw.com/get-9-2009-07ei8rhd.JPG">
                      <a:hlinkClick r:id="rId27"/>
                    </pic:cNvPr>
                    <pic:cNvPicPr>
                      <a:picLocks noChangeAspect="1" noChangeArrowheads="1"/>
                    </pic:cNvPicPr>
                  </pic:nvPicPr>
                  <pic:blipFill>
                    <a:blip r:embed="rId28"/>
                    <a:srcRect/>
                    <a:stretch>
                      <a:fillRect/>
                    </a:stretch>
                  </pic:blipFill>
                  <pic:spPr bwMode="auto">
                    <a:xfrm>
                      <a:off x="0" y="0"/>
                      <a:ext cx="1876425" cy="1238250"/>
                    </a:xfrm>
                    <a:prstGeom prst="rect">
                      <a:avLst/>
                    </a:prstGeom>
                    <a:noFill/>
                    <a:ln w="9525">
                      <a:noFill/>
                      <a:miter lim="800000"/>
                      <a:headEnd/>
                      <a:tailEnd/>
                    </a:ln>
                  </pic:spPr>
                </pic:pic>
              </a:graphicData>
            </a:graphic>
          </wp:anchor>
        </w:drawing>
      </w:r>
      <w:r>
        <w:rPr>
          <w:rFonts w:ascii="Arabic Typesetting" w:hAnsi="Arabic Typesetting" w:cs="Arabic Typesetting" w:hint="cs"/>
          <w:b/>
          <w:bCs/>
          <w:noProof/>
          <w:color w:val="000000" w:themeColor="text1"/>
          <w:sz w:val="44"/>
          <w:szCs w:val="44"/>
          <w:rtl/>
        </w:rPr>
        <w:drawing>
          <wp:anchor distT="0" distB="0" distL="114300" distR="114300" simplePos="0" relativeHeight="251677696" behindDoc="0" locked="0" layoutInCell="1" allowOverlap="1">
            <wp:simplePos x="0" y="0"/>
            <wp:positionH relativeFrom="column">
              <wp:posOffset>3028950</wp:posOffset>
            </wp:positionH>
            <wp:positionV relativeFrom="paragraph">
              <wp:posOffset>346075</wp:posOffset>
            </wp:positionV>
            <wp:extent cx="2924175" cy="2057400"/>
            <wp:effectExtent l="19050" t="0" r="9525" b="0"/>
            <wp:wrapSquare wrapText="bothSides"/>
            <wp:docPr id="2" name="Picture 1" descr="http://www.mjdislam.com/vb/uploaded/235_01193509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jdislam.com/vb/uploaded/235_01193509094.jpg"/>
                    <pic:cNvPicPr>
                      <a:picLocks noChangeAspect="1" noChangeArrowheads="1"/>
                    </pic:cNvPicPr>
                  </pic:nvPicPr>
                  <pic:blipFill>
                    <a:blip r:embed="rId29"/>
                    <a:srcRect/>
                    <a:stretch>
                      <a:fillRect/>
                    </a:stretch>
                  </pic:blipFill>
                  <pic:spPr bwMode="auto">
                    <a:xfrm>
                      <a:off x="0" y="0"/>
                      <a:ext cx="2924175" cy="2057400"/>
                    </a:xfrm>
                    <a:prstGeom prst="rect">
                      <a:avLst/>
                    </a:prstGeom>
                    <a:noFill/>
                    <a:ln w="9525">
                      <a:noFill/>
                      <a:miter lim="800000"/>
                      <a:headEnd/>
                      <a:tailEnd/>
                    </a:ln>
                  </pic:spPr>
                </pic:pic>
              </a:graphicData>
            </a:graphic>
          </wp:anchor>
        </w:drawing>
      </w:r>
      <w:r>
        <w:rPr>
          <w:rFonts w:ascii="Arabic Typesetting" w:hAnsi="Arabic Typesetting" w:cs="Arabic Typesetting" w:hint="cs"/>
          <w:b/>
          <w:bCs/>
          <w:color w:val="000000" w:themeColor="text1"/>
          <w:sz w:val="44"/>
          <w:szCs w:val="44"/>
          <w:rtl/>
          <w:lang w:bidi="ar-AE"/>
        </w:rPr>
        <w:t>عدم الاسراف في المأكبل والمشرب في العرس.</w:t>
      </w:r>
      <w:r w:rsidRPr="00E26B5C">
        <w:rPr>
          <w:rFonts w:ascii="Arial" w:hAnsi="Arial" w:cs="Arial"/>
          <w:color w:val="000000"/>
          <w:sz w:val="27"/>
          <w:szCs w:val="27"/>
        </w:rPr>
        <w:t xml:space="preserve"> </w:t>
      </w:r>
    </w:p>
    <w:p w:rsidR="008344F5" w:rsidRDefault="008344F5" w:rsidP="001851A4">
      <w:pPr>
        <w:rPr>
          <w:rFonts w:ascii="Arabic Typesetting" w:hAnsi="Arabic Typesetting" w:cs="Arabic Typesetting"/>
          <w:b/>
          <w:bCs/>
          <w:color w:val="000000" w:themeColor="text1"/>
          <w:sz w:val="36"/>
          <w:szCs w:val="36"/>
          <w:rtl/>
          <w:lang w:bidi="ar-AE"/>
        </w:rPr>
      </w:pPr>
    </w:p>
    <w:p w:rsidR="000A08BE" w:rsidRDefault="000A08BE" w:rsidP="001851A4">
      <w:pPr>
        <w:rPr>
          <w:rFonts w:ascii="Arabic Typesetting" w:hAnsi="Arabic Typesetting" w:cs="Arabic Typesetting"/>
          <w:b/>
          <w:bCs/>
          <w:color w:val="000000" w:themeColor="text1"/>
          <w:sz w:val="36"/>
          <w:szCs w:val="36"/>
          <w:rtl/>
          <w:lang w:bidi="ar-AE"/>
        </w:rPr>
      </w:pPr>
    </w:p>
    <w:p w:rsidR="000A08BE" w:rsidRDefault="000A08BE" w:rsidP="009C2366">
      <w:pPr>
        <w:rPr>
          <w:rFonts w:ascii="Arabic Typesetting" w:hAnsi="Arabic Typesetting" w:cs="Arabic Typesetting"/>
          <w:b/>
          <w:bCs/>
          <w:color w:val="000000" w:themeColor="text1"/>
          <w:sz w:val="36"/>
          <w:szCs w:val="36"/>
          <w:rtl/>
          <w:lang w:bidi="ar-AE"/>
        </w:rPr>
      </w:pPr>
    </w:p>
    <w:p w:rsidR="000A08BE" w:rsidRDefault="000A08BE" w:rsidP="001851A4">
      <w:pPr>
        <w:rPr>
          <w:rFonts w:ascii="Arabic Typesetting" w:hAnsi="Arabic Typesetting" w:cs="Arabic Typesetting"/>
          <w:b/>
          <w:bCs/>
          <w:color w:val="000000" w:themeColor="text1"/>
          <w:sz w:val="36"/>
          <w:szCs w:val="36"/>
          <w:lang w:bidi="ar-AE"/>
        </w:rPr>
      </w:pPr>
    </w:p>
    <w:p w:rsidR="009C2366" w:rsidRDefault="009C2366" w:rsidP="001851A4">
      <w:pPr>
        <w:rPr>
          <w:rFonts w:ascii="Arabic Typesetting" w:hAnsi="Arabic Typesetting" w:cs="Arabic Typesetting"/>
          <w:b/>
          <w:bCs/>
          <w:color w:val="000000" w:themeColor="text1"/>
          <w:sz w:val="36"/>
          <w:szCs w:val="36"/>
          <w:lang w:bidi="ar-AE"/>
        </w:rPr>
      </w:pPr>
    </w:p>
    <w:p w:rsidR="0083528E" w:rsidRPr="00D2749D" w:rsidRDefault="009C2366" w:rsidP="00D2749D">
      <w:pPr>
        <w:rPr>
          <w:rFonts w:ascii="Arabic Typesetting" w:hAnsi="Arabic Typesetting" w:cs="Arabic Typesetting"/>
          <w:b/>
          <w:bCs/>
          <w:color w:val="7030A0"/>
          <w:sz w:val="40"/>
          <w:szCs w:val="40"/>
          <w:u w:val="single"/>
          <w:rtl/>
          <w:lang w:bidi="ar-AE"/>
        </w:rPr>
      </w:pPr>
      <w:r w:rsidRPr="009C2366">
        <w:rPr>
          <w:rFonts w:ascii="Arabic Typesetting" w:hAnsi="Arabic Typesetting" w:cs="Arabic Typesetting" w:hint="cs"/>
          <w:b/>
          <w:bCs/>
          <w:color w:val="7030A0"/>
          <w:sz w:val="40"/>
          <w:szCs w:val="40"/>
          <w:u w:val="single"/>
          <w:rtl/>
          <w:lang w:bidi="ar-AE"/>
        </w:rPr>
        <w:t>كاريكاتير يسخر من الزواج بالانترنت</w:t>
      </w:r>
    </w:p>
    <w:p w:rsidR="0083528E" w:rsidRDefault="000A08BE" w:rsidP="0083528E">
      <w:pPr>
        <w:rPr>
          <w:rFonts w:ascii="Arabic Typesetting" w:hAnsi="Arabic Typesetting" w:cs="Arabic Typesetting"/>
          <w:b/>
          <w:bCs/>
          <w:color w:val="00B050"/>
          <w:sz w:val="56"/>
          <w:szCs w:val="56"/>
          <w:rtl/>
        </w:rPr>
      </w:pPr>
      <w:r w:rsidRPr="00813F74">
        <w:rPr>
          <w:rFonts w:ascii="Arabic Typesetting" w:hAnsi="Arabic Typesetting" w:cs="Arabic Typesetting" w:hint="cs"/>
          <w:b/>
          <w:bCs/>
          <w:color w:val="00B050"/>
          <w:sz w:val="56"/>
          <w:szCs w:val="56"/>
          <w:rtl/>
        </w:rPr>
        <w:lastRenderedPageBreak/>
        <w:t>الــ</w:t>
      </w:r>
      <w:r w:rsidR="0083528E">
        <w:rPr>
          <w:rFonts w:ascii="Arabic Typesetting" w:hAnsi="Arabic Typesetting" w:cs="Arabic Typesetting" w:hint="cs"/>
          <w:b/>
          <w:bCs/>
          <w:color w:val="00B050"/>
          <w:sz w:val="56"/>
          <w:szCs w:val="56"/>
          <w:rtl/>
        </w:rPr>
        <w:t>مصادر والمراجع</w:t>
      </w:r>
      <w:r w:rsidRPr="00813F74">
        <w:rPr>
          <w:rFonts w:ascii="Arabic Typesetting" w:hAnsi="Arabic Typesetting" w:cs="Arabic Typesetting" w:hint="cs"/>
          <w:b/>
          <w:bCs/>
          <w:color w:val="00B050"/>
          <w:sz w:val="56"/>
          <w:szCs w:val="56"/>
          <w:rtl/>
        </w:rPr>
        <w:t>:-</w:t>
      </w:r>
    </w:p>
    <w:p w:rsidR="000A08BE" w:rsidRPr="00D2749D" w:rsidRDefault="000A08BE" w:rsidP="000A08BE">
      <w:pPr>
        <w:pStyle w:val="ListParagraph"/>
        <w:numPr>
          <w:ilvl w:val="0"/>
          <w:numId w:val="8"/>
        </w:numPr>
        <w:rPr>
          <w:rFonts w:ascii="Andalus" w:hAnsi="Andalus" w:cs="Andalus"/>
          <w:b/>
          <w:bCs/>
          <w:color w:val="000000" w:themeColor="text1"/>
          <w:sz w:val="44"/>
          <w:szCs w:val="44"/>
        </w:rPr>
      </w:pPr>
      <w:r w:rsidRPr="00D2749D">
        <w:rPr>
          <w:rFonts w:ascii="Andalus" w:hAnsi="Andalus" w:cs="Andalus"/>
          <w:b/>
          <w:bCs/>
          <w:color w:val="000000" w:themeColor="text1"/>
          <w:sz w:val="44"/>
          <w:szCs w:val="44"/>
          <w:rtl/>
        </w:rPr>
        <w:t>اعداد نخبة من العلماء، الفقه الميسر في ضوء الكتاب والسنة.</w:t>
      </w:r>
    </w:p>
    <w:p w:rsidR="000A08BE" w:rsidRPr="00D2749D" w:rsidRDefault="000A08BE" w:rsidP="000A08BE">
      <w:pPr>
        <w:pStyle w:val="ListParagraph"/>
        <w:numPr>
          <w:ilvl w:val="0"/>
          <w:numId w:val="8"/>
        </w:numPr>
        <w:rPr>
          <w:rFonts w:ascii="Andalus" w:hAnsi="Andalus" w:cs="Andalus"/>
          <w:b/>
          <w:bCs/>
          <w:color w:val="000000" w:themeColor="text1"/>
          <w:sz w:val="44"/>
          <w:szCs w:val="44"/>
        </w:rPr>
      </w:pPr>
      <w:r w:rsidRPr="00D2749D">
        <w:rPr>
          <w:rFonts w:ascii="Andalus" w:hAnsi="Andalus" w:cs="Andalus"/>
          <w:b/>
          <w:bCs/>
          <w:color w:val="000000" w:themeColor="text1"/>
          <w:sz w:val="44"/>
          <w:szCs w:val="44"/>
          <w:rtl/>
          <w:lang w:bidi="ar-AE"/>
        </w:rPr>
        <w:t>أبوبكر جابر</w:t>
      </w:r>
      <w:r w:rsidR="00E95035">
        <w:rPr>
          <w:rFonts w:ascii="Andalus" w:hAnsi="Andalus" w:cs="Andalus" w:hint="cs"/>
          <w:b/>
          <w:bCs/>
          <w:color w:val="000000" w:themeColor="text1"/>
          <w:sz w:val="44"/>
          <w:szCs w:val="44"/>
          <w:rtl/>
          <w:lang w:bidi="ar-AE"/>
        </w:rPr>
        <w:t>الجزائري</w:t>
      </w:r>
      <w:r w:rsidRPr="00D2749D">
        <w:rPr>
          <w:rFonts w:ascii="Andalus" w:hAnsi="Andalus" w:cs="Andalus"/>
          <w:b/>
          <w:bCs/>
          <w:color w:val="000000" w:themeColor="text1"/>
          <w:sz w:val="44"/>
          <w:szCs w:val="44"/>
          <w:rtl/>
          <w:lang w:bidi="ar-AE"/>
        </w:rPr>
        <w:t>، منهاج المسلم،مكتبة العلوم والحكم،المدينة المنورة،الطبعة السادسة,</w:t>
      </w:r>
    </w:p>
    <w:p w:rsidR="000A08BE" w:rsidRPr="0083528E" w:rsidRDefault="000A08BE" w:rsidP="000A08BE">
      <w:pPr>
        <w:pStyle w:val="ListParagraph"/>
        <w:numPr>
          <w:ilvl w:val="0"/>
          <w:numId w:val="8"/>
        </w:numPr>
        <w:rPr>
          <w:rFonts w:ascii="Arabic Typesetting" w:hAnsi="Arabic Typesetting" w:cs="Arabic Typesetting"/>
          <w:b/>
          <w:bCs/>
          <w:color w:val="000000" w:themeColor="text1"/>
          <w:sz w:val="72"/>
          <w:szCs w:val="72"/>
          <w:rtl/>
        </w:rPr>
      </w:pPr>
      <w:r w:rsidRPr="00D2749D">
        <w:rPr>
          <w:rFonts w:ascii="Andalus" w:hAnsi="Andalus" w:cs="Andalus"/>
          <w:b/>
          <w:bCs/>
          <w:color w:val="000000" w:themeColor="text1"/>
          <w:sz w:val="44"/>
          <w:szCs w:val="44"/>
          <w:rtl/>
          <w:lang w:bidi="ar-AE"/>
        </w:rPr>
        <w:t>(1)</w:t>
      </w:r>
      <w:r w:rsidRPr="00D2749D">
        <w:rPr>
          <w:rFonts w:ascii="Andalus" w:hAnsi="Andalus" w:cs="Andalus"/>
          <w:b/>
          <w:bCs/>
          <w:color w:val="000000" w:themeColor="text1"/>
          <w:sz w:val="44"/>
          <w:szCs w:val="44"/>
        </w:rPr>
        <w:t xml:space="preserve"> </w:t>
      </w:r>
      <w:hyperlink r:id="rId30" w:history="1">
        <w:r w:rsidR="0083528E" w:rsidRPr="00D2749D">
          <w:rPr>
            <w:rStyle w:val="Hyperlink"/>
            <w:rFonts w:ascii="Andalus" w:hAnsi="Andalus" w:cs="Andalus"/>
            <w:b/>
            <w:bCs/>
            <w:color w:val="000000" w:themeColor="text1"/>
            <w:sz w:val="44"/>
            <w:szCs w:val="44"/>
          </w:rPr>
          <w:t>http://www.al-eman.com/islamlib/viewchp.asp?BID=303&amp;CID=1</w:t>
        </w:r>
        <w:r w:rsidR="0083528E" w:rsidRPr="00D2749D">
          <w:rPr>
            <w:rStyle w:val="Hyperlink"/>
            <w:rFonts w:ascii="Andalus" w:hAnsi="Andalus" w:cs="Andalus"/>
            <w:b/>
            <w:bCs/>
            <w:color w:val="000000" w:themeColor="text1"/>
            <w:sz w:val="44"/>
            <w:szCs w:val="44"/>
            <w:rtl/>
          </w:rPr>
          <w:t>"اسلام</w:t>
        </w:r>
      </w:hyperlink>
      <w:r w:rsidR="0083528E" w:rsidRPr="00D2749D">
        <w:rPr>
          <w:rFonts w:ascii="Andalus" w:hAnsi="Andalus" w:cs="Andalus"/>
          <w:b/>
          <w:bCs/>
          <w:color w:val="000000" w:themeColor="text1"/>
          <w:sz w:val="44"/>
          <w:szCs w:val="44"/>
          <w:rtl/>
        </w:rPr>
        <w:t xml:space="preserve"> أون لاين".</w:t>
      </w:r>
    </w:p>
    <w:p w:rsidR="000A08BE" w:rsidRPr="0083528E" w:rsidRDefault="00E26B5C" w:rsidP="000A08BE">
      <w:pPr>
        <w:ind w:left="360"/>
        <w:rPr>
          <w:rFonts w:ascii="Arabic Typesetting" w:hAnsi="Arabic Typesetting" w:cs="Arabic Typesetting"/>
          <w:b/>
          <w:bCs/>
          <w:color w:val="000000" w:themeColor="text1"/>
          <w:sz w:val="72"/>
          <w:szCs w:val="72"/>
          <w:rtl/>
        </w:rPr>
      </w:pPr>
      <w:r>
        <w:rPr>
          <w:rFonts w:ascii="Arabic Typesetting" w:hAnsi="Arabic Typesetting" w:cs="Arabic Typesetting"/>
          <w:b/>
          <w:bCs/>
          <w:noProof/>
          <w:color w:val="000000" w:themeColor="text1"/>
          <w:sz w:val="72"/>
          <w:szCs w:val="72"/>
          <w:rtl/>
        </w:rPr>
        <w:drawing>
          <wp:anchor distT="0" distB="0" distL="114300" distR="114300" simplePos="0" relativeHeight="251695104" behindDoc="0" locked="0" layoutInCell="1" allowOverlap="1">
            <wp:simplePos x="0" y="0"/>
            <wp:positionH relativeFrom="column">
              <wp:posOffset>2143125</wp:posOffset>
            </wp:positionH>
            <wp:positionV relativeFrom="paragraph">
              <wp:posOffset>248920</wp:posOffset>
            </wp:positionV>
            <wp:extent cx="1790700" cy="2032000"/>
            <wp:effectExtent l="19050" t="0" r="0" b="0"/>
            <wp:wrapSquare wrapText="bothSides"/>
            <wp:docPr id="13" name="Picture 10" descr="http://www.sherbeny.com/video/series/feqhmuyassar/feq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herbeny.com/video/series/feqhmuyassar/feqh.jpg"/>
                    <pic:cNvPicPr>
                      <a:picLocks noChangeAspect="1" noChangeArrowheads="1"/>
                    </pic:cNvPicPr>
                  </pic:nvPicPr>
                  <pic:blipFill>
                    <a:blip r:embed="rId31"/>
                    <a:srcRect/>
                    <a:stretch>
                      <a:fillRect/>
                    </a:stretch>
                  </pic:blipFill>
                  <pic:spPr bwMode="auto">
                    <a:xfrm>
                      <a:off x="0" y="0"/>
                      <a:ext cx="1790700" cy="2032000"/>
                    </a:xfrm>
                    <a:prstGeom prst="rect">
                      <a:avLst/>
                    </a:prstGeom>
                    <a:noFill/>
                    <a:ln w="9525">
                      <a:noFill/>
                      <a:miter lim="800000"/>
                      <a:headEnd/>
                      <a:tailEnd/>
                    </a:ln>
                  </pic:spPr>
                </pic:pic>
              </a:graphicData>
            </a:graphic>
          </wp:anchor>
        </w:drawing>
      </w:r>
    </w:p>
    <w:p w:rsidR="000A08BE" w:rsidRDefault="000A08BE"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D2749D" w:rsidP="001851A4">
      <w:pPr>
        <w:rPr>
          <w:rFonts w:ascii="Arabic Typesetting" w:hAnsi="Arabic Typesetting" w:cs="Arabic Typesetting"/>
          <w:b/>
          <w:bCs/>
          <w:color w:val="000000" w:themeColor="text1"/>
          <w:sz w:val="36"/>
          <w:szCs w:val="36"/>
          <w:rtl/>
          <w:lang w:bidi="ar-AE"/>
        </w:rPr>
      </w:pPr>
      <w:r>
        <w:rPr>
          <w:rFonts w:ascii="Arabic Typesetting" w:hAnsi="Arabic Typesetting" w:cs="Arabic Typesetting"/>
          <w:b/>
          <w:bCs/>
          <w:noProof/>
          <w:color w:val="000000" w:themeColor="text1"/>
          <w:sz w:val="36"/>
          <w:szCs w:val="36"/>
          <w:rtl/>
        </w:rPr>
        <w:drawing>
          <wp:anchor distT="0" distB="0" distL="114300" distR="114300" simplePos="0" relativeHeight="251696128" behindDoc="0" locked="0" layoutInCell="1" allowOverlap="1">
            <wp:simplePos x="0" y="0"/>
            <wp:positionH relativeFrom="column">
              <wp:posOffset>2143760</wp:posOffset>
            </wp:positionH>
            <wp:positionV relativeFrom="paragraph">
              <wp:posOffset>42545</wp:posOffset>
            </wp:positionV>
            <wp:extent cx="1790700" cy="2190750"/>
            <wp:effectExtent l="19050" t="0" r="0" b="0"/>
            <wp:wrapSquare wrapText="bothSides"/>
            <wp:docPr id="15" name="Picture 13" descr="http://i49.tinypic.com/11c5dd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49.tinypic.com/11c5ddx.jpg"/>
                    <pic:cNvPicPr>
                      <a:picLocks noChangeAspect="1" noChangeArrowheads="1"/>
                    </pic:cNvPicPr>
                  </pic:nvPicPr>
                  <pic:blipFill>
                    <a:blip r:embed="rId32" cstate="print"/>
                    <a:srcRect/>
                    <a:stretch>
                      <a:fillRect/>
                    </a:stretch>
                  </pic:blipFill>
                  <pic:spPr bwMode="auto">
                    <a:xfrm>
                      <a:off x="0" y="0"/>
                      <a:ext cx="1790700" cy="2190750"/>
                    </a:xfrm>
                    <a:prstGeom prst="rect">
                      <a:avLst/>
                    </a:prstGeom>
                    <a:noFill/>
                    <a:ln w="9525">
                      <a:noFill/>
                      <a:miter lim="800000"/>
                      <a:headEnd/>
                      <a:tailEnd/>
                    </a:ln>
                  </pic:spPr>
                </pic:pic>
              </a:graphicData>
            </a:graphic>
          </wp:anchor>
        </w:drawing>
      </w: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rtl/>
          <w:lang w:bidi="ar-AE"/>
        </w:rPr>
      </w:pPr>
    </w:p>
    <w:p w:rsidR="009C2366" w:rsidRDefault="009C2366" w:rsidP="001851A4">
      <w:pPr>
        <w:rPr>
          <w:rFonts w:ascii="Arabic Typesetting" w:hAnsi="Arabic Typesetting" w:cs="Arabic Typesetting"/>
          <w:b/>
          <w:bCs/>
          <w:color w:val="000000" w:themeColor="text1"/>
          <w:sz w:val="36"/>
          <w:szCs w:val="36"/>
          <w:lang w:bidi="ar-AE"/>
        </w:rPr>
      </w:pPr>
    </w:p>
    <w:p w:rsidR="009C2366" w:rsidRPr="009C2366" w:rsidRDefault="009C2366" w:rsidP="009C2366">
      <w:pPr>
        <w:rPr>
          <w:rFonts w:ascii="Arabic Typesetting" w:hAnsi="Arabic Typesetting" w:cs="Arabic Typesetting"/>
          <w:sz w:val="36"/>
          <w:szCs w:val="36"/>
          <w:lang w:bidi="ar-AE"/>
        </w:rPr>
      </w:pPr>
    </w:p>
    <w:p w:rsidR="009C2366" w:rsidRPr="009C2366" w:rsidRDefault="009C2366" w:rsidP="009C2366">
      <w:pPr>
        <w:rPr>
          <w:rFonts w:ascii="Arabic Typesetting" w:hAnsi="Arabic Typesetting" w:cs="Arabic Typesetting"/>
          <w:sz w:val="36"/>
          <w:szCs w:val="36"/>
          <w:lang w:bidi="ar-AE"/>
        </w:rPr>
      </w:pPr>
    </w:p>
    <w:p w:rsidR="009C2366" w:rsidRPr="009C2366" w:rsidRDefault="009C2366" w:rsidP="009C2366">
      <w:pPr>
        <w:rPr>
          <w:rFonts w:ascii="Arabic Typesetting" w:hAnsi="Arabic Typesetting" w:cs="Arabic Typesetting"/>
          <w:sz w:val="36"/>
          <w:szCs w:val="36"/>
          <w:lang w:bidi="ar-AE"/>
        </w:rPr>
      </w:pPr>
    </w:p>
    <w:p w:rsidR="009C2366" w:rsidRDefault="009C2366" w:rsidP="009C2366">
      <w:pPr>
        <w:rPr>
          <w:rFonts w:ascii="Arabic Typesetting" w:hAnsi="Arabic Typesetting" w:cs="Arabic Typesetting"/>
          <w:sz w:val="36"/>
          <w:szCs w:val="36"/>
          <w:lang w:bidi="ar-AE"/>
        </w:rPr>
      </w:pPr>
    </w:p>
    <w:p w:rsidR="009C2366" w:rsidRPr="009C2366" w:rsidRDefault="009C2366" w:rsidP="009C2366">
      <w:pPr>
        <w:tabs>
          <w:tab w:val="left" w:pos="7106"/>
        </w:tabs>
        <w:rPr>
          <w:rFonts w:ascii="Arabic Typesetting" w:hAnsi="Arabic Typesetting" w:cs="Arabic Typesetting"/>
          <w:sz w:val="36"/>
          <w:szCs w:val="36"/>
          <w:lang w:bidi="ar-AE"/>
        </w:rPr>
      </w:pPr>
      <w:r>
        <w:rPr>
          <w:rFonts w:ascii="Arabic Typesetting" w:hAnsi="Arabic Typesetting" w:cs="Arabic Typesetting"/>
          <w:sz w:val="36"/>
          <w:szCs w:val="36"/>
          <w:rtl/>
          <w:lang w:bidi="ar-AE"/>
        </w:rPr>
        <w:tab/>
      </w:r>
    </w:p>
    <w:sectPr w:rsidR="009C2366" w:rsidRPr="009C2366" w:rsidSect="0083528E">
      <w:footerReference w:type="default" r:id="rId33"/>
      <w:pgSz w:w="11906" w:h="16838"/>
      <w:pgMar w:top="1440" w:right="1800" w:bottom="1440" w:left="1800" w:header="720" w:footer="720" w:gutter="0"/>
      <w:pgBorders w:offsetFrom="page">
        <w:top w:val="dotDash" w:sz="12" w:space="24" w:color="FFC000"/>
        <w:left w:val="dotDash" w:sz="12" w:space="24" w:color="FFC000"/>
        <w:bottom w:val="dotDash" w:sz="12" w:space="24" w:color="FFC000"/>
        <w:right w:val="dotDash" w:sz="12" w:space="24" w:color="FFC000"/>
      </w:pgBorders>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264" w:rsidRDefault="00F35264" w:rsidP="006E4305">
      <w:r>
        <w:separator/>
      </w:r>
    </w:p>
  </w:endnote>
  <w:endnote w:type="continuationSeparator" w:id="1">
    <w:p w:rsidR="00F35264" w:rsidRDefault="00F35264" w:rsidP="006E43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4F5" w:rsidRDefault="008344F5">
    <w:pPr>
      <w:pStyle w:val="Footer"/>
      <w:rPr>
        <w:rtl/>
        <w:lang w:bidi="ar-AE"/>
      </w:rPr>
    </w:pPr>
  </w:p>
  <w:p w:rsidR="008344F5" w:rsidRDefault="008344F5">
    <w:pPr>
      <w:pStyle w:val="Footer"/>
      <w:rPr>
        <w:rtl/>
        <w:lang w:bidi="ar-AE"/>
      </w:rPr>
    </w:pPr>
  </w:p>
  <w:p w:rsidR="008344F5" w:rsidRDefault="008344F5">
    <w:pPr>
      <w:pStyle w:val="Footer"/>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264" w:rsidRDefault="00F35264" w:rsidP="006E4305">
      <w:r>
        <w:separator/>
      </w:r>
    </w:p>
  </w:footnote>
  <w:footnote w:type="continuationSeparator" w:id="1">
    <w:p w:rsidR="00F35264" w:rsidRDefault="00F35264" w:rsidP="006E43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A7113"/>
    <w:multiLevelType w:val="hybridMultilevel"/>
    <w:tmpl w:val="D26057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E0825"/>
    <w:multiLevelType w:val="hybridMultilevel"/>
    <w:tmpl w:val="43102B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C82E6D"/>
    <w:multiLevelType w:val="hybridMultilevel"/>
    <w:tmpl w:val="F9D623CE"/>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EDD43F6"/>
    <w:multiLevelType w:val="hybridMultilevel"/>
    <w:tmpl w:val="EFEA74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4A05011"/>
    <w:multiLevelType w:val="hybridMultilevel"/>
    <w:tmpl w:val="20E8B24E"/>
    <w:lvl w:ilvl="0" w:tplc="E0407F6A">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1262E98"/>
    <w:multiLevelType w:val="hybridMultilevel"/>
    <w:tmpl w:val="54F23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0A0E46"/>
    <w:multiLevelType w:val="hybridMultilevel"/>
    <w:tmpl w:val="A378C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4963F3"/>
    <w:multiLevelType w:val="hybridMultilevel"/>
    <w:tmpl w:val="1F16CF2E"/>
    <w:lvl w:ilvl="0" w:tplc="E12E2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0"/>
  </w:num>
  <w:num w:numId="5">
    <w:abstractNumId w:val="2"/>
  </w:num>
  <w:num w:numId="6">
    <w:abstractNumId w:val="6"/>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A6C6D"/>
    <w:rsid w:val="0006797B"/>
    <w:rsid w:val="000A08BE"/>
    <w:rsid w:val="00114A4B"/>
    <w:rsid w:val="00125DE3"/>
    <w:rsid w:val="001851A4"/>
    <w:rsid w:val="001C30FB"/>
    <w:rsid w:val="00301CFC"/>
    <w:rsid w:val="00301EDA"/>
    <w:rsid w:val="003022CB"/>
    <w:rsid w:val="0032503E"/>
    <w:rsid w:val="00344DE0"/>
    <w:rsid w:val="003C3BA8"/>
    <w:rsid w:val="004166FD"/>
    <w:rsid w:val="00536B80"/>
    <w:rsid w:val="005F3AC9"/>
    <w:rsid w:val="006148BA"/>
    <w:rsid w:val="0068582A"/>
    <w:rsid w:val="006A6C6D"/>
    <w:rsid w:val="006B7D43"/>
    <w:rsid w:val="006E4305"/>
    <w:rsid w:val="006E6884"/>
    <w:rsid w:val="007569DD"/>
    <w:rsid w:val="007B71ED"/>
    <w:rsid w:val="007C26A2"/>
    <w:rsid w:val="007E27DB"/>
    <w:rsid w:val="008030ED"/>
    <w:rsid w:val="00813F74"/>
    <w:rsid w:val="008344F5"/>
    <w:rsid w:val="0083528E"/>
    <w:rsid w:val="008A60F7"/>
    <w:rsid w:val="0098319E"/>
    <w:rsid w:val="00985E7B"/>
    <w:rsid w:val="009C2366"/>
    <w:rsid w:val="009C4C69"/>
    <w:rsid w:val="00A253DA"/>
    <w:rsid w:val="00B54176"/>
    <w:rsid w:val="00BD1000"/>
    <w:rsid w:val="00C11862"/>
    <w:rsid w:val="00C50D0E"/>
    <w:rsid w:val="00C929CA"/>
    <w:rsid w:val="00CA0570"/>
    <w:rsid w:val="00D12623"/>
    <w:rsid w:val="00D2749D"/>
    <w:rsid w:val="00D407AD"/>
    <w:rsid w:val="00DC2266"/>
    <w:rsid w:val="00E26B5C"/>
    <w:rsid w:val="00E679F2"/>
    <w:rsid w:val="00E92AB6"/>
    <w:rsid w:val="00E95035"/>
    <w:rsid w:val="00F003A1"/>
    <w:rsid w:val="00F03D1C"/>
    <w:rsid w:val="00F0580F"/>
    <w:rsid w:val="00F35264"/>
    <w:rsid w:val="00F354C8"/>
    <w:rsid w:val="00F3793A"/>
    <w:rsid w:val="00F92F9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colormenu v:ext="edit" fillcolor="#00b050" strokecolor="none"/>
    </o:shapedefaults>
    <o:shapelayout v:ext="edit">
      <o:idmap v:ext="edit" data="1"/>
      <o:rules v:ext="edit">
        <o:r id="V:Rule5" type="connector" idref="#_x0000_s1043"/>
        <o:r id="V:Rule6" type="connector" idref="#_x0000_s1039"/>
        <o:r id="V:Rule7" type="connector" idref="#_x0000_s1036"/>
        <o:r id="V:Rule8"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5E7B"/>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A6C6D"/>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A6C6D"/>
    <w:rPr>
      <w:rFonts w:asciiTheme="minorHAnsi" w:eastAsiaTheme="minorEastAsia" w:hAnsiTheme="minorHAnsi" w:cstheme="minorBidi"/>
      <w:sz w:val="22"/>
      <w:szCs w:val="22"/>
    </w:rPr>
  </w:style>
  <w:style w:type="paragraph" w:styleId="BalloonText">
    <w:name w:val="Balloon Text"/>
    <w:basedOn w:val="Normal"/>
    <w:link w:val="BalloonTextChar"/>
    <w:rsid w:val="006A6C6D"/>
    <w:rPr>
      <w:rFonts w:ascii="Tahoma" w:hAnsi="Tahoma" w:cs="Tahoma"/>
      <w:sz w:val="16"/>
      <w:szCs w:val="16"/>
    </w:rPr>
  </w:style>
  <w:style w:type="character" w:customStyle="1" w:styleId="BalloonTextChar">
    <w:name w:val="Balloon Text Char"/>
    <w:basedOn w:val="DefaultParagraphFont"/>
    <w:link w:val="BalloonText"/>
    <w:rsid w:val="006A6C6D"/>
    <w:rPr>
      <w:rFonts w:ascii="Tahoma" w:hAnsi="Tahoma" w:cs="Tahoma"/>
      <w:sz w:val="16"/>
      <w:szCs w:val="16"/>
    </w:rPr>
  </w:style>
  <w:style w:type="paragraph" w:styleId="ListParagraph">
    <w:name w:val="List Paragraph"/>
    <w:basedOn w:val="Normal"/>
    <w:uiPriority w:val="34"/>
    <w:qFormat/>
    <w:rsid w:val="00F354C8"/>
    <w:pPr>
      <w:ind w:left="720"/>
      <w:contextualSpacing/>
    </w:pPr>
  </w:style>
  <w:style w:type="character" w:styleId="Hyperlink">
    <w:name w:val="Hyperlink"/>
    <w:basedOn w:val="DefaultParagraphFont"/>
    <w:rsid w:val="006E4305"/>
    <w:rPr>
      <w:color w:val="0000FF"/>
      <w:u w:val="single"/>
    </w:rPr>
  </w:style>
  <w:style w:type="paragraph" w:styleId="Header">
    <w:name w:val="header"/>
    <w:basedOn w:val="Normal"/>
    <w:link w:val="HeaderChar"/>
    <w:rsid w:val="006E4305"/>
    <w:pPr>
      <w:tabs>
        <w:tab w:val="center" w:pos="4320"/>
        <w:tab w:val="right" w:pos="8640"/>
      </w:tabs>
    </w:pPr>
  </w:style>
  <w:style w:type="character" w:customStyle="1" w:styleId="HeaderChar">
    <w:name w:val="Header Char"/>
    <w:basedOn w:val="DefaultParagraphFont"/>
    <w:link w:val="Header"/>
    <w:rsid w:val="006E4305"/>
    <w:rPr>
      <w:sz w:val="24"/>
      <w:szCs w:val="24"/>
    </w:rPr>
  </w:style>
  <w:style w:type="paragraph" w:styleId="Footer">
    <w:name w:val="footer"/>
    <w:basedOn w:val="Normal"/>
    <w:link w:val="FooterChar"/>
    <w:rsid w:val="006E4305"/>
    <w:pPr>
      <w:tabs>
        <w:tab w:val="center" w:pos="4320"/>
        <w:tab w:val="right" w:pos="8640"/>
      </w:tabs>
    </w:pPr>
  </w:style>
  <w:style w:type="character" w:customStyle="1" w:styleId="FooterChar">
    <w:name w:val="Footer Char"/>
    <w:basedOn w:val="DefaultParagraphFont"/>
    <w:link w:val="Footer"/>
    <w:rsid w:val="006E4305"/>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ae/imgres?imgurl=http://www.elc.edu.sa/auto/IslamicStudies102_fromMat_131107/website/images/IS102/topic9/title.jpg&amp;imgrefurl=http://www.elc.edu.sa/auto/IslamicStudies102_fromMat_131107/website/index5eb1.html?module=islamic_studies_102&amp;page=9&amp;usg=__5miRACoYw8fPrju4g0TKafinIQ4=&amp;h=264&amp;w=540&amp;sz=39&amp;hl=ar&amp;start=39&amp;zoom=1&amp;um=1&amp;itbs=1&amp;tbnid=8_RTzwOjJLGGKM:&amp;tbnh=65&amp;tbnw=132&amp;prev=/images?q=%D8%B9%D9%82%D8%AF+%D8%A7%D9%84%D9%86%D9%83%D8%A7%D8%AD&amp;start=21&amp;um=1&amp;hl=ar&amp;sa=N&amp;ndsp=21&amp;tbs=isch:1"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ogle.ae/imgres?imgurl=http://3.bp.blogspot.com/_uJM2TMB0Ptc/S_UlBT0yRuI/AAAAAAAAAZ4/2zodNFEJdMc/s1600/marriage-2.jpg&amp;imgrefurl=http://www.gazastate.com/2010/05/blog-post_2944.html&amp;usg=__bJ9FRG3uoGl9V_QuwkTvAHm2dSs=&amp;h=546&amp;w=685&amp;sz=26&amp;hl=ar&amp;start=25&amp;zoom=1&amp;um=1&amp;itbs=1&amp;tbnid=IBt6Suv9iz47kM:&amp;tbnh=111&amp;tbnw=139&amp;prev=/images?q=%D8%A7%D9%84%D8%B2%D9%88%D8%A7%D8%AC&amp;start=21&amp;um=1&amp;hl=ar&amp;sa=N&amp;ndsp=21&amp;tbs=isch:1" TargetMode="External"/><Relationship Id="rId17" Type="http://schemas.openxmlformats.org/officeDocument/2006/relationships/hyperlink" Target="http://www.google.ae/imgres?imgurl=http://www.estesharatcom.com/images/pic02B.jpg&amp;imgrefurl=http://www.estesharatcom.com/index2.htm&amp;usg=___LKrmPC8nZ0iYz2BJgkU0u-7BSw=&amp;h=205&amp;w=250&amp;sz=9&amp;hl=ar&amp;start=2&amp;zoom=1&amp;um=1&amp;itbs=1&amp;tbnid=4uW4_FiNRlVFwM:&amp;tbnh=91&amp;tbnw=111&amp;prev=/images?q=%D8%A7%D9%84%D8%A3%D8%B3%D8%B1%D8%A9&amp;um=1&amp;hl=ar&amp;tbs=isch:1" TargetMode="External"/><Relationship Id="rId25" Type="http://schemas.openxmlformats.org/officeDocument/2006/relationships/image" Target="media/image12.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al-eman.com/islamlib/viewchp.asp?BID=303&amp;CID=1"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google.ae/imgres?imgurl=http://www.middle-east-online.com/pictures/biga/_20580_bride-10-1-2004.jpg&amp;imgrefurl=http://www.sohbanet.com/vb/showthread.php?t=131417&amp;usg=__UHIktF8BzcYZ1Veif8o5uAn0BpA=&amp;h=292&amp;w=384&amp;sz=33&amp;hl=ar&amp;start=4&amp;zoom=1&amp;um=1&amp;itbs=1&amp;tbnid=BzkEHCFr7ffOuM:&amp;tbnh=94&amp;tbnw=123&amp;prev=/images?q=%D8%A7%D9%84%D8%B9%D8%B1%D9%88%D8%B3+%D8%A7%D9%84%D8%A7%D9%85%D8%A7%D8%B1%D8%A7%D8%AA%D9%8A%D8%A9&amp;um=1&amp;hl=ar&amp;tbs=isch:1" TargetMode="External"/><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11.jpeg"/><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javascript:openquran(2,102,102)" TargetMode="External"/><Relationship Id="rId22" Type="http://schemas.openxmlformats.org/officeDocument/2006/relationships/image" Target="media/image10.jpeg"/><Relationship Id="rId27" Type="http://schemas.openxmlformats.org/officeDocument/2006/relationships/hyperlink" Target="http://www.google.ae/imgres?imgurl=http://www.up.qatarw.com/get-9-2009-07ei8rhd.JPG&amp;imgrefurl=http://www.q8yat.net/showthread.php?p=12189473&amp;usg=__9qGH35GJPAJtjDRK20171fvaqKg=&amp;h=551&amp;w=735&amp;sz=99&amp;hl=ar&amp;start=37&amp;zoom=1&amp;um=1&amp;itbs=1&amp;tbnid=eUvkJfEH_5KS-M:&amp;tbnh=106&amp;tbnw=141&amp;prev=/images?q=%D8%B9%D9%8A%D8%B4+%D9%88%D9%84%D8%AD%D9%85&amp;start=21&amp;um=1&amp;hl=ar&amp;sa=N&amp;ndsp=21&amp;tbs=isch:1" TargetMode="External"/><Relationship Id="rId30" Type="http://schemas.openxmlformats.org/officeDocument/2006/relationships/hyperlink" Target="http://www.al-eman.com/islamlib/viewchp.asp?BID=303&amp;CID=1%22&#1575;&#1587;&#1604;&#1575;&#1605;"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تقرير بعنوان:-</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9</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النــــــــــكاح في الاسلام</vt:lpstr>
    </vt:vector>
  </TitlesOfParts>
  <Company/>
  <LinksUpToDate>false</LinksUpToDate>
  <CharactersWithSpaces>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النــــــــــكاح في الاسلام</dc:title>
  <dc:creator>User</dc:creator>
  <cp:lastModifiedBy>User</cp:lastModifiedBy>
  <cp:revision>12</cp:revision>
  <dcterms:created xsi:type="dcterms:W3CDTF">2010-10-02T07:38:00Z</dcterms:created>
  <dcterms:modified xsi:type="dcterms:W3CDTF">2010-10-31T08:54:00Z</dcterms:modified>
</cp:coreProperties>
</file>