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3BB" w:rsidRPr="004D23BB" w:rsidRDefault="004D23BB" w:rsidP="004D23BB">
      <w:pPr>
        <w:spacing w:after="0" w:line="240" w:lineRule="auto"/>
        <w:rPr>
          <w:rFonts w:ascii="Tahoma" w:eastAsia="Times New Roman" w:hAnsi="Tahoma" w:cs="Tahoma"/>
          <w:b/>
          <w:bCs/>
          <w:color w:val="4E2818"/>
          <w:sz w:val="36"/>
          <w:szCs w:val="36"/>
        </w:rPr>
      </w:pP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الزواج في الإسلام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المقدمة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: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قال تعالى: (وَمِنْ آيَاتِهِ أَنْ خَلَقَ لَكُم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مِّنْ أَنفُسِكُمْ أَزْوَاجاً لِّتَسْكُنُوا إِلَيْهَا وَجَعَلَ بَيْنَكُم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مَّوَدَّةً وَرَحْمَةً ) [الروم:21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[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الزواج في الإسلام هو أساس الأسرة التي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بالتالي هي أساس المجتمع. وله حكمة وآداب نجدها في القرآن الكريم والسنة النبوية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المشرفة , وذلك دليل على أهمية الزواج في الإسلام وارتباطه بقواعد وسنن معينة يجب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أن يتبعها المسلم كي يعيش حياة هانئة في ظل الشريعة الإسلامية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.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وهذا ما سوف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نقدمه في تقريرنا عن الزواج بحيث سيتضمن ثلاث محاور تعتبر مهمة في الثقافة العامة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لمفهوم الزواج وهي كالتالي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: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عقد النكاح - الحكمة من الزواج - آداب الزواج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.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الموضوع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: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sym w:font="Symbol" w:char="F0A9"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عقد النكاح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: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قال تعالى: (( ومن كل شيء خلقنا زوجين لعلكم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تذكرون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((.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sym w:font="Symbol" w:char="F0A9"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تعريف عقد النكاح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: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وفيه مسألتان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: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  <w:t xml:space="preserve">-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المسألة الأولى: تعريف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العقد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: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العقد لغة: يقال: عقد الحبل عقداً أي شده، من باب ضَرَب،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وعقد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النكاح: إحكامه وإبرامه. فالعقد: هو الضمان والعهد(1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(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العقد في الاصطلاح: اتفاق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بين طرفين يلتزم فيه كل منهما تنفيذ ما تم الاتفاق عليه(2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(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  <w:t xml:space="preserve">-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المسألة الثانية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: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تعريف النكاح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: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النكاح لغة: مصدر من نكح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.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lastRenderedPageBreak/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sym w:font="Symbol" w:char="F0A9"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حكم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النكاح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: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  <w:t>*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هو مشروع بالكتاب والسنة والإجماع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.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  <w:t xml:space="preserve">-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أما الكتاب فآيات كثيرة منها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قوله تعالى: {فانكحوا ما طاب لكم من النساء مثنى وثلاث ورباع</w:t>
      </w:r>
      <w:proofErr w:type="gramStart"/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.. }</w:t>
      </w:r>
      <w:proofErr w:type="gramEnd"/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 xml:space="preserve"> [النساء: 3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[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  <w:t xml:space="preserve">-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وأما السنة: قال عليه الصلاة والسلام: (... لكني أصلي وأنام، وأصوم وأفطر، وأتزوج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النساء، فمن رغب عن سنتي فليس مني ) رواه مسلم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.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proofErr w:type="gramStart"/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*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ويختلف حكمه من شخص لآخر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>
        <w:rPr>
          <w:rFonts w:ascii="Tahoma" w:eastAsia="Times New Roman" w:hAnsi="Tahoma" w:cs="Tahoma"/>
          <w:b/>
          <w:bCs/>
          <w:noProof/>
          <w:color w:val="4E2818"/>
          <w:sz w:val="36"/>
          <w:szCs w:val="36"/>
        </w:rPr>
        <w:drawing>
          <wp:inline distT="0" distB="0" distL="0" distR="0">
            <wp:extent cx="152400" cy="152400"/>
            <wp:effectExtent l="19050" t="0" r="0" b="0"/>
            <wp:docPr id="1" name="Picture 1" descr="http://www.uaes.ae/vb/images/smilies/redfa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aes.ae/vb/images/smilies/redface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4)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  <w:t xml:space="preserve">1-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فيكون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واجباً على من يخاف الزنا على نفسه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.</w:t>
      </w:r>
      <w:proofErr w:type="gramEnd"/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  <w:t xml:space="preserve">2-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وهو سنة لمن له شهوة ولا يخاف على نفسه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الزنا، لقوله صلى الله عليه وسلم (يا معشر الشباب من استطاع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منكم الباءة فليتزوج ،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 xml:space="preserve">فإنه أغض للبصر، وأحصن للفرج، ومن لم يستطع فعليه بالصيام فإنه له </w:t>
      </w:r>
      <w:proofErr w:type="gramStart"/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وجاء )</w:t>
      </w:r>
      <w:proofErr w:type="gramEnd"/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 xml:space="preserve"> متفق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عليه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.(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  <w:t xml:space="preserve">3-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ويباح لمن لا شهوة له كالعنين والكبير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.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sym w:font="Symbol" w:char="F0A9"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أركان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النكاح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: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  <w:t xml:space="preserve">-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للنكاح أركان خمسة وهي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: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  <w:t xml:space="preserve">1-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الصيغة: الإيجاب من ولي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الزوجة، كقوله: زوجتك أو أنكحتك ابنتي، والقبول من الزوج: كقوله: تزوجت أو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نكحت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.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lastRenderedPageBreak/>
        <w:t xml:space="preserve">2- </w:t>
      </w:r>
      <w:proofErr w:type="gramStart"/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الزوج :</w:t>
      </w:r>
      <w:proofErr w:type="gramEnd"/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 xml:space="preserve"> ويشترط فيه الشروط التالية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: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  <w:t xml:space="preserve">-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أن يكون ممن يحل للزوجة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التزوج به، وذلك بأن لا يكون من المحرمين عليها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.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proofErr w:type="gramStart"/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-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أن يكون الزوج معيناً، فلو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قال الولي: زوجت ابنتي على أحدكم لم يصح الزواج لعدم تعيين الزوج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.</w:t>
      </w:r>
      <w:proofErr w:type="gramEnd"/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proofErr w:type="gramStart"/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-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أن يكون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الزوج حلالاً، أي ليس محرماً بحج أو عمرة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.</w:t>
      </w:r>
      <w:proofErr w:type="gramEnd"/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  <w:t xml:space="preserve">3-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الزوجة: ويشترط في الزوجة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ليصح نكاحها الشروط الآتية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: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  <w:t xml:space="preserve">-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خلوها من موانع النكاح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.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proofErr w:type="gramStart"/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-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أن تكون الزوجة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معينةً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.</w:t>
      </w:r>
      <w:proofErr w:type="gramEnd"/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proofErr w:type="gramStart"/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-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أن لا تكون الزوجة محرمة بحج أو عمرة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.</w:t>
      </w:r>
      <w:proofErr w:type="gramEnd"/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  <w:t xml:space="preserve">4-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الولي: فلا يجوز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للمرأة أن تزوج نفسها، سواء كانت صغيرة أم كبيرة، بكراً أم ثيباً، لقوله صلى الله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عليه وسلم: "لا تزوج المرأة المرأة، ولا تزوج المرأة نفسها" رواه ابن ماجه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.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  <w:t xml:space="preserve">5 -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الشاهدان: والدليل على وجوب وجود الشاهدين في عقد النكاح قوله صلى الله عليه وسلم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: "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لا نكاح إلا بولي وشاهدي عدل" رواه ابن حبان في صحيحه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.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و من أركان عقد النكاح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تفاصيل عند الفقهاء.(5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)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sym w:font="Symbol" w:char="F0A9"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شروط صحة النكاح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: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  <w:t xml:space="preserve">-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لا يصح عقد النكاح إلا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بوليّ وشاهدين، وزوجين خاليين من موانع النكاح، وإيجابٍ: كقول الوليّ زوّجتك، أو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أنكحتك ابنتي، وقبولٍ: كقول الزوج قبلت نكاحها، أو تزويجها، أو هذا النكاح أو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التزويج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.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proofErr w:type="gramStart"/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-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يجوز للمسلم أن يتزوج من المسلمة، واليهودية، والنصرانية؛ ولا يجوز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 xml:space="preserve">للمسلمة أن تتزوّج بغير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lastRenderedPageBreak/>
        <w:t>المسلم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.</w:t>
      </w:r>
      <w:proofErr w:type="gramEnd"/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proofErr w:type="gramStart"/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-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يصحّ العقد بأيّ لغة من اللغات، لكن يشترط أن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يعرف الشاهدان اللغة التي يجري بها الولي العقد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.</w:t>
      </w:r>
      <w:proofErr w:type="gramEnd"/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sym w:font="Symbol" w:char="F0A9"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حكمة الزواج و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أهدافه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: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sym w:font="Symbol" w:char="F0A9"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النسل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: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  <w:t xml:space="preserve">-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جعل الخالق سبحانه استمرار النوع الإنساني على الأرض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منوطاً بالتزواج، واستمرار النوع هدف وغاية للخالق سبحانه وتعالى كما قال جل وعلا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عن نفسه ((: الَّذِي أَحْسَنَ كُلَّ شَيْءٍ خَلَقَهُ وَبَدَأَ خَلْقَ الْإِنسَانِ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مِن طِينٍ (7) ثُمَّ جَعَلَ نَسْلَهُ مِن سُلَالَةٍ مِّن مَّاء مَّهِينٍ (8)) سورة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السجدة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.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sym w:font="Symbol" w:char="F0A9"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الإمتاع النفسي والجسدي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: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  <w:t xml:space="preserve">-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يهيئ الزواج لكل من الرجال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والنساء متعة من أعظم متع الدنيا وهذه المتعة تنقسم إلى قسمين: سكن وراحة نفسية،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وإمتاع ولذة جسدية. قال تعالى في سورة الروم : وَمِنْ آيَاتِهِ أَنْ خَلَقَ لَكُم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مِّنْ أَنفُسِكُمْ أَزْوَاجًا لِّتَسْكُنُوا إِلَيْهَا وَجَعَلَ بَيْنَكُم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مَّوَدَّةً وَرَحْمَةً إِنَّ فِي ذَلِكَ لَآيَاتٍ لِّقَوْمٍ يَتَفَكَّرُونَ (21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) .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sym w:font="Symbol" w:char="F0A9"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بلوغ الكمال الإنساني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: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  <w:t xml:space="preserve">-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الحكمة الثالثة من حكم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الزواج هي بلوغ الكمال الإنساني في ظل الزواج الشرعي الذي يتوزع فيه الحقوق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والواجبات توزيعاً ربانياً قائماً على العدل والإحسان والرحمة لا توزيعاً عشوائياً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 xml:space="preserve">قائماً على الأثرة وحب الذات وافتعال المعارك بين الرجال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lastRenderedPageBreak/>
        <w:t>والنساء حيث يتحمل كل من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الشريكين المسؤولية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.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sym w:font="Symbol" w:char="F0A9"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التعاون على بناء هذه الحياة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: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  <w:t xml:space="preserve">-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هذه الحياة التي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نعيشها على ظهر هذه الأرض تفرض علينا أن نعيش في مجتمع، والمجتمع بناء كبير يتكون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من لبنات.و الأسرة هي اللبنة الأولى لبناء المجتمع السليم، وبتعاون الزوجين تبنى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الحياة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.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sym w:font="Symbol" w:char="F0A9"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آداب الزواج : (5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)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  <w:t xml:space="preserve">1-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حسن اختيار الزوجة، وأن يكون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بين الزوجين تكافؤ، من كافة الوجوه، حتى تستقيم العشرة، وتتحقق المودة والرحمة التي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جعلها الله من آياته، عاطفة بين الزوجين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.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  <w:t xml:space="preserve">2-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تبدأ الحياة بين الزوجين من أول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ليلة بالدعاء والصلاة ليكون في ذلك بركة ووفاق، فبالدعاء ينبغي أن يضع يده على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مقدمة رأسها، وأن يسمي الله سبحانه، ويدعو بالبركة، ويقول ما ورد عنه صلى الله عليه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وسلم: (إذا تزوج أحدكم امرأة، أو اشترى خادماً، فليأخذ بناصيتها وليسمّ الله عز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وجل، وليدع بالبركة ويقول: اللهم إني اسألك من خيرها، وخير ما جبلتها عليه، وأعوذ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بك من شرها وشرّ ما جبلتها عليه) رواه البخاري وغيره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,.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  <w:t xml:space="preserve">3-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الإستخارة عند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اختيار الزوج وذلك بصلاة ركعتين مع قول الدعاء المأثور للاستخارة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.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  <w:t xml:space="preserve">4-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 xml:space="preserve">الوليمة لأنها سنة ولأنها إظهار للزواج والفرح به,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lastRenderedPageBreak/>
        <w:t>وقد قال صلى الله عليه وسلم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: (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أولِم ولو بشاة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).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  <w:t xml:space="preserve">5-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التهنئة بعد العرس أي في صباح اليوم الثاني وهذه سنة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عن النبي (صلى الله عليه وسلم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).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الخاتمة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: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الحمد لله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الذي بنعمه تتم الصالحات، والصلاة والسلام على من بعثه الله رحمة للعالمين، وهادياً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للناس أجمعين صلى الله عليه وسلم عليه وعلى آله وصحبه وسلم تسليماً كثيراً، أما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بعد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: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فإنه بعد هذا الطواف بين الثلاث محاور في موضوع الزواج أحب أن أذكر موجزما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احتواه تقريري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: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أولاً : عرضت معلومات عنعقد النكاح :معناه لغةً واصطلاحاً وبينت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حكمه وأركانه وشروط صحته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.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ثانياً: كان عن أهداف الزواج وحكمه وهي أربع : النسل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والامتاع النفسي والجسدي وبلوغ الكمال الإنساني و بناء الحياة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ثالثاً: آداب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الزواج وهي مهمة ومأخوذة من السنة النبوية المطهرة ومعها أحاديث شريفة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.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وفي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النهاية اتمنى أن ينال بحثي اعجابكم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.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المراجع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: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  <w:t xml:space="preserve">(1)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القاموس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المحيط مادة "عقد" ص383, ط1, 1992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  <w:t xml:space="preserve">(2)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المصباح المنير مادة "عقد" ص 218، مختار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lastRenderedPageBreak/>
        <w:t>الصحاح مادة "عقد" ص 214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.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  <w:t xml:space="preserve">(2)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معجم لغة الفقهاء ص 317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>.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  <w:t xml:space="preserve">(3)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موفق الدين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الحنبلي، المغني، كتاب الفرائض و النكاح، مجلد 9 ، ص 340-ص343 ، بتصرف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t xml:space="preserve">.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  <w:t xml:space="preserve">(4) </w:t>
      </w:r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 xml:space="preserve">الصفحة الرئيسية - اسلام ويب - الشبكة </w:t>
      </w:r>
      <w:proofErr w:type="gramStart"/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  <w:rtl/>
        </w:rPr>
        <w:t>الإسلامية</w:t>
      </w:r>
      <w:proofErr w:type="gramEnd"/>
      <w:r w:rsidRPr="004D23BB">
        <w:rPr>
          <w:rFonts w:ascii="Tahoma" w:eastAsia="Times New Roman" w:hAnsi="Tahoma" w:cs="Tahoma"/>
          <w:b/>
          <w:bCs/>
          <w:color w:val="4E2818"/>
          <w:sz w:val="36"/>
          <w:szCs w:val="36"/>
        </w:rPr>
        <w:br/>
        <w:t xml:space="preserve">(5) </w:t>
      </w:r>
      <w:hyperlink r:id="rId5" w:tgtFrame="_blank" w:history="1">
        <w:r w:rsidRPr="004D23BB">
          <w:rPr>
            <w:rFonts w:ascii="Tahoma" w:eastAsia="Times New Roman" w:hAnsi="Tahoma" w:cs="Tahoma"/>
            <w:b/>
            <w:bCs/>
            <w:color w:val="4E2818"/>
            <w:sz w:val="36"/>
            <w:szCs w:val="36"/>
            <w:u w:val="single"/>
          </w:rPr>
          <w:t>http://www.suhuf</w:t>
        </w:r>
      </w:hyperlink>
    </w:p>
    <w:p w:rsidR="00636C46" w:rsidRDefault="00636C46"/>
    <w:sectPr w:rsidR="00636C46" w:rsidSect="00564FB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characterSpacingControl w:val="doNotCompress"/>
  <w:compat/>
  <w:rsids>
    <w:rsidRoot w:val="004D23BB"/>
    <w:rsid w:val="004D23BB"/>
    <w:rsid w:val="00564FB6"/>
    <w:rsid w:val="00636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C4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2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3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4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7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4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93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uhuf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886</Words>
  <Characters>5052</Characters>
  <Application>Microsoft Office Word</Application>
  <DocSecurity>0</DocSecurity>
  <Lines>42</Lines>
  <Paragraphs>11</Paragraphs>
  <ScaleCrop>false</ScaleCrop>
  <Company/>
  <LinksUpToDate>false</LinksUpToDate>
  <CharactersWithSpaces>5927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2010-11-01T12:53:00Z</dcterms:created>
  <dcterms:modified xsi:type="dcterms:W3CDTF">2010-11-01T12:53:00Z</dcterms:modified>
</cp:coreProperties>
</file>