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2C1" w:rsidRDefault="00AE6689" w:rsidP="00AE6689">
      <w:pPr>
        <w:jc w:val="right"/>
      </w:pPr>
      <w:r>
        <w:rPr>
          <w:rFonts w:ascii="Tahoma" w:hAnsi="Tahoma" w:cs="Tahoma"/>
          <w:sz w:val="17"/>
          <w:szCs w:val="17"/>
          <w:rtl/>
        </w:rPr>
        <w:t>من انا ؟؟</w:t>
      </w:r>
      <w:r>
        <w:rPr>
          <w:rFonts w:ascii="Tahoma" w:hAnsi="Tahoma" w:cs="Tahoma"/>
          <w:sz w:val="17"/>
          <w:szCs w:val="17"/>
        </w:rPr>
        <w:br/>
        <w:t xml:space="preserve">1 </w:t>
      </w:r>
      <w:r>
        <w:rPr>
          <w:rFonts w:ascii="Tahoma" w:hAnsi="Tahoma" w:cs="Tahoma"/>
          <w:sz w:val="17"/>
          <w:szCs w:val="17"/>
          <w:rtl/>
        </w:rPr>
        <w:t>صلاة الفجر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2 </w:t>
      </w:r>
      <w:r>
        <w:rPr>
          <w:rFonts w:ascii="Tahoma" w:hAnsi="Tahoma" w:cs="Tahoma"/>
          <w:sz w:val="17"/>
          <w:szCs w:val="17"/>
          <w:rtl/>
        </w:rPr>
        <w:t>صلاة العشاء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تفسير المفردات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الظلم</w:t>
      </w:r>
      <w:r>
        <w:rPr>
          <w:rFonts w:ascii="Tahoma" w:hAnsi="Tahoma" w:cs="Tahoma"/>
          <w:sz w:val="17"/>
          <w:szCs w:val="17"/>
        </w:rPr>
        <w:t xml:space="preserve"> : </w:t>
      </w:r>
      <w:r>
        <w:rPr>
          <w:rFonts w:ascii="Tahoma" w:hAnsi="Tahoma" w:cs="Tahoma"/>
          <w:sz w:val="17"/>
          <w:szCs w:val="17"/>
          <w:rtl/>
        </w:rPr>
        <w:t>شدة الظلام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استنتج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من الخير العظيم الذي يمنحه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الله</w:t>
      </w:r>
      <w:r>
        <w:rPr>
          <w:rFonts w:ascii="Tahoma" w:hAnsi="Tahoma" w:cs="Tahoma"/>
          <w:sz w:val="17"/>
          <w:szCs w:val="17"/>
        </w:rPr>
        <w:t>..................... .....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1 </w:t>
      </w:r>
      <w:r>
        <w:rPr>
          <w:rFonts w:ascii="Tahoma" w:hAnsi="Tahoma" w:cs="Tahoma"/>
          <w:sz w:val="17"/>
          <w:szCs w:val="17"/>
          <w:rtl/>
        </w:rPr>
        <w:t>الخير الذي يظعه الله للمشائين هو احد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 xml:space="preserve">نزله من </w:t>
      </w:r>
      <w:proofErr w:type="gramStart"/>
      <w:r>
        <w:rPr>
          <w:rFonts w:ascii="Tahoma" w:hAnsi="Tahoma" w:cs="Tahoma"/>
          <w:sz w:val="17"/>
          <w:szCs w:val="17"/>
          <w:rtl/>
        </w:rPr>
        <w:t>الجنه</w:t>
      </w:r>
      <w:r>
        <w:rPr>
          <w:rFonts w:ascii="Tahoma" w:hAnsi="Tahoma" w:cs="Tahoma"/>
          <w:sz w:val="17"/>
          <w:szCs w:val="17"/>
        </w:rPr>
        <w:t xml:space="preserve"> .</w:t>
      </w:r>
      <w:proofErr w:type="gramEnd"/>
      <w:r>
        <w:rPr>
          <w:rFonts w:ascii="Tahoma" w:hAnsi="Tahoma" w:cs="Tahoma"/>
          <w:sz w:val="17"/>
          <w:szCs w:val="17"/>
        </w:rPr>
        <w:br/>
        <w:t xml:space="preserve">2 </w:t>
      </w:r>
      <w:r>
        <w:rPr>
          <w:rFonts w:ascii="Tahoma" w:hAnsi="Tahoma" w:cs="Tahoma"/>
          <w:sz w:val="17"/>
          <w:szCs w:val="17"/>
          <w:rtl/>
        </w:rPr>
        <w:t xml:space="preserve">يمحوا الله الخطايا و يرفع </w:t>
      </w:r>
      <w:proofErr w:type="gramStart"/>
      <w:r>
        <w:rPr>
          <w:rFonts w:ascii="Tahoma" w:hAnsi="Tahoma" w:cs="Tahoma"/>
          <w:sz w:val="17"/>
          <w:szCs w:val="17"/>
          <w:rtl/>
        </w:rPr>
        <w:t>الدرجات</w:t>
      </w:r>
      <w:r>
        <w:rPr>
          <w:rFonts w:ascii="Tahoma" w:hAnsi="Tahoma" w:cs="Tahoma"/>
          <w:sz w:val="17"/>
          <w:szCs w:val="17"/>
        </w:rPr>
        <w:t xml:space="preserve"> .</w:t>
      </w:r>
      <w:proofErr w:type="gramEnd"/>
      <w:r>
        <w:rPr>
          <w:rFonts w:ascii="Tahoma" w:hAnsi="Tahoma" w:cs="Tahoma"/>
          <w:sz w:val="17"/>
          <w:szCs w:val="17"/>
        </w:rPr>
        <w:br/>
        <w:t xml:space="preserve">3 </w:t>
      </w:r>
      <w:r>
        <w:rPr>
          <w:rFonts w:ascii="Tahoma" w:hAnsi="Tahoma" w:cs="Tahoma"/>
          <w:sz w:val="17"/>
          <w:szCs w:val="17"/>
          <w:rtl/>
        </w:rPr>
        <w:t>اكتساب الحسنات و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 xml:space="preserve">كل خطوة يخطوها </w:t>
      </w:r>
      <w:proofErr w:type="gramStart"/>
      <w:r>
        <w:rPr>
          <w:rFonts w:ascii="Tahoma" w:hAnsi="Tahoma" w:cs="Tahoma"/>
          <w:sz w:val="17"/>
          <w:szCs w:val="17"/>
          <w:rtl/>
        </w:rPr>
        <w:t>صدقه</w:t>
      </w:r>
      <w:r>
        <w:rPr>
          <w:rFonts w:ascii="Tahoma" w:hAnsi="Tahoma" w:cs="Tahoma"/>
          <w:sz w:val="17"/>
          <w:szCs w:val="17"/>
        </w:rPr>
        <w:t xml:space="preserve"> .</w:t>
      </w:r>
      <w:proofErr w:type="gramEnd"/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اقارن ( الجدول ) صـ 57 ــــ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المحافظ على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الصلاة</w:t>
      </w:r>
      <w:r>
        <w:rPr>
          <w:rFonts w:ascii="Tahoma" w:hAnsi="Tahoma" w:cs="Tahoma"/>
          <w:sz w:val="17"/>
          <w:szCs w:val="17"/>
        </w:rPr>
        <w:t xml:space="preserve"> : </w:t>
      </w:r>
      <w:r>
        <w:rPr>
          <w:rFonts w:ascii="Tahoma" w:hAnsi="Tahoma" w:cs="Tahoma"/>
          <w:sz w:val="17"/>
          <w:szCs w:val="17"/>
        </w:rPr>
        <w:br/>
        <w:t xml:space="preserve">1 </w:t>
      </w:r>
      <w:r>
        <w:rPr>
          <w:rFonts w:ascii="Tahoma" w:hAnsi="Tahoma" w:cs="Tahoma"/>
          <w:sz w:val="17"/>
          <w:szCs w:val="17"/>
          <w:rtl/>
        </w:rPr>
        <w:t>له نور</w:t>
      </w:r>
      <w:r>
        <w:rPr>
          <w:rFonts w:ascii="Tahoma" w:hAnsi="Tahoma" w:cs="Tahoma"/>
          <w:sz w:val="17"/>
          <w:szCs w:val="17"/>
        </w:rPr>
        <w:br/>
        <w:t xml:space="preserve">2 </w:t>
      </w:r>
      <w:r>
        <w:rPr>
          <w:rFonts w:ascii="Tahoma" w:hAnsi="Tahoma" w:cs="Tahoma"/>
          <w:sz w:val="17"/>
          <w:szCs w:val="17"/>
          <w:rtl/>
        </w:rPr>
        <w:t>له برهان و نجاة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3 </w:t>
      </w:r>
      <w:r>
        <w:rPr>
          <w:rFonts w:ascii="Tahoma" w:hAnsi="Tahoma" w:cs="Tahoma"/>
          <w:sz w:val="17"/>
          <w:szCs w:val="17"/>
          <w:rtl/>
        </w:rPr>
        <w:t>يكون في الجنه مع النبي و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الصاحين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تارك الصلاة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  <w:t xml:space="preserve">1 </w:t>
      </w:r>
      <w:r>
        <w:rPr>
          <w:rFonts w:ascii="Tahoma" w:hAnsi="Tahoma" w:cs="Tahoma"/>
          <w:sz w:val="17"/>
          <w:szCs w:val="17"/>
          <w:rtl/>
        </w:rPr>
        <w:t>ليس له نور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2 </w:t>
      </w:r>
      <w:r>
        <w:rPr>
          <w:rFonts w:ascii="Tahoma" w:hAnsi="Tahoma" w:cs="Tahoma"/>
          <w:sz w:val="17"/>
          <w:szCs w:val="17"/>
          <w:rtl/>
        </w:rPr>
        <w:t>ليس له برهان و نجاة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3 </w:t>
      </w:r>
      <w:r>
        <w:rPr>
          <w:rFonts w:ascii="Tahoma" w:hAnsi="Tahoma" w:cs="Tahoma"/>
          <w:sz w:val="17"/>
          <w:szCs w:val="17"/>
          <w:rtl/>
        </w:rPr>
        <w:t>يكون في النار مع قارون و فرعون و هامان و ابيٌ بن خلف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فيم تعلل ذلك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؟؟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تثقل هذه الصلوات على النفس ، و يتكاسل البعض عن ادائها</w:t>
      </w:r>
      <w:r>
        <w:rPr>
          <w:rFonts w:ascii="Tahoma" w:hAnsi="Tahoma" w:cs="Tahoma"/>
          <w:sz w:val="17"/>
          <w:szCs w:val="17"/>
        </w:rPr>
        <w:t xml:space="preserve"> 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اقرا و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اجيب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ما الاساس الذي تتفاوت على اثره انوار</w:t>
      </w:r>
      <w:r>
        <w:rPr>
          <w:rFonts w:ascii="Tahoma" w:hAnsi="Tahoma" w:cs="Tahoma"/>
          <w:sz w:val="17"/>
          <w:szCs w:val="17"/>
        </w:rPr>
        <w:t xml:space="preserve"> ................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 xml:space="preserve">الاعمال </w:t>
      </w:r>
      <w:proofErr w:type="gramStart"/>
      <w:r>
        <w:rPr>
          <w:rFonts w:ascii="Tahoma" w:hAnsi="Tahoma" w:cs="Tahoma"/>
          <w:sz w:val="17"/>
          <w:szCs w:val="17"/>
          <w:rtl/>
        </w:rPr>
        <w:t>الصالحه</w:t>
      </w:r>
      <w:r>
        <w:rPr>
          <w:rFonts w:ascii="Tahoma" w:hAnsi="Tahoma" w:cs="Tahoma"/>
          <w:sz w:val="17"/>
          <w:szCs w:val="17"/>
        </w:rPr>
        <w:t xml:space="preserve"> ..</w:t>
      </w:r>
      <w:proofErr w:type="gramEnd"/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هناك علاقه علاقه بين نور العبد</w:t>
      </w:r>
      <w:r>
        <w:rPr>
          <w:rFonts w:ascii="Tahoma" w:hAnsi="Tahoma" w:cs="Tahoma"/>
          <w:sz w:val="17"/>
          <w:szCs w:val="17"/>
        </w:rPr>
        <w:t xml:space="preserve"> ......................... .............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ان من يعطي النور هو من يستطيع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 xml:space="preserve">تجاوز السراط ؛ لانه يبصر الطريق فلا يسقط و سرعة المرور تكون على قدر </w:t>
      </w:r>
      <w:proofErr w:type="gramStart"/>
      <w:r>
        <w:rPr>
          <w:rFonts w:ascii="Tahoma" w:hAnsi="Tahoma" w:cs="Tahoma"/>
          <w:sz w:val="17"/>
          <w:szCs w:val="17"/>
          <w:rtl/>
        </w:rPr>
        <w:t>النور</w:t>
      </w:r>
      <w:r>
        <w:rPr>
          <w:rFonts w:ascii="Tahoma" w:hAnsi="Tahoma" w:cs="Tahoma"/>
          <w:sz w:val="17"/>
          <w:szCs w:val="17"/>
        </w:rPr>
        <w:t xml:space="preserve"> .</w:t>
      </w:r>
      <w:proofErr w:type="gramEnd"/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كيف تستطيع ان تزيد نورك يوم القيامه ؟؟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بكثرة الاعمال الصالحه</w:t>
      </w:r>
      <w:r>
        <w:rPr>
          <w:rFonts w:ascii="Tahoma" w:hAnsi="Tahoma" w:cs="Tahoma"/>
          <w:sz w:val="17"/>
          <w:szCs w:val="17"/>
        </w:rPr>
        <w:t xml:space="preserve"> 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نتعاون ( الجدول</w:t>
      </w:r>
      <w:r>
        <w:rPr>
          <w:rFonts w:ascii="Tahoma" w:hAnsi="Tahoma" w:cs="Tahoma"/>
          <w:sz w:val="17"/>
          <w:szCs w:val="17"/>
        </w:rPr>
        <w:t xml:space="preserve"> )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الاسباب : الحلول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النوم متاخرا النوم مبكرا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الاكل الكثير في الليل التقليل من الاكل في الليل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عدم وضع منبه للاقاض وضع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منبه للاقاض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الابتعاد عن ذكر الله قراءة الاذكار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التهاون في هذه الصلاة تذكر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دوام المشائين في الظلم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انشطة الطالب</w:t>
      </w:r>
      <w:r>
        <w:rPr>
          <w:rFonts w:ascii="Tahoma" w:hAnsi="Tahoma" w:cs="Tahoma"/>
          <w:sz w:val="17"/>
          <w:szCs w:val="17"/>
        </w:rPr>
        <w:t xml:space="preserve"> &lt;&lt; </w:t>
      </w:r>
      <w:r>
        <w:rPr>
          <w:rFonts w:ascii="Tahoma" w:hAnsi="Tahoma" w:cs="Tahoma"/>
          <w:sz w:val="17"/>
          <w:szCs w:val="17"/>
          <w:rtl/>
        </w:rPr>
        <w:t>درس من بشائ المشائين</w:t>
      </w:r>
      <w:r>
        <w:rPr>
          <w:rFonts w:ascii="Tahoma" w:hAnsi="Tahoma" w:cs="Tahoma"/>
          <w:sz w:val="17"/>
          <w:szCs w:val="17"/>
        </w:rPr>
        <w:t xml:space="preserve"> 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lastRenderedPageBreak/>
        <w:t>النشاط الاول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اجب عما يلي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1 </w:t>
      </w:r>
      <w:r>
        <w:rPr>
          <w:rFonts w:ascii="Tahoma" w:hAnsi="Tahoma" w:cs="Tahoma"/>
          <w:sz w:val="17"/>
          <w:szCs w:val="17"/>
          <w:rtl/>
        </w:rPr>
        <w:t>يعوضه بالنور التام يوم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القيامه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2- </w:t>
      </w:r>
      <w:r>
        <w:rPr>
          <w:rFonts w:ascii="Tahoma" w:hAnsi="Tahoma" w:cs="Tahoma"/>
          <w:sz w:val="17"/>
          <w:szCs w:val="17"/>
          <w:rtl/>
        </w:rPr>
        <w:t>الخير الذي يضعه الله للمشائين هو احد نزله من الجنه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يمحو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الله الخطايا و يرفع الدرجات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اكتساب الحسنات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اقرا الحديث التالي</w:t>
      </w:r>
      <w:r>
        <w:rPr>
          <w:rFonts w:ascii="Tahoma" w:hAnsi="Tahoma" w:cs="Tahoma"/>
          <w:sz w:val="17"/>
          <w:szCs w:val="17"/>
        </w:rPr>
        <w:t xml:space="preserve"> ......................... ......................... ......................... ......................... ......................... ................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كسلان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خبيث النفس</w:t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يعقد الشيطان على راسه ثلاث مرات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النشاط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الثاني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ابحث</w:t>
      </w:r>
      <w:r>
        <w:rPr>
          <w:rFonts w:ascii="Tahoma" w:hAnsi="Tahoma" w:cs="Tahoma"/>
          <w:sz w:val="17"/>
          <w:szCs w:val="17"/>
        </w:rPr>
        <w:t xml:space="preserve"> ......................... ......................... ..................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يوم ترى المؤمنين و المؤمنات يسعى نورهم بين ايديهم و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بايمانهم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ابحث</w:t>
      </w:r>
      <w:r>
        <w:rPr>
          <w:rFonts w:ascii="Tahoma" w:hAnsi="Tahoma" w:cs="Tahoma"/>
          <w:sz w:val="17"/>
          <w:szCs w:val="17"/>
        </w:rPr>
        <w:t xml:space="preserve"> ......................... ......................... .....................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قال امام العادل " رجل قلبه معلق في المساجد</w:t>
      </w:r>
      <w:r>
        <w:rPr>
          <w:rFonts w:ascii="Tahoma" w:hAnsi="Tahoma" w:cs="Tahoma"/>
          <w:sz w:val="17"/>
          <w:szCs w:val="17"/>
        </w:rPr>
        <w:t xml:space="preserve"> "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ابحث</w:t>
      </w:r>
      <w:r>
        <w:rPr>
          <w:rFonts w:ascii="Tahoma" w:hAnsi="Tahoma" w:cs="Tahoma"/>
          <w:sz w:val="17"/>
          <w:szCs w:val="17"/>
        </w:rPr>
        <w:t xml:space="preserve"> ......................... ......................... .........................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المشائين الى المساجد و خاصة صلاة الفجر و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العشاء ثلاثه اذا كان قيام الليل و السلام</w:t>
      </w:r>
      <w:r>
        <w:rPr>
          <w:rFonts w:ascii="Tahoma" w:hAnsi="Tahoma" w:cs="Tahoma"/>
          <w:sz w:val="17"/>
          <w:szCs w:val="17"/>
        </w:rPr>
        <w:t xml:space="preserve"> .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النشاط الثالث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افكر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الاجابه</w:t>
      </w:r>
      <w:r>
        <w:rPr>
          <w:rFonts w:ascii="Tahoma" w:hAnsi="Tahoma" w:cs="Tahoma"/>
          <w:sz w:val="17"/>
          <w:szCs w:val="17"/>
        </w:rPr>
        <w:t xml:space="preserve"> : - </w:t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كلاهما معا ؛ لان الدال على الخير كفاعله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مع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العائله</w:t>
      </w:r>
      <w:r>
        <w:rPr>
          <w:rFonts w:ascii="Tahoma" w:hAnsi="Tahoma" w:cs="Tahoma"/>
          <w:sz w:val="17"/>
          <w:szCs w:val="17"/>
        </w:rPr>
        <w:br/>
        <w:t xml:space="preserve">- </w:t>
      </w:r>
      <w:r>
        <w:rPr>
          <w:rFonts w:ascii="Tahoma" w:hAnsi="Tahoma" w:cs="Tahoma"/>
          <w:sz w:val="17"/>
          <w:szCs w:val="17"/>
          <w:rtl/>
        </w:rPr>
        <w:t>جزاك الله خيرا حافظتي على الصلاة فليحفظك الله يوم القيامه بالنور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التام</w:t>
      </w:r>
      <w:r>
        <w:rPr>
          <w:rFonts w:ascii="Tahoma" w:hAnsi="Tahoma" w:cs="Tahoma"/>
          <w:sz w:val="17"/>
          <w:szCs w:val="17"/>
        </w:rPr>
        <w:t xml:space="preserve"> 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توقع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1 </w:t>
      </w:r>
      <w:r>
        <w:rPr>
          <w:rFonts w:ascii="Tahoma" w:hAnsi="Tahoma" w:cs="Tahoma"/>
          <w:sz w:val="17"/>
          <w:szCs w:val="17"/>
          <w:rtl/>
        </w:rPr>
        <w:t>مع بعض المسلمين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 xml:space="preserve">- 2 </w:t>
      </w:r>
      <w:r>
        <w:rPr>
          <w:rFonts w:ascii="Tahoma" w:hAnsi="Tahoma" w:cs="Tahoma"/>
          <w:sz w:val="17"/>
          <w:szCs w:val="17"/>
          <w:rtl/>
        </w:rPr>
        <w:t>جزاك الله خيرا على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المحافظه على الصلاة فليحفظك الله ويجعل لك نوراً تاماًيوم القيامه</w:t>
      </w:r>
      <w:r>
        <w:rPr>
          <w:rFonts w:ascii="Tahoma" w:hAnsi="Tahoma" w:cs="Tahoma"/>
          <w:sz w:val="17"/>
          <w:szCs w:val="17"/>
        </w:rPr>
        <w:t xml:space="preserve"> ..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  <w:t>---------------------------------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حل درس أركان الصلاة وواجباتها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وسننها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ص83</w:t>
      </w:r>
      <w:r>
        <w:rPr>
          <w:rFonts w:ascii="Tahoma" w:hAnsi="Tahoma" w:cs="Tahoma"/>
          <w:sz w:val="17"/>
          <w:szCs w:val="17"/>
        </w:rPr>
        <w:br/>
        <w:t xml:space="preserve">1- </w:t>
      </w:r>
      <w:r>
        <w:rPr>
          <w:rFonts w:ascii="Tahoma" w:hAnsi="Tahoma" w:cs="Tahoma"/>
          <w:sz w:val="17"/>
          <w:szCs w:val="17"/>
          <w:rtl/>
        </w:rPr>
        <w:t>المسلم البالغ العاقل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عند الاتيان بأركان الصلاة وواجباتها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ومن اركانها الطمأنينة والخشوع وعدم الانشغال بغير الصلاة حتى لا ينسى أو يسهو أو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تبطل صلاته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* </w:t>
      </w:r>
      <w:r>
        <w:rPr>
          <w:rFonts w:ascii="Tahoma" w:hAnsi="Tahoma" w:cs="Tahoma"/>
          <w:sz w:val="17"/>
          <w:szCs w:val="17"/>
          <w:rtl/>
        </w:rPr>
        <w:t>اقرأ وتدبر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1- </w:t>
      </w:r>
      <w:r>
        <w:rPr>
          <w:rFonts w:ascii="Tahoma" w:hAnsi="Tahoma" w:cs="Tahoma"/>
          <w:sz w:val="17"/>
          <w:szCs w:val="17"/>
          <w:rtl/>
        </w:rPr>
        <w:t>النية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>2-</w:t>
      </w:r>
      <w:r>
        <w:rPr>
          <w:rFonts w:ascii="Tahoma" w:hAnsi="Tahoma" w:cs="Tahoma"/>
          <w:sz w:val="17"/>
          <w:szCs w:val="17"/>
          <w:rtl/>
        </w:rPr>
        <w:t>تكبيرة الاحرام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ص84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lastRenderedPageBreak/>
        <w:t xml:space="preserve">5- </w:t>
      </w:r>
      <w:r>
        <w:rPr>
          <w:rFonts w:ascii="Tahoma" w:hAnsi="Tahoma" w:cs="Tahoma"/>
          <w:sz w:val="17"/>
          <w:szCs w:val="17"/>
          <w:rtl/>
        </w:rPr>
        <w:t>الركوع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6- </w:t>
      </w:r>
      <w:r>
        <w:rPr>
          <w:rFonts w:ascii="Tahoma" w:hAnsi="Tahoma" w:cs="Tahoma"/>
          <w:sz w:val="17"/>
          <w:szCs w:val="17"/>
          <w:rtl/>
        </w:rPr>
        <w:t>الاعتدال من الركوع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7- </w:t>
      </w:r>
      <w:r>
        <w:rPr>
          <w:rFonts w:ascii="Tahoma" w:hAnsi="Tahoma" w:cs="Tahoma"/>
          <w:sz w:val="17"/>
          <w:szCs w:val="17"/>
          <w:rtl/>
        </w:rPr>
        <w:t>السجود والرفع منه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ص85</w:t>
      </w:r>
      <w:r>
        <w:rPr>
          <w:rFonts w:ascii="Tahoma" w:hAnsi="Tahoma" w:cs="Tahoma"/>
          <w:sz w:val="17"/>
          <w:szCs w:val="17"/>
        </w:rPr>
        <w:br/>
        <w:t xml:space="preserve">4- </w:t>
      </w:r>
      <w:r>
        <w:rPr>
          <w:rFonts w:ascii="Tahoma" w:hAnsi="Tahoma" w:cs="Tahoma"/>
          <w:sz w:val="17"/>
          <w:szCs w:val="17"/>
          <w:rtl/>
        </w:rPr>
        <w:t>قول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سبحان ربي العظيم في الركوع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5- </w:t>
      </w:r>
      <w:r>
        <w:rPr>
          <w:rFonts w:ascii="Tahoma" w:hAnsi="Tahoma" w:cs="Tahoma"/>
          <w:sz w:val="17"/>
          <w:szCs w:val="17"/>
          <w:rtl/>
        </w:rPr>
        <w:t>قول سبحان ربي الاعلى في السجود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6- </w:t>
      </w:r>
      <w:r>
        <w:rPr>
          <w:rFonts w:ascii="Tahoma" w:hAnsi="Tahoma" w:cs="Tahoma"/>
          <w:sz w:val="17"/>
          <w:szCs w:val="17"/>
          <w:rtl/>
        </w:rPr>
        <w:t>الجلوس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للتشهد الاول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ص86</w:t>
      </w:r>
      <w:r>
        <w:rPr>
          <w:rFonts w:ascii="Tahoma" w:hAnsi="Tahoma" w:cs="Tahoma"/>
          <w:sz w:val="17"/>
          <w:szCs w:val="17"/>
        </w:rPr>
        <w:br/>
        <w:t xml:space="preserve">8- </w:t>
      </w:r>
      <w:r>
        <w:rPr>
          <w:rFonts w:ascii="Tahoma" w:hAnsi="Tahoma" w:cs="Tahoma"/>
          <w:sz w:val="17"/>
          <w:szCs w:val="17"/>
          <w:rtl/>
        </w:rPr>
        <w:t>الجلوس بين السجدتين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* </w:t>
      </w:r>
      <w:r>
        <w:rPr>
          <w:rFonts w:ascii="Tahoma" w:hAnsi="Tahoma" w:cs="Tahoma"/>
          <w:sz w:val="17"/>
          <w:szCs w:val="17"/>
          <w:rtl/>
        </w:rPr>
        <w:t>سنن الصلاة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2- </w:t>
      </w:r>
      <w:r>
        <w:rPr>
          <w:rFonts w:ascii="Tahoma" w:hAnsi="Tahoma" w:cs="Tahoma"/>
          <w:sz w:val="17"/>
          <w:szCs w:val="17"/>
          <w:rtl/>
        </w:rPr>
        <w:t>وضع اليد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ليمنى على اليسرى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4- </w:t>
      </w:r>
      <w:r>
        <w:rPr>
          <w:rFonts w:ascii="Tahoma" w:hAnsi="Tahoma" w:cs="Tahoma"/>
          <w:sz w:val="17"/>
          <w:szCs w:val="17"/>
          <w:rtl/>
        </w:rPr>
        <w:t>الاسرار في قراءة أعوذ بالله من الشيطان الرجيم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  <w:t xml:space="preserve">* </w:t>
      </w:r>
      <w:r>
        <w:rPr>
          <w:rFonts w:ascii="Tahoma" w:hAnsi="Tahoma" w:cs="Tahoma"/>
          <w:sz w:val="17"/>
          <w:szCs w:val="17"/>
          <w:rtl/>
        </w:rPr>
        <w:t>أفكر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نسيان ركن : صلاة باطلة وعليه الاعادة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واجب صلاة صحيحة وعليه سجود السهو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سنة صلاة صحيحة ولا شيء عليه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أنشطة الطالب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نشاط 1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لايجوز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لايجوز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يجوز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لايجوز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يجوز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لايجوز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نشاط 2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  <w:t xml:space="preserve">1- </w:t>
      </w:r>
      <w:r>
        <w:rPr>
          <w:rFonts w:ascii="Tahoma" w:hAnsi="Tahoma" w:cs="Tahoma"/>
          <w:sz w:val="17"/>
          <w:szCs w:val="17"/>
          <w:rtl/>
        </w:rPr>
        <w:t>النية</w:t>
      </w:r>
      <w:r>
        <w:rPr>
          <w:rFonts w:ascii="Tahoma" w:hAnsi="Tahoma" w:cs="Tahoma"/>
          <w:sz w:val="17"/>
          <w:szCs w:val="17"/>
        </w:rPr>
        <w:t>.</w:t>
      </w:r>
      <w:r>
        <w:rPr>
          <w:rFonts w:ascii="Tahoma" w:hAnsi="Tahoma" w:cs="Tahoma"/>
          <w:sz w:val="17"/>
          <w:szCs w:val="17"/>
        </w:rPr>
        <w:br/>
        <w:t xml:space="preserve">2- </w:t>
      </w:r>
      <w:r>
        <w:rPr>
          <w:rFonts w:ascii="Tahoma" w:hAnsi="Tahoma" w:cs="Tahoma"/>
          <w:sz w:val="17"/>
          <w:szCs w:val="17"/>
          <w:rtl/>
        </w:rPr>
        <w:t>تكبير الاحرام</w:t>
      </w:r>
      <w:r>
        <w:rPr>
          <w:rFonts w:ascii="Tahoma" w:hAnsi="Tahoma" w:cs="Tahoma"/>
          <w:sz w:val="17"/>
          <w:szCs w:val="17"/>
        </w:rPr>
        <w:t>.</w:t>
      </w:r>
      <w:r>
        <w:rPr>
          <w:rFonts w:ascii="Tahoma" w:hAnsi="Tahoma" w:cs="Tahoma"/>
          <w:sz w:val="17"/>
          <w:szCs w:val="17"/>
        </w:rPr>
        <w:br/>
        <w:t xml:space="preserve">3- </w:t>
      </w:r>
      <w:r>
        <w:rPr>
          <w:rFonts w:ascii="Tahoma" w:hAnsi="Tahoma" w:cs="Tahoma"/>
          <w:sz w:val="17"/>
          <w:szCs w:val="17"/>
          <w:rtl/>
        </w:rPr>
        <w:t>القيام في الفرض مع القدرة عليه</w:t>
      </w:r>
      <w:r>
        <w:rPr>
          <w:rFonts w:ascii="Tahoma" w:hAnsi="Tahoma" w:cs="Tahoma"/>
          <w:sz w:val="17"/>
          <w:szCs w:val="17"/>
        </w:rPr>
        <w:t>.</w:t>
      </w:r>
      <w:r>
        <w:rPr>
          <w:rFonts w:ascii="Tahoma" w:hAnsi="Tahoma" w:cs="Tahoma"/>
          <w:sz w:val="17"/>
          <w:szCs w:val="17"/>
        </w:rPr>
        <w:br/>
        <w:t xml:space="preserve">4- </w:t>
      </w:r>
      <w:r>
        <w:rPr>
          <w:rFonts w:ascii="Tahoma" w:hAnsi="Tahoma" w:cs="Tahoma"/>
          <w:sz w:val="17"/>
          <w:szCs w:val="17"/>
          <w:rtl/>
        </w:rPr>
        <w:t>قراءة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الفاتحة</w:t>
      </w:r>
      <w:r>
        <w:rPr>
          <w:rFonts w:ascii="Tahoma" w:hAnsi="Tahoma" w:cs="Tahoma"/>
          <w:sz w:val="17"/>
          <w:szCs w:val="17"/>
        </w:rPr>
        <w:t>.</w:t>
      </w:r>
      <w:r>
        <w:rPr>
          <w:rFonts w:ascii="Tahoma" w:hAnsi="Tahoma" w:cs="Tahoma"/>
          <w:sz w:val="17"/>
          <w:szCs w:val="17"/>
        </w:rPr>
        <w:br/>
        <w:t>5-</w:t>
      </w:r>
      <w:proofErr w:type="gramStart"/>
      <w:r>
        <w:rPr>
          <w:rFonts w:ascii="Tahoma" w:hAnsi="Tahoma" w:cs="Tahoma"/>
          <w:sz w:val="17"/>
          <w:szCs w:val="17"/>
          <w:rtl/>
        </w:rPr>
        <w:t>الركوع</w:t>
      </w:r>
      <w:r>
        <w:rPr>
          <w:rFonts w:ascii="Tahoma" w:hAnsi="Tahoma" w:cs="Tahoma"/>
          <w:sz w:val="17"/>
          <w:szCs w:val="17"/>
        </w:rPr>
        <w:t xml:space="preserve"> .</w:t>
      </w:r>
      <w:proofErr w:type="gramEnd"/>
      <w:r>
        <w:rPr>
          <w:rFonts w:ascii="Tahoma" w:hAnsi="Tahoma" w:cs="Tahoma"/>
          <w:sz w:val="17"/>
          <w:szCs w:val="17"/>
        </w:rPr>
        <w:br/>
      </w:r>
      <w:proofErr w:type="gramStart"/>
      <w:r>
        <w:rPr>
          <w:rFonts w:ascii="Tahoma" w:hAnsi="Tahoma" w:cs="Tahoma"/>
          <w:sz w:val="17"/>
          <w:szCs w:val="17"/>
        </w:rPr>
        <w:t>6-</w:t>
      </w:r>
      <w:r>
        <w:rPr>
          <w:rFonts w:ascii="Tahoma" w:hAnsi="Tahoma" w:cs="Tahoma"/>
          <w:sz w:val="17"/>
          <w:szCs w:val="17"/>
          <w:rtl/>
        </w:rPr>
        <w:t>الاعتدال في الركوع</w:t>
      </w:r>
      <w:r>
        <w:rPr>
          <w:rFonts w:ascii="Tahoma" w:hAnsi="Tahoma" w:cs="Tahoma"/>
          <w:sz w:val="17"/>
          <w:szCs w:val="17"/>
        </w:rPr>
        <w:t>.</w:t>
      </w:r>
      <w:proofErr w:type="gramEnd"/>
      <w:r>
        <w:rPr>
          <w:rFonts w:ascii="Tahoma" w:hAnsi="Tahoma" w:cs="Tahoma"/>
          <w:sz w:val="17"/>
          <w:szCs w:val="17"/>
        </w:rPr>
        <w:br/>
        <w:t xml:space="preserve">7- </w:t>
      </w:r>
      <w:r>
        <w:rPr>
          <w:rFonts w:ascii="Tahoma" w:hAnsi="Tahoma" w:cs="Tahoma"/>
          <w:sz w:val="17"/>
          <w:szCs w:val="17"/>
          <w:rtl/>
        </w:rPr>
        <w:t>السجود والرفع منه</w:t>
      </w:r>
      <w:r>
        <w:rPr>
          <w:rFonts w:ascii="Tahoma" w:hAnsi="Tahoma" w:cs="Tahoma"/>
          <w:sz w:val="17"/>
          <w:szCs w:val="17"/>
        </w:rPr>
        <w:t>.</w:t>
      </w:r>
      <w:r>
        <w:rPr>
          <w:rFonts w:ascii="Tahoma" w:hAnsi="Tahoma" w:cs="Tahoma"/>
          <w:sz w:val="17"/>
          <w:szCs w:val="17"/>
        </w:rPr>
        <w:br/>
        <w:t xml:space="preserve">8- </w:t>
      </w:r>
      <w:r>
        <w:rPr>
          <w:rFonts w:ascii="Tahoma" w:hAnsi="Tahoma" w:cs="Tahoma"/>
          <w:sz w:val="17"/>
          <w:szCs w:val="17"/>
          <w:rtl/>
        </w:rPr>
        <w:t>القعود الاخير وقراءة التشهد</w:t>
      </w:r>
      <w:r>
        <w:rPr>
          <w:rFonts w:ascii="Tahoma" w:hAnsi="Tahoma" w:cs="Tahoma"/>
          <w:sz w:val="17"/>
          <w:szCs w:val="17"/>
        </w:rPr>
        <w:t>.</w:t>
      </w:r>
      <w:r>
        <w:rPr>
          <w:rFonts w:ascii="Tahoma" w:hAnsi="Tahoma" w:cs="Tahoma"/>
          <w:sz w:val="17"/>
          <w:szCs w:val="17"/>
        </w:rPr>
        <w:br/>
        <w:t xml:space="preserve">9- </w:t>
      </w:r>
      <w:r>
        <w:rPr>
          <w:rFonts w:ascii="Tahoma" w:hAnsi="Tahoma" w:cs="Tahoma"/>
          <w:sz w:val="17"/>
          <w:szCs w:val="17"/>
          <w:rtl/>
        </w:rPr>
        <w:t>السلام</w:t>
      </w:r>
      <w:r>
        <w:rPr>
          <w:rFonts w:ascii="Tahoma" w:hAnsi="Tahoma" w:cs="Tahoma"/>
          <w:sz w:val="17"/>
          <w:szCs w:val="17"/>
        </w:rPr>
        <w:t>.</w:t>
      </w:r>
      <w:r>
        <w:rPr>
          <w:rFonts w:ascii="Tahoma" w:hAnsi="Tahoma" w:cs="Tahoma"/>
          <w:sz w:val="17"/>
          <w:szCs w:val="17"/>
        </w:rPr>
        <w:br/>
      </w:r>
      <w:proofErr w:type="gramStart"/>
      <w:r>
        <w:rPr>
          <w:rFonts w:ascii="Tahoma" w:hAnsi="Tahoma" w:cs="Tahoma"/>
          <w:sz w:val="17"/>
          <w:szCs w:val="17"/>
        </w:rPr>
        <w:t>10-</w:t>
      </w:r>
      <w:r>
        <w:rPr>
          <w:rFonts w:ascii="Tahoma" w:hAnsi="Tahoma" w:cs="Tahoma"/>
          <w:sz w:val="17"/>
          <w:szCs w:val="17"/>
          <w:rtl/>
        </w:rPr>
        <w:t>الطمأنينة</w:t>
      </w:r>
      <w:r>
        <w:rPr>
          <w:rFonts w:ascii="Tahoma" w:hAnsi="Tahoma" w:cs="Tahoma"/>
          <w:sz w:val="17"/>
          <w:szCs w:val="17"/>
        </w:rPr>
        <w:t>.</w:t>
      </w:r>
      <w:proofErr w:type="gramEnd"/>
      <w:r>
        <w:rPr>
          <w:rFonts w:ascii="Tahoma" w:hAnsi="Tahoma" w:cs="Tahoma"/>
          <w:sz w:val="17"/>
          <w:szCs w:val="17"/>
        </w:rPr>
        <w:br/>
        <w:t xml:space="preserve">11- </w:t>
      </w:r>
      <w:r>
        <w:rPr>
          <w:rFonts w:ascii="Tahoma" w:hAnsi="Tahoma" w:cs="Tahoma"/>
          <w:sz w:val="17"/>
          <w:szCs w:val="17"/>
          <w:rtl/>
        </w:rPr>
        <w:t>الترتيب</w:t>
      </w:r>
      <w:r>
        <w:rPr>
          <w:rFonts w:ascii="Tahoma" w:hAnsi="Tahoma" w:cs="Tahoma"/>
          <w:sz w:val="17"/>
          <w:szCs w:val="17"/>
        </w:rPr>
        <w:t>.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نشاط 3</w:t>
      </w:r>
      <w:r>
        <w:rPr>
          <w:rFonts w:ascii="Tahoma" w:hAnsi="Tahoma" w:cs="Tahoma"/>
          <w:sz w:val="17"/>
          <w:szCs w:val="17"/>
        </w:rPr>
        <w:t xml:space="preserve"> :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كنت لا أدعو دعاء الإستفتاح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طريقة ركوعي خاطئة</w:t>
      </w:r>
      <w:r>
        <w:rPr>
          <w:rFonts w:ascii="Tahoma" w:hAnsi="Tahoma" w:cs="Tahoma"/>
          <w:sz w:val="17"/>
          <w:szCs w:val="17"/>
        </w:rPr>
        <w:t xml:space="preserve"> ( </w:t>
      </w:r>
      <w:r>
        <w:rPr>
          <w:rFonts w:ascii="Tahoma" w:hAnsi="Tahoma" w:cs="Tahoma"/>
          <w:sz w:val="17"/>
          <w:szCs w:val="17"/>
          <w:rtl/>
        </w:rPr>
        <w:t>ظهري ييكون مائل</w:t>
      </w:r>
      <w:r>
        <w:rPr>
          <w:rFonts w:ascii="Tahoma" w:hAnsi="Tahoma" w:cs="Tahoma"/>
          <w:sz w:val="17"/>
          <w:szCs w:val="17"/>
        </w:rPr>
        <w:t xml:space="preserve"> )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لا أقول رب اغفر لي بين السجدتين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لا أكبر تكبيرات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الإنتقال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تكون بعض صلواتي سريعة و من دون طمأنينة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نشاط 4</w:t>
      </w:r>
      <w:r>
        <w:rPr>
          <w:rFonts w:ascii="Tahoma" w:hAnsi="Tahoma" w:cs="Tahoma"/>
          <w:sz w:val="17"/>
          <w:szCs w:val="17"/>
        </w:rPr>
        <w:t>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الأركان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الاختلاف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هولا يسقط سهوا أو عمدا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وأركان الصلاة هي 11 ركن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السنن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الاختلاف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هي الأفعال و الاقوال التي قام بها النبي فاذا قاها المصلي له اجر من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الله وهي ليست على سبيل الوجوب فاته ثوابه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السنن هي 7 سنن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الشبه</w:t>
      </w:r>
      <w:r>
        <w:rPr>
          <w:rFonts w:ascii="Tahoma" w:hAnsi="Tahoma" w:cs="Tahoma"/>
          <w:sz w:val="17"/>
          <w:szCs w:val="17"/>
        </w:rPr>
        <w:t xml:space="preserve"> :</w:t>
      </w:r>
      <w:r>
        <w:rPr>
          <w:rFonts w:ascii="Tahoma" w:hAnsi="Tahoma" w:cs="Tahoma"/>
          <w:sz w:val="17"/>
          <w:szCs w:val="17"/>
        </w:rPr>
        <w:br/>
      </w:r>
      <w:r>
        <w:rPr>
          <w:rFonts w:ascii="Tahoma" w:hAnsi="Tahoma" w:cs="Tahoma"/>
          <w:sz w:val="17"/>
          <w:szCs w:val="17"/>
          <w:rtl/>
        </w:rPr>
        <w:t>كلاهما</w:t>
      </w:r>
      <w:r>
        <w:rPr>
          <w:rFonts w:ascii="Tahoma" w:hAnsi="Tahoma" w:cs="Tahoma"/>
          <w:sz w:val="17"/>
          <w:szCs w:val="17"/>
        </w:rPr>
        <w:t xml:space="preserve"> </w:t>
      </w:r>
      <w:r>
        <w:rPr>
          <w:rFonts w:ascii="Tahoma" w:hAnsi="Tahoma" w:cs="Tahoma"/>
          <w:sz w:val="17"/>
          <w:szCs w:val="17"/>
          <w:rtl/>
        </w:rPr>
        <w:t>في الصلاة وتتشابه بعض الأركان والسنن</w:t>
      </w:r>
    </w:p>
    <w:sectPr w:rsidR="00C202C1" w:rsidSect="00C202C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AE6689"/>
    <w:rsid w:val="00AE6689"/>
    <w:rsid w:val="00C2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2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Nouf</dc:creator>
  <cp:lastModifiedBy>Nouf</cp:lastModifiedBy>
  <cp:revision>1</cp:revision>
  <dcterms:created xsi:type="dcterms:W3CDTF">2010-11-01T12:07:00Z</dcterms:created>
  <dcterms:modified xsi:type="dcterms:W3CDTF">2010-11-01T12:08:00Z</dcterms:modified>
</cp:coreProperties>
</file>