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9D" w:rsidRPr="000B30E0" w:rsidRDefault="0070729D" w:rsidP="0070729D">
      <w:pPr>
        <w:bidi/>
        <w:jc w:val="center"/>
        <w:rPr>
          <w:rFonts w:ascii="Tahoma" w:hAnsi="Tahoma" w:cs="Traditional Arabic"/>
          <w:b/>
          <w:bCs/>
          <w:sz w:val="52"/>
          <w:szCs w:val="52"/>
          <w:u w:val="single"/>
          <w:rtl/>
        </w:rPr>
      </w:pPr>
      <w:r w:rsidRPr="000B30E0">
        <w:rPr>
          <w:rFonts w:ascii="Tahoma" w:hAnsi="Tahoma" w:cs="Traditional Arabic" w:hint="cs"/>
          <w:b/>
          <w:bCs/>
          <w:sz w:val="52"/>
          <w:szCs w:val="52"/>
          <w:u w:val="single"/>
          <w:rtl/>
        </w:rPr>
        <w:t>أسال</w:t>
      </w:r>
      <w:r>
        <w:rPr>
          <w:rFonts w:ascii="Tahoma" w:hAnsi="Tahoma" w:cs="Traditional Arabic" w:hint="cs"/>
          <w:b/>
          <w:bCs/>
          <w:sz w:val="52"/>
          <w:szCs w:val="52"/>
          <w:u w:val="single"/>
          <w:rtl/>
        </w:rPr>
        <w:t>ـ</w:t>
      </w:r>
      <w:r w:rsidRPr="000B30E0">
        <w:rPr>
          <w:rFonts w:ascii="Tahoma" w:hAnsi="Tahoma" w:cs="Traditional Arabic" w:hint="cs"/>
          <w:b/>
          <w:bCs/>
          <w:sz w:val="52"/>
          <w:szCs w:val="52"/>
          <w:u w:val="single"/>
          <w:rtl/>
        </w:rPr>
        <w:t>يب الكت</w:t>
      </w:r>
      <w:r>
        <w:rPr>
          <w:rFonts w:ascii="Tahoma" w:hAnsi="Tahoma" w:cs="Traditional Arabic" w:hint="cs"/>
          <w:b/>
          <w:bCs/>
          <w:sz w:val="52"/>
          <w:szCs w:val="52"/>
          <w:u w:val="single"/>
          <w:rtl/>
        </w:rPr>
        <w:t>ــ</w:t>
      </w:r>
      <w:r w:rsidRPr="000B30E0">
        <w:rPr>
          <w:rFonts w:ascii="Tahoma" w:hAnsi="Tahoma" w:cs="Traditional Arabic" w:hint="cs"/>
          <w:b/>
          <w:bCs/>
          <w:sz w:val="52"/>
          <w:szCs w:val="52"/>
          <w:u w:val="single"/>
          <w:rtl/>
        </w:rPr>
        <w:t xml:space="preserve">ابة </w:t>
      </w:r>
    </w:p>
    <w:p w:rsidR="0070729D" w:rsidRPr="000B30E0" w:rsidRDefault="0070729D" w:rsidP="0070729D">
      <w:pPr>
        <w:pStyle w:val="ListParagraph"/>
        <w:bidi/>
        <w:rPr>
          <w:rFonts w:ascii="Tahoma" w:hAnsi="Tahoma" w:cs="Traditional Arabic"/>
          <w:b/>
          <w:bCs/>
          <w:sz w:val="36"/>
          <w:szCs w:val="36"/>
          <w:rtl/>
        </w:rPr>
      </w:pPr>
    </w:p>
    <w:p w:rsidR="0070729D" w:rsidRPr="000B30E0" w:rsidRDefault="0070729D" w:rsidP="0070729D">
      <w:pPr>
        <w:pStyle w:val="ListParagraph"/>
        <w:numPr>
          <w:ilvl w:val="0"/>
          <w:numId w:val="1"/>
        </w:numPr>
        <w:bidi/>
        <w:rPr>
          <w:rFonts w:ascii="Tahoma" w:hAnsi="Tahoma" w:cs="Traditional Arabic"/>
          <w:b/>
          <w:bCs/>
          <w:sz w:val="36"/>
          <w:szCs w:val="36"/>
        </w:rPr>
      </w:pPr>
      <w:r w:rsidRPr="000B30E0">
        <w:rPr>
          <w:rFonts w:ascii="Tahoma" w:hAnsi="Tahoma" w:cs="Traditional Arabic" w:hint="cs"/>
          <w:b/>
          <w:bCs/>
          <w:sz w:val="36"/>
          <w:szCs w:val="36"/>
          <w:rtl/>
        </w:rPr>
        <w:t>ماهو الاسلوب : هو طريقة الكاتب في التعبير عن مشاعره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, وينقسم الى :-</w:t>
      </w:r>
    </w:p>
    <w:p w:rsidR="0070729D" w:rsidRPr="000B30E0" w:rsidRDefault="0070729D" w:rsidP="0070729D">
      <w:pPr>
        <w:pStyle w:val="ListParagraph"/>
        <w:numPr>
          <w:ilvl w:val="0"/>
          <w:numId w:val="1"/>
        </w:numPr>
        <w:bidi/>
        <w:rPr>
          <w:rFonts w:ascii="Tahoma" w:hAnsi="Tahoma" w:cs="Traditional Arabic"/>
          <w:b/>
          <w:bCs/>
          <w:sz w:val="36"/>
          <w:szCs w:val="36"/>
        </w:rPr>
      </w:pPr>
      <w:r w:rsidRPr="000B30E0">
        <w:rPr>
          <w:rFonts w:ascii="Tahoma" w:hAnsi="Tahoma" w:cs="Traditional Arabic" w:hint="cs"/>
          <w:b/>
          <w:bCs/>
          <w:sz w:val="36"/>
          <w:szCs w:val="36"/>
          <w:rtl/>
        </w:rPr>
        <w:t xml:space="preserve"> 1 . الأسلوب الأدبي : هو الإنشاء البليغ الذي يؤثر في عواطف المتلقين وأفكارهم , من خصائصه : </w:t>
      </w:r>
    </w:p>
    <w:p w:rsidR="0070729D" w:rsidRPr="000B30E0" w:rsidRDefault="0070729D" w:rsidP="0070729D">
      <w:pPr>
        <w:pStyle w:val="ListParagraph"/>
        <w:numPr>
          <w:ilvl w:val="0"/>
          <w:numId w:val="2"/>
        </w:numPr>
        <w:bidi/>
        <w:rPr>
          <w:rFonts w:ascii="Tahoma" w:hAnsi="Tahoma" w:cs="Traditional Arabic"/>
          <w:b/>
          <w:bCs/>
          <w:sz w:val="36"/>
          <w:szCs w:val="36"/>
        </w:rPr>
      </w:pPr>
      <w:r w:rsidRPr="000B30E0">
        <w:rPr>
          <w:rFonts w:ascii="Tahoma" w:hAnsi="Tahoma" w:cs="Traditional Arabic" w:hint="cs"/>
          <w:b/>
          <w:bCs/>
          <w:sz w:val="36"/>
          <w:szCs w:val="36"/>
          <w:rtl/>
        </w:rPr>
        <w:t>عرض الأفكار في في خيال معبر عنه بالصور الجميلة .</w:t>
      </w:r>
    </w:p>
    <w:p w:rsidR="0070729D" w:rsidRPr="000B30E0" w:rsidRDefault="0070729D" w:rsidP="0070729D">
      <w:pPr>
        <w:pStyle w:val="ListParagraph"/>
        <w:numPr>
          <w:ilvl w:val="0"/>
          <w:numId w:val="2"/>
        </w:numPr>
        <w:bidi/>
        <w:rPr>
          <w:rFonts w:ascii="Tahoma" w:hAnsi="Tahoma" w:cs="Traditional Arabic"/>
          <w:b/>
          <w:bCs/>
          <w:sz w:val="36"/>
          <w:szCs w:val="36"/>
        </w:rPr>
      </w:pPr>
      <w:r w:rsidRPr="000B30E0">
        <w:rPr>
          <w:rFonts w:ascii="Tahoma" w:hAnsi="Tahoma" w:cs="Traditional Arabic" w:hint="cs"/>
          <w:b/>
          <w:bCs/>
          <w:sz w:val="36"/>
          <w:szCs w:val="36"/>
          <w:rtl/>
        </w:rPr>
        <w:t>التجانس اللفظي .</w:t>
      </w:r>
    </w:p>
    <w:p w:rsidR="0070729D" w:rsidRPr="000B30E0" w:rsidRDefault="0070729D" w:rsidP="0070729D">
      <w:pPr>
        <w:pStyle w:val="ListParagraph"/>
        <w:numPr>
          <w:ilvl w:val="0"/>
          <w:numId w:val="2"/>
        </w:numPr>
        <w:bidi/>
        <w:rPr>
          <w:rFonts w:ascii="Tahoma" w:hAnsi="Tahoma" w:cs="Traditional Arabic"/>
          <w:b/>
          <w:bCs/>
          <w:sz w:val="36"/>
          <w:szCs w:val="36"/>
        </w:rPr>
      </w:pPr>
      <w:r w:rsidRPr="000B30E0">
        <w:rPr>
          <w:rFonts w:ascii="Tahoma" w:hAnsi="Tahoma" w:cs="Traditional Arabic" w:hint="cs"/>
          <w:b/>
          <w:bCs/>
          <w:sz w:val="36"/>
          <w:szCs w:val="36"/>
          <w:rtl/>
        </w:rPr>
        <w:t>التصوير الدقيق .</w:t>
      </w:r>
    </w:p>
    <w:p w:rsidR="0070729D" w:rsidRPr="000B30E0" w:rsidRDefault="0070729D" w:rsidP="0070729D">
      <w:pPr>
        <w:pStyle w:val="ListParagraph"/>
        <w:numPr>
          <w:ilvl w:val="0"/>
          <w:numId w:val="2"/>
        </w:numPr>
        <w:bidi/>
        <w:rPr>
          <w:rFonts w:ascii="Tahoma" w:hAnsi="Tahoma" w:cs="Traditional Arabic"/>
          <w:b/>
          <w:bCs/>
          <w:sz w:val="36"/>
          <w:szCs w:val="36"/>
        </w:rPr>
      </w:pPr>
      <w:r w:rsidRPr="000B30E0">
        <w:rPr>
          <w:rFonts w:ascii="Tahoma" w:hAnsi="Tahoma" w:cs="Traditional Arabic" w:hint="cs"/>
          <w:b/>
          <w:bCs/>
          <w:sz w:val="36"/>
          <w:szCs w:val="36"/>
          <w:rtl/>
        </w:rPr>
        <w:t>التعبير عن حالة فردية ( الأديب ) او حالة اجتماعية ( جيل , حضارة ) .</w:t>
      </w:r>
    </w:p>
    <w:p w:rsidR="0070729D" w:rsidRPr="000B30E0" w:rsidRDefault="0070729D" w:rsidP="0070729D">
      <w:pPr>
        <w:pStyle w:val="ListParagraph"/>
        <w:numPr>
          <w:ilvl w:val="0"/>
          <w:numId w:val="3"/>
        </w:numPr>
        <w:bidi/>
        <w:rPr>
          <w:rFonts w:ascii="Tahoma" w:hAnsi="Tahoma" w:cs="Traditional Arabic"/>
          <w:b/>
          <w:bCs/>
          <w:sz w:val="36"/>
          <w:szCs w:val="36"/>
        </w:rPr>
      </w:pPr>
      <w:r w:rsidRPr="000B30E0">
        <w:rPr>
          <w:rFonts w:ascii="Tahoma" w:hAnsi="Tahoma" w:cs="Traditional Arabic" w:hint="cs"/>
          <w:b/>
          <w:bCs/>
          <w:sz w:val="36"/>
          <w:szCs w:val="36"/>
          <w:rtl/>
        </w:rPr>
        <w:t>2. الاسلوب العلمي : هو الكلام الذي تبسط فيه الحقائق العلمية بموضوعية تامة , من خصائصه :</w:t>
      </w:r>
    </w:p>
    <w:p w:rsidR="0070729D" w:rsidRPr="000B30E0" w:rsidRDefault="0070729D" w:rsidP="0070729D">
      <w:pPr>
        <w:pStyle w:val="ListParagraph"/>
        <w:numPr>
          <w:ilvl w:val="0"/>
          <w:numId w:val="4"/>
        </w:numPr>
        <w:bidi/>
        <w:rPr>
          <w:rFonts w:ascii="Tahoma" w:hAnsi="Tahoma" w:cs="Traditional Arabic"/>
          <w:b/>
          <w:bCs/>
          <w:sz w:val="36"/>
          <w:szCs w:val="36"/>
        </w:rPr>
      </w:pPr>
      <w:r w:rsidRPr="000B30E0">
        <w:rPr>
          <w:rFonts w:ascii="Tahoma" w:hAnsi="Tahoma" w:cs="Traditional Arabic" w:hint="cs"/>
          <w:b/>
          <w:bCs/>
          <w:sz w:val="36"/>
          <w:szCs w:val="36"/>
          <w:rtl/>
        </w:rPr>
        <w:t>الموضوعية والدقة .</w:t>
      </w:r>
    </w:p>
    <w:p w:rsidR="0070729D" w:rsidRPr="000B30E0" w:rsidRDefault="0070729D" w:rsidP="0070729D">
      <w:pPr>
        <w:pStyle w:val="ListParagraph"/>
        <w:numPr>
          <w:ilvl w:val="0"/>
          <w:numId w:val="4"/>
        </w:numPr>
        <w:bidi/>
        <w:rPr>
          <w:rFonts w:ascii="Tahoma" w:hAnsi="Tahoma" w:cs="Traditional Arabic"/>
          <w:b/>
          <w:bCs/>
          <w:sz w:val="36"/>
          <w:szCs w:val="36"/>
        </w:rPr>
      </w:pPr>
      <w:r w:rsidRPr="000B30E0">
        <w:rPr>
          <w:rFonts w:ascii="Tahoma" w:hAnsi="Tahoma" w:cs="Traditional Arabic" w:hint="cs"/>
          <w:b/>
          <w:bCs/>
          <w:sz w:val="36"/>
          <w:szCs w:val="36"/>
          <w:rtl/>
        </w:rPr>
        <w:t>البعد عن المجازية والغموض .</w:t>
      </w:r>
    </w:p>
    <w:p w:rsidR="0070729D" w:rsidRPr="000B30E0" w:rsidRDefault="0070729D" w:rsidP="0070729D">
      <w:pPr>
        <w:pStyle w:val="ListParagraph"/>
        <w:numPr>
          <w:ilvl w:val="0"/>
          <w:numId w:val="4"/>
        </w:numPr>
        <w:bidi/>
        <w:rPr>
          <w:rFonts w:ascii="Tahoma" w:hAnsi="Tahoma" w:cs="Traditional Arabic"/>
          <w:b/>
          <w:bCs/>
          <w:sz w:val="36"/>
          <w:szCs w:val="36"/>
        </w:rPr>
      </w:pPr>
      <w:r w:rsidRPr="000B30E0">
        <w:rPr>
          <w:rFonts w:ascii="Tahoma" w:hAnsi="Tahoma" w:cs="Traditional Arabic" w:hint="cs"/>
          <w:b/>
          <w:bCs/>
          <w:sz w:val="36"/>
          <w:szCs w:val="36"/>
          <w:rtl/>
        </w:rPr>
        <w:t>الأدلة العقلية والعلمية .</w:t>
      </w:r>
    </w:p>
    <w:p w:rsidR="0070729D" w:rsidRPr="000B30E0" w:rsidRDefault="0070729D" w:rsidP="0070729D">
      <w:pPr>
        <w:pStyle w:val="ListParagraph"/>
        <w:numPr>
          <w:ilvl w:val="0"/>
          <w:numId w:val="3"/>
        </w:numPr>
        <w:bidi/>
        <w:rPr>
          <w:rFonts w:ascii="Tahoma" w:hAnsi="Tahoma" w:cs="Traditional Arabic"/>
          <w:b/>
          <w:bCs/>
          <w:sz w:val="36"/>
          <w:szCs w:val="36"/>
        </w:rPr>
      </w:pPr>
      <w:r w:rsidRPr="000B30E0">
        <w:rPr>
          <w:rFonts w:ascii="Tahoma" w:hAnsi="Tahoma" w:cs="Traditional Arabic" w:hint="cs"/>
          <w:b/>
          <w:bCs/>
          <w:sz w:val="36"/>
          <w:szCs w:val="36"/>
          <w:rtl/>
        </w:rPr>
        <w:t xml:space="preserve">3 . الاسلوب العلمي المتأدب : هو الاسلوب الذي يجمع بين بعض خصائص الاسلوبين السابقين , ومن خصائصه </w:t>
      </w:r>
    </w:p>
    <w:p w:rsidR="0070729D" w:rsidRPr="0070729D" w:rsidRDefault="0070729D" w:rsidP="0070729D">
      <w:pPr>
        <w:pStyle w:val="ListParagraph"/>
        <w:numPr>
          <w:ilvl w:val="0"/>
          <w:numId w:val="5"/>
        </w:numPr>
        <w:bidi/>
        <w:rPr>
          <w:rFonts w:ascii="Tahoma" w:hAnsi="Tahoma" w:cs="Traditional Arabic"/>
          <w:b/>
          <w:bCs/>
          <w:sz w:val="36"/>
          <w:szCs w:val="36"/>
        </w:rPr>
      </w:pPr>
      <w:r w:rsidRPr="000B30E0">
        <w:rPr>
          <w:rFonts w:ascii="Tahoma" w:hAnsi="Tahoma" w:cs="Traditional Arabic" w:hint="cs"/>
          <w:b/>
          <w:bCs/>
          <w:sz w:val="36"/>
          <w:szCs w:val="36"/>
          <w:rtl/>
        </w:rPr>
        <w:t>استخدام الادلة العقلية والعلمية والمصطلحات والتعبيرات التقريرية .</w:t>
      </w:r>
    </w:p>
    <w:p w:rsidR="0070729D" w:rsidRPr="0070729D" w:rsidRDefault="0070729D" w:rsidP="0070729D">
      <w:pPr>
        <w:pStyle w:val="ListParagraph"/>
        <w:numPr>
          <w:ilvl w:val="0"/>
          <w:numId w:val="5"/>
        </w:numPr>
        <w:bidi/>
        <w:rPr>
          <w:sz w:val="36"/>
          <w:szCs w:val="36"/>
        </w:rPr>
      </w:pPr>
      <w:r w:rsidRPr="0070729D">
        <w:rPr>
          <w:rFonts w:ascii="Tahoma" w:hAnsi="Tahoma" w:cs="Traditional Arabic" w:hint="cs"/>
          <w:b/>
          <w:bCs/>
          <w:sz w:val="36"/>
          <w:szCs w:val="36"/>
          <w:rtl/>
        </w:rPr>
        <w:t>استخدام الألفاظ المجازية , إبراز المشاعر الذاتية للكاتب .</w:t>
      </w:r>
    </w:p>
    <w:sectPr w:rsidR="0070729D" w:rsidRPr="007072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1CE"/>
    <w:multiLevelType w:val="hybridMultilevel"/>
    <w:tmpl w:val="F6EC61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E74A11"/>
    <w:multiLevelType w:val="hybridMultilevel"/>
    <w:tmpl w:val="5762AB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41E23D9"/>
    <w:multiLevelType w:val="hybridMultilevel"/>
    <w:tmpl w:val="9DE840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DE63EF"/>
    <w:multiLevelType w:val="hybridMultilevel"/>
    <w:tmpl w:val="7A6E5E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49404A"/>
    <w:multiLevelType w:val="hybridMultilevel"/>
    <w:tmpl w:val="0D222B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0729D"/>
    <w:rsid w:val="00707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2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607</Characters>
  <Application>Microsoft Office Word</Application>
  <DocSecurity>0</DocSecurity>
  <Lines>5</Lines>
  <Paragraphs>1</Paragraphs>
  <ScaleCrop>false</ScaleCrop>
  <Company>Zaid Al Naseebi Computer.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Digitel</dc:creator>
  <cp:keywords/>
  <dc:description/>
  <cp:lastModifiedBy>Digitel</cp:lastModifiedBy>
  <cp:revision>2</cp:revision>
  <dcterms:created xsi:type="dcterms:W3CDTF">2010-11-05T22:03:00Z</dcterms:created>
  <dcterms:modified xsi:type="dcterms:W3CDTF">2010-11-05T22:06:00Z</dcterms:modified>
</cp:coreProperties>
</file>