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B3D" w:rsidRDefault="002D5B3D" w:rsidP="002D5B3D">
      <w:pPr>
        <w:jc w:val="right"/>
        <w:rPr>
          <w:rFonts w:ascii="Viner Hand ITC" w:hAnsi="Viner Hand ITC" w:cs="AL-Hotham"/>
          <w:color w:val="00CCFF"/>
          <w:sz w:val="36"/>
          <w:szCs w:val="36"/>
          <w:rtl/>
        </w:rPr>
      </w:pPr>
    </w:p>
    <w:p w:rsidR="002D5B3D" w:rsidRPr="002D5B3D" w:rsidRDefault="002D5B3D" w:rsidP="002D5B3D">
      <w:pPr>
        <w:jc w:val="right"/>
        <w:rPr>
          <w:rFonts w:ascii="Viner Hand ITC" w:hAnsi="Viner Hand ITC" w:cs="AL-Hotham"/>
          <w:color w:val="FF0000"/>
          <w:sz w:val="48"/>
          <w:szCs w:val="48"/>
          <w:rtl/>
        </w:rPr>
      </w:pPr>
      <w:r w:rsidRPr="002D5B3D">
        <w:rPr>
          <w:rFonts w:ascii="Viner Hand ITC" w:hAnsi="Viner Hand ITC" w:cs="AL-Hotham" w:hint="cs"/>
          <w:color w:val="FF0000"/>
          <w:sz w:val="48"/>
          <w:szCs w:val="48"/>
          <w:rtl/>
        </w:rPr>
        <w:t>المقدمة</w:t>
      </w:r>
    </w:p>
    <w:p w:rsidR="002D5B3D" w:rsidRPr="000E064E" w:rsidRDefault="002D5B3D" w:rsidP="002D5B3D">
      <w:pPr>
        <w:jc w:val="right"/>
        <w:rPr>
          <w:rFonts w:cs="AL-Hotham"/>
          <w:color w:val="008080"/>
          <w:sz w:val="36"/>
          <w:szCs w:val="36"/>
          <w:rtl/>
          <w:lang w:bidi="ar-AE"/>
        </w:rPr>
      </w:pPr>
      <w:r w:rsidRPr="000E064E">
        <w:rPr>
          <w:rFonts w:ascii="Viner Hand ITC" w:hAnsi="Viner Hand ITC" w:cs="AL-Hotham" w:hint="cs"/>
          <w:color w:val="00CCFF"/>
          <w:sz w:val="36"/>
          <w:szCs w:val="36"/>
          <w:rtl/>
        </w:rPr>
        <w:t>ا</w:t>
      </w:r>
      <w:r w:rsidRPr="009D6F93">
        <w:rPr>
          <w:rFonts w:ascii="Viner Hand ITC" w:hAnsi="Viner Hand ITC" w:cs="AL-Hotham" w:hint="cs"/>
          <w:color w:val="008080"/>
          <w:sz w:val="36"/>
          <w:szCs w:val="36"/>
          <w:rtl/>
        </w:rPr>
        <w:t>لح</w:t>
      </w:r>
      <w:r w:rsidRPr="000E064E">
        <w:rPr>
          <w:rFonts w:ascii="Viner Hand ITC" w:hAnsi="Viner Hand ITC" w:cs="AL-Hotham" w:hint="cs"/>
          <w:color w:val="008080"/>
          <w:sz w:val="36"/>
          <w:szCs w:val="36"/>
          <w:rtl/>
        </w:rPr>
        <w:t>مد لله الذي خلق الموت والحياة ليبلوكم أيكم أحسن عملا. وأشهد أن لا إله إلا الله وحده لا شريك له شهادة عبد خضع لهيبته وتذلل</w:t>
      </w:r>
      <w:r w:rsidRPr="000E064E">
        <w:rPr>
          <w:rFonts w:cs="AL-Hotham" w:hint="cs"/>
          <w:color w:val="008080"/>
          <w:sz w:val="36"/>
          <w:szCs w:val="36"/>
          <w:rtl/>
        </w:rPr>
        <w:t xml:space="preserve">, وأشهد أن محمداً عبده ورسوله أوحى إليه الكتاب ونزل, صلى الله عليه وعلى آله وأصحابه الهداة الفضلى وسلم تسليماً سرمدياً أبدا. </w:t>
      </w:r>
    </w:p>
    <w:p w:rsidR="002D5B3D" w:rsidRPr="000E064E" w:rsidRDefault="002D5B3D" w:rsidP="002D5B3D">
      <w:pPr>
        <w:jc w:val="right"/>
        <w:rPr>
          <w:rFonts w:cs="AL-Hotham"/>
          <w:color w:val="008080"/>
          <w:sz w:val="36"/>
          <w:szCs w:val="36"/>
          <w:rtl/>
        </w:rPr>
      </w:pPr>
      <w:r w:rsidRPr="000E064E">
        <w:rPr>
          <w:rFonts w:cs="AL-Hotham" w:hint="cs"/>
          <w:color w:val="008080"/>
          <w:sz w:val="36"/>
          <w:szCs w:val="36"/>
          <w:rtl/>
        </w:rPr>
        <w:t xml:space="preserve">أما بعد:  </w:t>
      </w:r>
    </w:p>
    <w:p w:rsidR="002D5B3D" w:rsidRDefault="002D5B3D" w:rsidP="002D5B3D">
      <w:pPr>
        <w:jc w:val="right"/>
        <w:rPr>
          <w:rFonts w:cs="AL-Hotham"/>
          <w:color w:val="008080"/>
          <w:sz w:val="36"/>
          <w:szCs w:val="36"/>
          <w:rtl/>
        </w:rPr>
      </w:pPr>
      <w:r w:rsidRPr="000E064E">
        <w:rPr>
          <w:rFonts w:cs="AL-Hotham" w:hint="cs"/>
          <w:color w:val="008080"/>
          <w:sz w:val="36"/>
          <w:szCs w:val="36"/>
          <w:rtl/>
        </w:rPr>
        <w:t xml:space="preserve">أشكر الله جل جلا له على أن وفقني لكتابة هذا التقرير,كما أشكر كل من مد يد العون لي من إخوةٍ ومدرسين, كما أتقدم بخالص الشكر لوالدي الذي بفضل الله ثم بفضله أتممت كتابة هذا التقرير, الذي يحمل عنوان </w:t>
      </w:r>
    </w:p>
    <w:p w:rsidR="002D5B3D" w:rsidRDefault="002D5B3D" w:rsidP="002D5B3D">
      <w:pPr>
        <w:jc w:val="right"/>
        <w:rPr>
          <w:rFonts w:cs="AL-Hotham"/>
          <w:color w:val="008080"/>
          <w:sz w:val="36"/>
          <w:szCs w:val="36"/>
          <w:rtl/>
        </w:rPr>
      </w:pPr>
      <w:r w:rsidRPr="000E064E">
        <w:rPr>
          <w:rFonts w:cs="AL-Hotham" w:hint="eastAsia"/>
          <w:color w:val="008080"/>
          <w:sz w:val="36"/>
          <w:szCs w:val="36"/>
          <w:rtl/>
        </w:rPr>
        <w:t>”</w:t>
      </w:r>
      <w:r>
        <w:rPr>
          <w:rFonts w:cs="AL-Hotham" w:hint="cs"/>
          <w:color w:val="008080"/>
          <w:sz w:val="36"/>
          <w:szCs w:val="36"/>
          <w:rtl/>
        </w:rPr>
        <w:t>ادوات الشرط الجازمة</w:t>
      </w:r>
      <w:r w:rsidRPr="000E064E">
        <w:rPr>
          <w:rFonts w:cs="AL-Hotham" w:hint="cs"/>
          <w:color w:val="008080"/>
          <w:sz w:val="36"/>
          <w:szCs w:val="36"/>
          <w:rtl/>
        </w:rPr>
        <w:t>"</w:t>
      </w:r>
    </w:p>
    <w:p w:rsidR="002D5B3D" w:rsidRPr="002D5B3D" w:rsidRDefault="002D5B3D" w:rsidP="002D5B3D">
      <w:pPr>
        <w:jc w:val="right"/>
        <w:rPr>
          <w:rFonts w:cs="Simplified Arabic"/>
          <w:b/>
          <w:bCs/>
          <w:color w:val="FF0000"/>
          <w:sz w:val="40"/>
          <w:szCs w:val="40"/>
          <w:u w:val="single"/>
          <w:rtl/>
        </w:rPr>
      </w:pPr>
      <w:r w:rsidRPr="002D5B3D">
        <w:rPr>
          <w:rFonts w:cs="AL-Hotham" w:hint="cs"/>
          <w:color w:val="FF0000"/>
          <w:sz w:val="40"/>
          <w:szCs w:val="40"/>
          <w:rtl/>
        </w:rPr>
        <w:t>الموضوع:-</w:t>
      </w:r>
    </w:p>
    <w:p w:rsidR="002D5B3D" w:rsidRPr="002D5B3D" w:rsidRDefault="002D5B3D" w:rsidP="002D5B3D">
      <w:pPr>
        <w:jc w:val="right"/>
        <w:rPr>
          <w:rFonts w:asciiTheme="majorBidi" w:hAnsiTheme="majorBidi" w:cstheme="majorBidi"/>
          <w:b/>
          <w:bCs/>
          <w:color w:val="000080"/>
          <w:sz w:val="32"/>
          <w:szCs w:val="32"/>
          <w:u w:val="single"/>
          <w:rtl/>
        </w:rPr>
      </w:pPr>
      <w:r w:rsidRPr="002D5B3D">
        <w:rPr>
          <w:rFonts w:asciiTheme="majorBidi" w:hAnsiTheme="majorBidi" w:cstheme="majorBidi"/>
          <w:b/>
          <w:bCs/>
          <w:color w:val="000080"/>
          <w:sz w:val="32"/>
          <w:szCs w:val="32"/>
          <w:u w:val="single"/>
          <w:rtl/>
        </w:rPr>
        <w:t xml:space="preserve">أدوات الشرط الجازمة  </w:t>
      </w:r>
    </w:p>
    <w:p w:rsidR="002D5B3D" w:rsidRPr="002D5B3D" w:rsidRDefault="002D5B3D" w:rsidP="002D5B3D">
      <w:pPr>
        <w:jc w:val="right"/>
        <w:rPr>
          <w:rFonts w:asciiTheme="majorBidi" w:hAnsiTheme="majorBidi" w:cstheme="majorBidi"/>
          <w:b/>
          <w:bCs/>
          <w:color w:val="000080"/>
          <w:sz w:val="32"/>
          <w:szCs w:val="32"/>
          <w:u w:val="single"/>
          <w:rtl/>
        </w:rPr>
      </w:pP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تنقسم أدوات الشرط الجازمة إلى : حروف الشرط ، وأسماء الشرط .</w:t>
      </w:r>
    </w:p>
    <w:p w:rsidR="002D5B3D" w:rsidRPr="002D5B3D" w:rsidRDefault="002D5B3D" w:rsidP="002D5B3D">
      <w:pPr>
        <w:spacing w:before="100" w:beforeAutospacing="1" w:after="100" w:afterAutospacing="1"/>
        <w:ind w:right="1134"/>
        <w:jc w:val="right"/>
        <w:rPr>
          <w:rFonts w:asciiTheme="majorBidi" w:hAnsiTheme="majorBidi" w:cstheme="majorBidi"/>
          <w:b/>
          <w:bCs/>
          <w:color w:val="993300"/>
          <w:sz w:val="32"/>
          <w:szCs w:val="32"/>
          <w:u w:val="single"/>
          <w:rtl/>
        </w:rPr>
      </w:pPr>
      <w:r w:rsidRPr="002D5B3D">
        <w:rPr>
          <w:rFonts w:asciiTheme="majorBidi" w:hAnsiTheme="majorBidi" w:cstheme="majorBidi"/>
          <w:b/>
          <w:bCs/>
          <w:color w:val="993300"/>
          <w:sz w:val="32"/>
          <w:szCs w:val="32"/>
          <w:rtl/>
        </w:rPr>
        <w:t xml:space="preserve">أ ـ حرفا الشرط هما : إنْ ، </w:t>
      </w:r>
      <w:r w:rsidRPr="002D5B3D">
        <w:rPr>
          <w:rFonts w:asciiTheme="majorBidi" w:hAnsiTheme="majorBidi" w:cstheme="majorBidi"/>
          <w:b/>
          <w:bCs/>
          <w:color w:val="993300"/>
          <w:sz w:val="32"/>
          <w:szCs w:val="32"/>
          <w:u w:val="single"/>
          <w:rtl/>
        </w:rPr>
        <w:t xml:space="preserve">وإذما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 xml:space="preserve">نحو قوله تعالى : { إنْ تجتنبوا كبائر ما تنهون عنه نكفر عنكم سيئاتكم }1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ونحو : إذما تجتهد تنل جائزة</w:t>
      </w:r>
      <w:r w:rsidRPr="002D5B3D">
        <w:rPr>
          <w:rFonts w:asciiTheme="majorBidi" w:hAnsiTheme="majorBidi" w:cstheme="majorBidi"/>
          <w:sz w:val="32"/>
          <w:szCs w:val="32"/>
          <w:rtl/>
        </w:rPr>
        <w:t xml:space="preserve">.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وتفصيل القول في الحرفين السابقين كالتالي</w:t>
      </w:r>
      <w:r w:rsidRPr="002D5B3D">
        <w:rPr>
          <w:rFonts w:asciiTheme="majorBidi" w:hAnsiTheme="majorBidi" w:cstheme="majorBidi"/>
          <w:sz w:val="32"/>
          <w:szCs w:val="32"/>
          <w:rtl/>
        </w:rPr>
        <w:t xml:space="preserve">: </w:t>
      </w:r>
    </w:p>
    <w:p w:rsidR="002D5B3D" w:rsidRPr="002D5B3D" w:rsidRDefault="002D5B3D" w:rsidP="002D5B3D">
      <w:pPr>
        <w:spacing w:before="100" w:beforeAutospacing="1" w:after="100" w:afterAutospacing="1"/>
        <w:ind w:right="1134"/>
        <w:jc w:val="right"/>
        <w:rPr>
          <w:rFonts w:asciiTheme="majorBidi" w:hAnsiTheme="majorBidi" w:cstheme="majorBidi"/>
          <w:b/>
          <w:bCs/>
          <w:i/>
          <w:iCs/>
          <w:color w:val="339966"/>
          <w:sz w:val="32"/>
          <w:szCs w:val="32"/>
          <w:rtl/>
        </w:rPr>
      </w:pPr>
      <w:r w:rsidRPr="002D5B3D">
        <w:rPr>
          <w:rFonts w:asciiTheme="majorBidi" w:hAnsiTheme="majorBidi" w:cstheme="majorBidi"/>
          <w:b/>
          <w:bCs/>
          <w:i/>
          <w:iCs/>
          <w:color w:val="339966"/>
          <w:sz w:val="32"/>
          <w:szCs w:val="32"/>
          <w:rtl/>
        </w:rPr>
        <w:t xml:space="preserve">أولا ـ إنْ : حرف شرط جازم ، يفيد تعليق الشرط بالجواب فقط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lastRenderedPageBreak/>
        <w:t>نحو قوله تعالى : { إن تصبك حسنة تسؤهم وإن تصبك مصيبة يقولوا قد أخذنا أمرنا من قبل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و</w:t>
      </w:r>
      <w:r w:rsidRPr="002D5B3D">
        <w:rPr>
          <w:rFonts w:asciiTheme="majorBidi" w:hAnsiTheme="majorBidi" w:cstheme="majorBidi"/>
          <w:sz w:val="32"/>
          <w:szCs w:val="32"/>
          <w:rtl/>
        </w:rPr>
        <w:t xml:space="preserve"> </w:t>
      </w:r>
      <w:r w:rsidRPr="002D5B3D">
        <w:rPr>
          <w:rFonts w:asciiTheme="majorBidi" w:hAnsiTheme="majorBidi" w:cstheme="majorBidi"/>
          <w:color w:val="000080"/>
          <w:sz w:val="32"/>
          <w:szCs w:val="32"/>
          <w:rtl/>
        </w:rPr>
        <w:t>إن : حرف شرط جازم مبني على السكون لا محل له من الإعراب</w:t>
      </w:r>
      <w:r w:rsidRPr="002D5B3D">
        <w:rPr>
          <w:rFonts w:asciiTheme="majorBidi" w:hAnsiTheme="majorBidi" w:cstheme="majorBidi"/>
          <w:sz w:val="32"/>
          <w:szCs w:val="32"/>
          <w:rtl/>
        </w:rPr>
        <w:t xml:space="preserve">. </w:t>
      </w:r>
    </w:p>
    <w:p w:rsidR="002D5B3D" w:rsidRPr="002D5B3D" w:rsidRDefault="002D5B3D" w:rsidP="002D5B3D">
      <w:pPr>
        <w:spacing w:before="100" w:beforeAutospacing="1" w:after="100" w:afterAutospacing="1"/>
        <w:ind w:right="1134"/>
        <w:jc w:val="right"/>
        <w:rPr>
          <w:rFonts w:asciiTheme="majorBidi" w:hAnsiTheme="majorBidi" w:cstheme="majorBidi"/>
          <w:b/>
          <w:bCs/>
          <w:i/>
          <w:iCs/>
          <w:color w:val="339966"/>
          <w:sz w:val="32"/>
          <w:szCs w:val="32"/>
          <w:rtl/>
        </w:rPr>
      </w:pPr>
      <w:r w:rsidRPr="002D5B3D">
        <w:rPr>
          <w:rFonts w:asciiTheme="majorBidi" w:hAnsiTheme="majorBidi" w:cstheme="majorBidi"/>
          <w:b/>
          <w:bCs/>
          <w:i/>
          <w:iCs/>
          <w:color w:val="339966"/>
          <w:sz w:val="32"/>
          <w:szCs w:val="32"/>
          <w:rtl/>
        </w:rPr>
        <w:t xml:space="preserve">ثانيا ـ إذما : حرف شرط جازم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 xml:space="preserve"> وهي في الأصل " إذ " الظرفية الدالة على الزمن الماضي ، وعندما زيدت إليها " ما " وركبت معها غُيرت ، ونقلت عن دلالة الزمن الماضي إلى المستقبل ، وأصبحت  مع " ما " بمثابة الحرف الواحد الذي لا يتجزأ </w:t>
      </w:r>
      <w:r w:rsidRPr="002D5B3D">
        <w:rPr>
          <w:rStyle w:val="FootnoteReference"/>
          <w:rFonts w:asciiTheme="majorBidi" w:hAnsiTheme="majorBidi" w:cstheme="majorBidi"/>
          <w:color w:val="000080"/>
          <w:sz w:val="32"/>
          <w:szCs w:val="32"/>
          <w:rtl/>
        </w:rPr>
        <w:footnoteReference w:id="2"/>
      </w:r>
      <w:r w:rsidRPr="002D5B3D">
        <w:rPr>
          <w:rFonts w:asciiTheme="majorBidi" w:hAnsiTheme="majorBidi" w:cstheme="majorBidi"/>
          <w:color w:val="000080"/>
          <w:sz w:val="32"/>
          <w:szCs w:val="32"/>
          <w:rtl/>
        </w:rPr>
        <w:t>، وزيادة " ما " إليها لتكفها عن الإضافة عن إضافتها إلى الجملة مطلقا ، وهي بذلك تكون شرطية جازمة لفعلين ، وبمنزلة " إنما " نحو : إذ ما تكتم الأسرار يتق الناس بك</w:t>
      </w:r>
    </w:p>
    <w:p w:rsidR="002D5B3D" w:rsidRPr="002D5B3D" w:rsidRDefault="002D5B3D" w:rsidP="002D5B3D">
      <w:pPr>
        <w:spacing w:before="100" w:beforeAutospacing="1" w:after="100" w:afterAutospacing="1"/>
        <w:ind w:right="1134"/>
        <w:jc w:val="right"/>
        <w:rPr>
          <w:rFonts w:asciiTheme="majorBidi" w:hAnsiTheme="majorBidi" w:cstheme="majorBidi"/>
          <w:color w:val="993300"/>
          <w:sz w:val="32"/>
          <w:szCs w:val="32"/>
          <w:u w:val="single"/>
          <w:rtl/>
        </w:rPr>
      </w:pPr>
      <w:r w:rsidRPr="002D5B3D">
        <w:rPr>
          <w:rFonts w:asciiTheme="majorBidi" w:hAnsiTheme="majorBidi" w:cstheme="majorBidi"/>
          <w:color w:val="993300"/>
          <w:sz w:val="32"/>
          <w:szCs w:val="32"/>
          <w:u w:val="single"/>
          <w:rtl/>
        </w:rPr>
        <w:t xml:space="preserve">ب ـ أسماء الشرط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أما أسماء الشرط فهي : من ، ما ، مهما ، متى ، أيان ، أنى ، أين ، حيثما ، كيفما ، أي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 xml:space="preserve">وهي كلها مبنية ما عدا " أي " فهي معربة لإضافتها إلى مفرد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b/>
          <w:bCs/>
          <w:i/>
          <w:iCs/>
          <w:color w:val="339966"/>
          <w:sz w:val="32"/>
          <w:szCs w:val="32"/>
          <w:rtl/>
        </w:rPr>
        <w:t>من : اسم شرط للعاقل</w:t>
      </w:r>
      <w:r w:rsidRPr="002D5B3D">
        <w:rPr>
          <w:rFonts w:asciiTheme="majorBidi" w:hAnsiTheme="majorBidi" w:cstheme="majorBidi"/>
          <w:color w:val="000080"/>
          <w:sz w:val="32"/>
          <w:szCs w:val="32"/>
          <w:rtl/>
        </w:rPr>
        <w:t xml:space="preserve"> ، تربط بين فعل الشرط ، وجوابه بذات واحدة عاقلة . نحو : من يحفظ القصيدة ينل درجة .</w:t>
      </w:r>
    </w:p>
    <w:p w:rsidR="002D5B3D" w:rsidRPr="002D5B3D" w:rsidRDefault="002D5B3D" w:rsidP="002D5B3D">
      <w:pPr>
        <w:spacing w:before="100" w:beforeAutospacing="1" w:after="100" w:afterAutospacing="1" w:line="0" w:lineRule="atLeast"/>
        <w:ind w:right="1134"/>
        <w:jc w:val="right"/>
        <w:rPr>
          <w:rFonts w:asciiTheme="majorBidi" w:hAnsiTheme="majorBidi" w:cstheme="majorBidi"/>
          <w:color w:val="000080"/>
          <w:sz w:val="32"/>
          <w:szCs w:val="32"/>
          <w:rtl/>
        </w:rPr>
      </w:pPr>
      <w:r w:rsidRPr="002D5B3D">
        <w:rPr>
          <w:rFonts w:asciiTheme="majorBidi" w:hAnsiTheme="majorBidi" w:cstheme="majorBidi"/>
          <w:b/>
          <w:bCs/>
          <w:i/>
          <w:iCs/>
          <w:color w:val="339966"/>
          <w:sz w:val="32"/>
          <w:szCs w:val="32"/>
          <w:rtl/>
        </w:rPr>
        <w:t>ما : اسم شرط لغير العاقل</w:t>
      </w:r>
      <w:r w:rsidRPr="002D5B3D">
        <w:rPr>
          <w:rFonts w:asciiTheme="majorBidi" w:hAnsiTheme="majorBidi" w:cstheme="majorBidi"/>
          <w:color w:val="000080"/>
          <w:sz w:val="32"/>
          <w:szCs w:val="32"/>
          <w:rtl/>
        </w:rPr>
        <w:t xml:space="preserve"> ، لكونه يربط بين جملتي الشرط بذات واحدة غير عاقلة . نحو : ما تفعل من شيء يعلمه الله .</w:t>
      </w:r>
    </w:p>
    <w:p w:rsidR="002D5B3D" w:rsidRPr="002D5B3D" w:rsidRDefault="002D5B3D" w:rsidP="002D5B3D">
      <w:pPr>
        <w:spacing w:before="100" w:beforeAutospacing="1" w:after="100" w:afterAutospacing="1"/>
        <w:ind w:right="1134"/>
        <w:jc w:val="right"/>
        <w:rPr>
          <w:rFonts w:asciiTheme="majorBidi" w:hAnsiTheme="majorBidi" w:cstheme="majorBidi"/>
          <w:color w:val="000080"/>
          <w:sz w:val="32"/>
          <w:szCs w:val="32"/>
          <w:rtl/>
        </w:rPr>
      </w:pPr>
      <w:r w:rsidRPr="002D5B3D">
        <w:rPr>
          <w:rFonts w:asciiTheme="majorBidi" w:hAnsiTheme="majorBidi" w:cstheme="majorBidi"/>
          <w:b/>
          <w:bCs/>
          <w:i/>
          <w:iCs/>
          <w:color w:val="339966"/>
          <w:sz w:val="32"/>
          <w:szCs w:val="32"/>
          <w:rtl/>
        </w:rPr>
        <w:t>مهما : اسم شرط مبهم يربط بين فعل الشرط وجوابه</w:t>
      </w:r>
      <w:r w:rsidRPr="002D5B3D">
        <w:rPr>
          <w:rFonts w:asciiTheme="majorBidi" w:hAnsiTheme="majorBidi" w:cstheme="majorBidi"/>
          <w:color w:val="000080"/>
          <w:sz w:val="32"/>
          <w:szCs w:val="32"/>
          <w:rtl/>
        </w:rPr>
        <w:t xml:space="preserve"> بذات واحدة مبهمة ، وإبهامه يجعله لغير العاقل . نحو : مهما تبذلوا في العمل من جهد فلن تنجزوه اليوم</w:t>
      </w:r>
    </w:p>
    <w:p w:rsidR="002D5B3D" w:rsidRPr="002D5B3D" w:rsidRDefault="002D5B3D" w:rsidP="002D5B3D">
      <w:pPr>
        <w:jc w:val="right"/>
        <w:rPr>
          <w:rFonts w:asciiTheme="majorBidi" w:hAnsiTheme="majorBidi" w:cstheme="majorBidi"/>
          <w:b/>
          <w:bCs/>
          <w:color w:val="000080"/>
          <w:sz w:val="32"/>
          <w:szCs w:val="32"/>
          <w:u w:val="single"/>
          <w:rtl/>
        </w:rPr>
      </w:pPr>
      <w:r w:rsidRPr="002D5B3D">
        <w:rPr>
          <w:rFonts w:asciiTheme="majorBidi" w:hAnsiTheme="majorBidi" w:cstheme="majorBidi"/>
          <w:color w:val="FF00FF"/>
          <w:sz w:val="32"/>
          <w:szCs w:val="32"/>
          <w:rtl/>
        </w:rPr>
        <w:lastRenderedPageBreak/>
        <w:t>وفي " مهما " قول ذكره سيبويه قال : سألت الخليل عن " مهما " فقال : هي " ما " أدخلت معها " ما " ولكنهم استقبحوا تكرار لفظ واحد فأبدلوا الهاء من الألف التي في الأولى</w:t>
      </w:r>
      <w:r w:rsidRPr="002D5B3D">
        <w:rPr>
          <w:rFonts w:asciiTheme="majorBidi" w:hAnsiTheme="majorBidi" w:cstheme="majorBidi"/>
          <w:color w:val="000080"/>
          <w:sz w:val="32"/>
          <w:szCs w:val="32"/>
          <w:rtl/>
        </w:rPr>
        <w:t xml:space="preserve">. </w:t>
      </w:r>
    </w:p>
    <w:p w:rsidR="002D5B3D" w:rsidRPr="002D5B3D" w:rsidRDefault="002D5B3D" w:rsidP="002D5B3D">
      <w:pPr>
        <w:jc w:val="right"/>
        <w:rPr>
          <w:rFonts w:asciiTheme="majorBidi" w:hAnsiTheme="majorBidi" w:cstheme="majorBidi"/>
          <w:color w:val="000080"/>
          <w:sz w:val="32"/>
          <w:szCs w:val="32"/>
          <w:rtl/>
        </w:rPr>
      </w:pPr>
      <w:r w:rsidRPr="002D5B3D">
        <w:rPr>
          <w:rFonts w:asciiTheme="majorBidi" w:hAnsiTheme="majorBidi" w:cstheme="majorBidi"/>
          <w:b/>
          <w:bCs/>
          <w:i/>
          <w:iCs/>
          <w:color w:val="339966"/>
          <w:sz w:val="32"/>
          <w:szCs w:val="32"/>
          <w:rtl/>
        </w:rPr>
        <w:t>متى : اسم شرط جازم يفيد الزمان</w:t>
      </w:r>
      <w:r w:rsidRPr="002D5B3D">
        <w:rPr>
          <w:rFonts w:asciiTheme="majorBidi" w:hAnsiTheme="majorBidi" w:cstheme="majorBidi"/>
          <w:color w:val="000080"/>
          <w:sz w:val="32"/>
          <w:szCs w:val="32"/>
          <w:rtl/>
        </w:rPr>
        <w:t xml:space="preserve"> ، فهي تربط الجواب ، والشرط بزمن واحد .</w:t>
      </w:r>
    </w:p>
    <w:p w:rsidR="002D5B3D" w:rsidRPr="002D5B3D" w:rsidRDefault="002D5B3D" w:rsidP="002D5B3D">
      <w:pPr>
        <w:jc w:val="right"/>
        <w:rPr>
          <w:rFonts w:asciiTheme="majorBidi" w:hAnsiTheme="majorBidi" w:cstheme="majorBidi"/>
          <w:b/>
          <w:bCs/>
          <w:color w:val="000080"/>
          <w:sz w:val="32"/>
          <w:szCs w:val="32"/>
          <w:u w:val="single"/>
          <w:rtl/>
        </w:rPr>
      </w:pPr>
      <w:r w:rsidRPr="002D5B3D">
        <w:rPr>
          <w:rFonts w:asciiTheme="majorBidi" w:hAnsiTheme="majorBidi" w:cstheme="majorBidi"/>
          <w:color w:val="000080"/>
          <w:sz w:val="32"/>
          <w:szCs w:val="32"/>
          <w:rtl/>
        </w:rPr>
        <w:t xml:space="preserve"> نحو : متى تخلص في عملك تنل رضى الله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b/>
          <w:bCs/>
          <w:i/>
          <w:iCs/>
          <w:color w:val="339966"/>
          <w:sz w:val="32"/>
          <w:szCs w:val="32"/>
          <w:rtl/>
        </w:rPr>
        <w:t>أيان : اسم شرط للزمان المستقبل .</w:t>
      </w:r>
      <w:r w:rsidRPr="002D5B3D">
        <w:rPr>
          <w:rFonts w:asciiTheme="majorBidi" w:hAnsiTheme="majorBidi" w:cstheme="majorBidi"/>
          <w:color w:val="000080"/>
          <w:sz w:val="32"/>
          <w:szCs w:val="32"/>
          <w:rtl/>
        </w:rPr>
        <w:t>نحو : أيان تطع الله يساعدك . أيان تأتي تلق ما يسرك</w:t>
      </w:r>
      <w:r w:rsidRPr="002D5B3D">
        <w:rPr>
          <w:rFonts w:asciiTheme="majorBidi" w:hAnsiTheme="majorBidi" w:cstheme="majorBidi"/>
          <w:sz w:val="32"/>
          <w:szCs w:val="32"/>
          <w:rtl/>
        </w:rPr>
        <w:t xml:space="preserve">. </w:t>
      </w:r>
    </w:p>
    <w:p w:rsidR="002D5B3D" w:rsidRPr="002D5B3D" w:rsidRDefault="002D5B3D" w:rsidP="002D5B3D">
      <w:pPr>
        <w:spacing w:before="100" w:beforeAutospacing="1" w:after="100" w:afterAutospacing="1"/>
        <w:ind w:right="1134"/>
        <w:jc w:val="right"/>
        <w:rPr>
          <w:rFonts w:asciiTheme="majorBidi" w:hAnsiTheme="majorBidi" w:cstheme="majorBidi"/>
          <w:b/>
          <w:bCs/>
          <w:i/>
          <w:iCs/>
          <w:color w:val="339966"/>
          <w:sz w:val="32"/>
          <w:szCs w:val="32"/>
          <w:rtl/>
        </w:rPr>
      </w:pPr>
      <w:r w:rsidRPr="002D5B3D">
        <w:rPr>
          <w:rFonts w:asciiTheme="majorBidi" w:hAnsiTheme="majorBidi" w:cstheme="majorBidi"/>
          <w:b/>
          <w:bCs/>
          <w:i/>
          <w:iCs/>
          <w:color w:val="339966"/>
          <w:sz w:val="32"/>
          <w:szCs w:val="32"/>
          <w:rtl/>
        </w:rPr>
        <w:t xml:space="preserve">أنّى : اسم شرط يفيد المكان ، يربط الشرط والجواب بمكان واحد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 xml:space="preserve">نحو : أنّى تدع الله تجده سميعا ، ونحو : أنى تأته تأت رجلا كريما .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b/>
          <w:bCs/>
          <w:i/>
          <w:iCs/>
          <w:color w:val="339966"/>
          <w:sz w:val="32"/>
          <w:szCs w:val="32"/>
          <w:rtl/>
        </w:rPr>
        <w:t>أين : اسم شرط للمكان</w:t>
      </w:r>
      <w:r w:rsidRPr="002D5B3D">
        <w:rPr>
          <w:rFonts w:asciiTheme="majorBidi" w:hAnsiTheme="majorBidi" w:cstheme="majorBidi"/>
          <w:color w:val="000080"/>
          <w:sz w:val="32"/>
          <w:szCs w:val="32"/>
          <w:rtl/>
        </w:rPr>
        <w:t xml:space="preserve"> . نحو : أين تسقط الأمطار تخضر المراعي </w:t>
      </w:r>
    </w:p>
    <w:p w:rsidR="002D5B3D" w:rsidRPr="002D5B3D" w:rsidRDefault="002D5B3D" w:rsidP="002D5B3D">
      <w:pPr>
        <w:jc w:val="right"/>
        <w:rPr>
          <w:rFonts w:asciiTheme="majorBidi" w:hAnsiTheme="majorBidi" w:cstheme="majorBidi"/>
          <w:sz w:val="32"/>
          <w:szCs w:val="32"/>
          <w:rtl/>
        </w:rPr>
      </w:pPr>
      <w:r w:rsidRPr="002D5B3D">
        <w:rPr>
          <w:rFonts w:asciiTheme="majorBidi" w:hAnsiTheme="majorBidi" w:cstheme="majorBidi"/>
          <w:b/>
          <w:bCs/>
          <w:i/>
          <w:iCs/>
          <w:color w:val="339966"/>
          <w:sz w:val="32"/>
          <w:szCs w:val="32"/>
          <w:rtl/>
        </w:rPr>
        <w:t>حيثما : اسم شرط للمكان .</w:t>
      </w:r>
      <w:r w:rsidRPr="002D5B3D">
        <w:rPr>
          <w:rFonts w:asciiTheme="majorBidi" w:hAnsiTheme="majorBidi" w:cstheme="majorBidi"/>
          <w:color w:val="000080"/>
          <w:sz w:val="32"/>
          <w:szCs w:val="32"/>
          <w:rtl/>
        </w:rPr>
        <w:t xml:space="preserve"> نحو : حيثما تستقم يقد لك الله نجاحا</w:t>
      </w:r>
    </w:p>
    <w:p w:rsidR="002D5B3D" w:rsidRPr="002D5B3D" w:rsidRDefault="002D5B3D" w:rsidP="002D5B3D">
      <w:pPr>
        <w:spacing w:before="100" w:beforeAutospacing="1" w:after="100" w:afterAutospacing="1"/>
        <w:ind w:right="1134"/>
        <w:jc w:val="right"/>
        <w:rPr>
          <w:rFonts w:asciiTheme="majorBidi" w:hAnsiTheme="majorBidi" w:cstheme="majorBidi"/>
          <w:color w:val="000080"/>
          <w:sz w:val="32"/>
          <w:szCs w:val="32"/>
          <w:rtl/>
        </w:rPr>
      </w:pPr>
      <w:r w:rsidRPr="002D5B3D">
        <w:rPr>
          <w:rFonts w:asciiTheme="majorBidi" w:hAnsiTheme="majorBidi" w:cstheme="majorBidi"/>
          <w:b/>
          <w:bCs/>
          <w:i/>
          <w:iCs/>
          <w:color w:val="339966"/>
          <w:sz w:val="32"/>
          <w:szCs w:val="32"/>
          <w:rtl/>
        </w:rPr>
        <w:t>كيفما : اسم شرط يدل على الحال</w:t>
      </w:r>
      <w:r w:rsidRPr="002D5B3D">
        <w:rPr>
          <w:rFonts w:asciiTheme="majorBidi" w:hAnsiTheme="majorBidi" w:cstheme="majorBidi"/>
          <w:color w:val="000080"/>
          <w:sz w:val="32"/>
          <w:szCs w:val="32"/>
          <w:rtl/>
        </w:rPr>
        <w:t xml:space="preserve">. </w:t>
      </w:r>
    </w:p>
    <w:p w:rsidR="002D5B3D" w:rsidRPr="002D5B3D" w:rsidRDefault="002D5B3D" w:rsidP="002D5B3D">
      <w:pPr>
        <w:spacing w:before="100" w:beforeAutospacing="1" w:after="100" w:afterAutospacing="1"/>
        <w:ind w:right="1134"/>
        <w:jc w:val="right"/>
        <w:rPr>
          <w:rFonts w:asciiTheme="majorBidi" w:hAnsiTheme="majorBidi" w:cstheme="majorBidi"/>
          <w:sz w:val="32"/>
          <w:szCs w:val="32"/>
          <w:rtl/>
        </w:rPr>
      </w:pPr>
      <w:r w:rsidRPr="002D5B3D">
        <w:rPr>
          <w:rFonts w:asciiTheme="majorBidi" w:hAnsiTheme="majorBidi" w:cstheme="majorBidi"/>
          <w:color w:val="000080"/>
          <w:sz w:val="32"/>
          <w:szCs w:val="32"/>
          <w:rtl/>
        </w:rPr>
        <w:t xml:space="preserve"> ويشترط في عملها أن تقترن بـ " ما "  الزائدة ، كما هو الحال في " حيثما " ، و " إذما " وبدنها تكون اسما للاستفهام دالا على الحالية ، ويشترط في عملها أن يكون فعلاها متفقين في اللفط والمعنى .نحو : كيفما تعامل الناس يعاملوك . وكيفما تكن الأمة يكن الولاة .</w:t>
      </w:r>
    </w:p>
    <w:p w:rsidR="002D5B3D" w:rsidRPr="002D5B3D" w:rsidRDefault="002D5B3D" w:rsidP="002D5B3D">
      <w:pPr>
        <w:spacing w:before="100" w:beforeAutospacing="1" w:after="100" w:afterAutospacing="1"/>
        <w:ind w:right="1134"/>
        <w:jc w:val="right"/>
        <w:rPr>
          <w:rFonts w:asciiTheme="majorBidi" w:hAnsiTheme="majorBidi" w:cstheme="majorBidi"/>
          <w:color w:val="000080"/>
          <w:sz w:val="32"/>
          <w:szCs w:val="32"/>
          <w:rtl/>
        </w:rPr>
      </w:pPr>
      <w:r w:rsidRPr="002D5B3D">
        <w:rPr>
          <w:rFonts w:asciiTheme="majorBidi" w:hAnsiTheme="majorBidi" w:cstheme="majorBidi"/>
          <w:b/>
          <w:bCs/>
          <w:i/>
          <w:iCs/>
          <w:color w:val="339966"/>
          <w:sz w:val="32"/>
          <w:szCs w:val="32"/>
          <w:rtl/>
        </w:rPr>
        <w:t>أي : اسم شرط معرب مضافة لما بعدها من الأسماء المفردة</w:t>
      </w:r>
      <w:r w:rsidRPr="002D5B3D">
        <w:rPr>
          <w:rFonts w:asciiTheme="majorBidi" w:hAnsiTheme="majorBidi" w:cstheme="majorBidi"/>
          <w:color w:val="000080"/>
          <w:sz w:val="32"/>
          <w:szCs w:val="32"/>
          <w:rtl/>
        </w:rPr>
        <w:t xml:space="preserve"> .نحو : أيُّ مال تدخره في صغرك ينفعك في الكبر .</w:t>
      </w:r>
      <w:r w:rsidRPr="002D5B3D">
        <w:rPr>
          <w:rStyle w:val="FootnoteReference"/>
          <w:rFonts w:asciiTheme="majorBidi" w:hAnsiTheme="majorBidi" w:cstheme="majorBidi"/>
          <w:color w:val="000080"/>
          <w:sz w:val="32"/>
          <w:szCs w:val="32"/>
          <w:rtl/>
        </w:rPr>
        <w:footnoteReference w:id="3"/>
      </w:r>
    </w:p>
    <w:p w:rsidR="002D5B3D" w:rsidRDefault="002D5B3D" w:rsidP="002D5B3D">
      <w:pPr>
        <w:bidi/>
        <w:rPr>
          <w:color w:val="FF0000"/>
          <w:sz w:val="36"/>
          <w:szCs w:val="36"/>
          <w:rtl/>
        </w:rPr>
      </w:pPr>
    </w:p>
    <w:p w:rsidR="009758A5" w:rsidRDefault="002D5B3D" w:rsidP="002D5B3D">
      <w:pPr>
        <w:bidi/>
        <w:rPr>
          <w:color w:val="FF0000"/>
          <w:sz w:val="36"/>
          <w:szCs w:val="36"/>
          <w:rtl/>
        </w:rPr>
      </w:pPr>
      <w:r w:rsidRPr="002D5B3D">
        <w:rPr>
          <w:rFonts w:hint="cs"/>
          <w:color w:val="FF0000"/>
          <w:sz w:val="36"/>
          <w:szCs w:val="36"/>
          <w:rtl/>
        </w:rPr>
        <w:lastRenderedPageBreak/>
        <w:t>الخاتمة:-</w:t>
      </w:r>
    </w:p>
    <w:p w:rsidR="002D5B3D" w:rsidRPr="002D5B3D" w:rsidRDefault="002D5B3D" w:rsidP="002D5B3D">
      <w:pPr>
        <w:jc w:val="right"/>
        <w:rPr>
          <w:rFonts w:asciiTheme="majorBidi" w:hAnsiTheme="majorBidi" w:cstheme="majorBidi"/>
          <w:b/>
          <w:bCs/>
          <w:sz w:val="32"/>
          <w:szCs w:val="32"/>
          <w:rtl/>
        </w:rPr>
      </w:pPr>
      <w:r w:rsidRPr="002D5B3D">
        <w:rPr>
          <w:rFonts w:asciiTheme="majorBidi" w:hAnsiTheme="majorBidi" w:cstheme="majorBidi"/>
          <w:b/>
          <w:bCs/>
          <w:sz w:val="32"/>
          <w:szCs w:val="32"/>
          <w:rtl/>
        </w:rPr>
        <w:t xml:space="preserve">      إن اللغة العربية من أهم مؤسسات كل أمة ، ولغتنا العربية فيها مقدساتنا ، وتراثنا العظيم وتاريخنا .... ففي ظل القرآن الكريم أصبحت العربية لغة عالمية واللغة الأم لبلاد كثيرة.</w:t>
      </w:r>
    </w:p>
    <w:p w:rsidR="002D5B3D" w:rsidRDefault="002D5B3D" w:rsidP="002D5B3D">
      <w:pPr>
        <w:jc w:val="right"/>
        <w:rPr>
          <w:rFonts w:asciiTheme="majorBidi" w:hAnsiTheme="majorBidi" w:cstheme="majorBidi"/>
          <w:b/>
          <w:bCs/>
          <w:sz w:val="32"/>
          <w:szCs w:val="32"/>
          <w:rtl/>
        </w:rPr>
      </w:pPr>
      <w:r w:rsidRPr="002D5B3D">
        <w:rPr>
          <w:rFonts w:asciiTheme="majorBidi" w:hAnsiTheme="majorBidi" w:cstheme="majorBidi"/>
          <w:b/>
          <w:bCs/>
          <w:sz w:val="32"/>
          <w:szCs w:val="32"/>
          <w:rtl/>
        </w:rPr>
        <w:t xml:space="preserve">وعلينا أن نرعاها ونسعى دائما إلى تحديثها ، والارتقاء بها ، لأنها أقوى الروابط ، وهي دعامة المستقبل ، وحسبها أنها لغة القرآن الكريم . </w:t>
      </w:r>
    </w:p>
    <w:p w:rsidR="002D5B3D" w:rsidRDefault="002D5B3D" w:rsidP="002D5B3D">
      <w:pPr>
        <w:jc w:val="right"/>
        <w:rPr>
          <w:rFonts w:asciiTheme="majorBidi" w:hAnsiTheme="majorBidi" w:cstheme="majorBidi"/>
          <w:sz w:val="32"/>
          <w:szCs w:val="32"/>
        </w:rPr>
      </w:pPr>
      <w:r w:rsidRPr="002D5B3D">
        <w:rPr>
          <w:rFonts w:asciiTheme="majorBidi" w:hAnsiTheme="majorBidi" w:cstheme="majorBidi"/>
          <w:sz w:val="32"/>
          <w:szCs w:val="32"/>
          <w:rtl/>
        </w:rPr>
        <w:t xml:space="preserve">هذا وارجوا من الله تعالى أن أكون قد  وفقت في سرد تقريري هذا , وأسأل الله العظيم أن ينال رضاكم واستحسانكم . والسلام عليكم ورحمة الله وبركاته . </w:t>
      </w:r>
    </w:p>
    <w:p w:rsidR="00BB2B56" w:rsidRPr="00BB2B56" w:rsidRDefault="00BB2B56" w:rsidP="002D5B3D">
      <w:pPr>
        <w:jc w:val="right"/>
        <w:rPr>
          <w:rFonts w:asciiTheme="majorBidi" w:hAnsiTheme="majorBidi" w:cstheme="majorBidi"/>
          <w:color w:val="FF0000"/>
          <w:sz w:val="32"/>
          <w:szCs w:val="32"/>
          <w:rtl/>
          <w:lang w:bidi="ar-AE"/>
        </w:rPr>
      </w:pPr>
      <w:r w:rsidRPr="00BB2B56">
        <w:rPr>
          <w:rFonts w:asciiTheme="majorBidi" w:hAnsiTheme="majorBidi" w:cstheme="majorBidi" w:hint="cs"/>
          <w:color w:val="FF0000"/>
          <w:sz w:val="32"/>
          <w:szCs w:val="32"/>
          <w:rtl/>
          <w:lang w:bidi="ar-AE"/>
        </w:rPr>
        <w:t>المراجع:-</w:t>
      </w:r>
    </w:p>
    <w:p w:rsidR="00BB2B56" w:rsidRPr="00BB2B56" w:rsidRDefault="00BB2B56" w:rsidP="002D5B3D">
      <w:pPr>
        <w:jc w:val="right"/>
        <w:rPr>
          <w:rFonts w:asciiTheme="majorBidi" w:hAnsiTheme="majorBidi" w:cstheme="majorBidi"/>
          <w:color w:val="000080"/>
          <w:sz w:val="32"/>
          <w:szCs w:val="32"/>
          <w:rtl/>
        </w:rPr>
      </w:pPr>
      <w:r w:rsidRPr="00BB2B56">
        <w:rPr>
          <w:rFonts w:asciiTheme="majorBidi" w:hAnsiTheme="majorBidi" w:cstheme="majorBidi"/>
          <w:color w:val="000080"/>
          <w:sz w:val="32"/>
          <w:szCs w:val="32"/>
          <w:rtl/>
          <w:lang w:bidi="ar-AE"/>
        </w:rPr>
        <w:t>1-</w:t>
      </w:r>
      <w:r w:rsidRPr="00BB2B56">
        <w:rPr>
          <w:rFonts w:asciiTheme="majorBidi" w:hAnsiTheme="majorBidi" w:cstheme="majorBidi"/>
          <w:color w:val="000080"/>
          <w:sz w:val="32"/>
          <w:szCs w:val="32"/>
          <w:rtl/>
        </w:rPr>
        <w:t>كتاب المغني في القواعد والإعراب , تأليف سليمان حسن العباس / مطبعة فوتوكاد الخليج .</w:t>
      </w:r>
    </w:p>
    <w:p w:rsidR="00BB2B56" w:rsidRPr="00BB2B56" w:rsidRDefault="00BB2B56" w:rsidP="002D5B3D">
      <w:pPr>
        <w:jc w:val="right"/>
        <w:rPr>
          <w:rFonts w:asciiTheme="majorBidi" w:hAnsiTheme="majorBidi" w:cstheme="majorBidi"/>
          <w:color w:val="000080"/>
          <w:sz w:val="32"/>
          <w:szCs w:val="32"/>
        </w:rPr>
      </w:pPr>
      <w:r w:rsidRPr="00BB2B56">
        <w:rPr>
          <w:rFonts w:asciiTheme="majorBidi" w:hAnsiTheme="majorBidi" w:cstheme="majorBidi"/>
          <w:color w:val="000080"/>
          <w:sz w:val="32"/>
          <w:szCs w:val="32"/>
          <w:rtl/>
        </w:rPr>
        <w:t>التحفة السنية بشرح المقدمة الآجرومية / محمد محي الدين/ دار الفكر .</w:t>
      </w:r>
      <w:r w:rsidRPr="00BB2B56">
        <w:rPr>
          <w:rFonts w:asciiTheme="majorBidi" w:hAnsiTheme="majorBidi" w:cstheme="majorBidi"/>
          <w:color w:val="000080"/>
          <w:sz w:val="32"/>
          <w:szCs w:val="32"/>
        </w:rPr>
        <w:t>-2</w:t>
      </w:r>
    </w:p>
    <w:p w:rsidR="00BB2B56" w:rsidRPr="00AB2CAF" w:rsidRDefault="004277CE" w:rsidP="00BB2B56">
      <w:pPr>
        <w:spacing w:before="100" w:beforeAutospacing="1" w:after="100" w:afterAutospacing="1"/>
        <w:ind w:right="1134"/>
        <w:jc w:val="right"/>
        <w:rPr>
          <w:rFonts w:ascii="Traditional Arabic" w:hAnsi="Traditional Arabic" w:cs="Traditional Arabic"/>
          <w:color w:val="000080"/>
          <w:sz w:val="40"/>
          <w:szCs w:val="40"/>
          <w:rtl/>
        </w:rPr>
      </w:pPr>
      <w:r>
        <w:rPr>
          <w:rFonts w:asciiTheme="majorBidi" w:hAnsiTheme="majorBidi" w:cstheme="majorBidi" w:hint="cs"/>
          <w:color w:val="000080"/>
          <w:sz w:val="32"/>
          <w:szCs w:val="32"/>
          <w:rtl/>
        </w:rPr>
        <w:t>موسوعة ويكيبيديا الحرة</w:t>
      </w:r>
      <w:r w:rsidR="00BB2B56" w:rsidRPr="00BB2B56">
        <w:rPr>
          <w:rFonts w:asciiTheme="majorBidi" w:hAnsiTheme="majorBidi" w:cstheme="majorBidi"/>
          <w:color w:val="000080"/>
          <w:sz w:val="32"/>
          <w:szCs w:val="32"/>
          <w:rtl/>
        </w:rPr>
        <w:t xml:space="preserve"> </w:t>
      </w:r>
      <w:r w:rsidR="00BB2B56">
        <w:rPr>
          <w:rFonts w:ascii="Traditional Arabic" w:hAnsi="Traditional Arabic" w:cs="Traditional Arabic"/>
          <w:color w:val="000080"/>
          <w:sz w:val="40"/>
          <w:szCs w:val="40"/>
        </w:rPr>
        <w:t>-3</w:t>
      </w:r>
    </w:p>
    <w:p w:rsidR="00BB2B56" w:rsidRPr="002D5B3D" w:rsidRDefault="00BB2B56" w:rsidP="002D5B3D">
      <w:pPr>
        <w:jc w:val="right"/>
        <w:rPr>
          <w:rFonts w:asciiTheme="majorBidi" w:hAnsiTheme="majorBidi" w:cstheme="majorBidi"/>
          <w:sz w:val="32"/>
          <w:szCs w:val="32"/>
          <w:rtl/>
        </w:rPr>
      </w:pPr>
    </w:p>
    <w:p w:rsidR="002D5B3D" w:rsidRPr="002D5B3D" w:rsidRDefault="002D5B3D" w:rsidP="002D5B3D">
      <w:pPr>
        <w:jc w:val="right"/>
        <w:rPr>
          <w:rFonts w:asciiTheme="majorBidi" w:hAnsiTheme="majorBidi" w:cstheme="majorBidi"/>
          <w:b/>
          <w:bCs/>
          <w:sz w:val="32"/>
          <w:szCs w:val="32"/>
          <w:rtl/>
        </w:rPr>
      </w:pPr>
    </w:p>
    <w:p w:rsidR="002D5B3D" w:rsidRPr="002D5B3D" w:rsidRDefault="002D5B3D" w:rsidP="002D5B3D">
      <w:pPr>
        <w:bidi/>
        <w:rPr>
          <w:color w:val="FF0000"/>
          <w:sz w:val="36"/>
          <w:szCs w:val="36"/>
        </w:rPr>
      </w:pPr>
    </w:p>
    <w:sectPr w:rsidR="002D5B3D" w:rsidRPr="002D5B3D" w:rsidSect="009758A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E71" w:rsidRDefault="00696E71" w:rsidP="002D5B3D">
      <w:pPr>
        <w:spacing w:after="0" w:line="240" w:lineRule="auto"/>
      </w:pPr>
      <w:r>
        <w:separator/>
      </w:r>
    </w:p>
  </w:endnote>
  <w:endnote w:type="continuationSeparator" w:id="1">
    <w:p w:rsidR="00696E71" w:rsidRDefault="00696E71" w:rsidP="002D5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iner Hand ITC">
    <w:panose1 w:val="03070502030502020203"/>
    <w:charset w:val="00"/>
    <w:family w:val="script"/>
    <w:pitch w:val="variable"/>
    <w:sig w:usb0="00000003" w:usb1="00000000" w:usb2="00000000" w:usb3="00000000" w:csb0="00000001" w:csb1="00000000"/>
  </w:font>
  <w:font w:name="AL-Hotham">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E71" w:rsidRDefault="00696E71" w:rsidP="002D5B3D">
      <w:pPr>
        <w:spacing w:after="0" w:line="240" w:lineRule="auto"/>
      </w:pPr>
      <w:r>
        <w:separator/>
      </w:r>
    </w:p>
  </w:footnote>
  <w:footnote w:type="continuationSeparator" w:id="1">
    <w:p w:rsidR="00696E71" w:rsidRDefault="00696E71" w:rsidP="002D5B3D">
      <w:pPr>
        <w:spacing w:after="0" w:line="240" w:lineRule="auto"/>
      </w:pPr>
      <w:r>
        <w:continuationSeparator/>
      </w:r>
    </w:p>
  </w:footnote>
  <w:footnote w:id="2">
    <w:p w:rsidR="002D5B3D" w:rsidRDefault="002D5B3D" w:rsidP="002D5B3D">
      <w:pPr>
        <w:pStyle w:val="FootnoteText"/>
        <w:rPr>
          <w:lang w:bidi="ar-AE"/>
        </w:rPr>
      </w:pPr>
      <w:r w:rsidRPr="0078657C">
        <w:rPr>
          <w:rStyle w:val="FootnoteReference"/>
          <w:rFonts w:ascii="Traditional Arabic" w:hAnsi="Traditional Arabic" w:cs="Traditional Arabic"/>
          <w:color w:val="000080"/>
          <w:sz w:val="28"/>
          <w:szCs w:val="28"/>
        </w:rPr>
        <w:footnoteRef/>
      </w:r>
      <w:r w:rsidRPr="0078657C">
        <w:rPr>
          <w:rFonts w:ascii="Traditional Arabic" w:hAnsi="Traditional Arabic" w:cs="Traditional Arabic"/>
          <w:color w:val="000080"/>
          <w:sz w:val="28"/>
          <w:szCs w:val="28"/>
          <w:rtl/>
        </w:rPr>
        <w:t xml:space="preserve"> </w:t>
      </w:r>
      <w:r w:rsidRPr="0078657C">
        <w:rPr>
          <w:rFonts w:ascii="Traditional Arabic" w:hAnsi="Traditional Arabic" w:cs="Traditional Arabic"/>
          <w:color w:val="000080"/>
          <w:sz w:val="28"/>
          <w:szCs w:val="28"/>
          <w:rtl/>
          <w:lang w:bidi="ar-AE"/>
        </w:rPr>
        <w:t>لقواعد الاساسية للغة العربية – السيد أحمد الهاشمي – دار المعرفة بيروت.</w:t>
      </w:r>
    </w:p>
  </w:footnote>
  <w:footnote w:id="3">
    <w:p w:rsidR="002D5B3D" w:rsidRDefault="002D5B3D" w:rsidP="002D5B3D">
      <w:pPr>
        <w:pStyle w:val="FootnoteText"/>
        <w:rPr>
          <w:rFonts w:ascii="Traditional Arabic" w:hAnsi="Traditional Arabic" w:cs="Traditional Arabic"/>
          <w:color w:val="000080"/>
          <w:sz w:val="32"/>
          <w:szCs w:val="32"/>
          <w:rtl/>
        </w:rPr>
      </w:pPr>
      <w:r w:rsidRPr="0078657C">
        <w:rPr>
          <w:rStyle w:val="FootnoteReference"/>
          <w:rFonts w:ascii="Traditional Arabic" w:hAnsi="Traditional Arabic" w:cs="Traditional Arabic"/>
          <w:color w:val="000080"/>
          <w:sz w:val="32"/>
          <w:szCs w:val="32"/>
        </w:rPr>
        <w:footnoteRef/>
      </w:r>
      <w:r w:rsidRPr="0078657C">
        <w:rPr>
          <w:rStyle w:val="FootnoteReference"/>
          <w:rFonts w:ascii="Traditional Arabic" w:hAnsi="Traditional Arabic" w:cs="Traditional Arabic"/>
          <w:color w:val="000080"/>
          <w:sz w:val="32"/>
          <w:szCs w:val="32"/>
          <w:rtl/>
        </w:rPr>
        <w:t xml:space="preserve"> </w:t>
      </w:r>
      <w:r w:rsidRPr="0078657C">
        <w:rPr>
          <w:rStyle w:val="FootnoteReference"/>
          <w:rFonts w:ascii="Traditional Arabic" w:hAnsi="Traditional Arabic" w:cs="Traditional Arabic" w:hint="cs"/>
          <w:color w:val="000080"/>
          <w:sz w:val="32"/>
          <w:szCs w:val="32"/>
          <w:rtl/>
        </w:rPr>
        <w:t xml:space="preserve"> كتاب دليل الإعراب والإملاء – مطبعة اوفسن كونروغرافير – بيروت لبنان </w:t>
      </w:r>
    </w:p>
    <w:p w:rsidR="002D5B3D" w:rsidRDefault="002D5B3D" w:rsidP="002D5B3D">
      <w:pPr>
        <w:pStyle w:val="FootnoteText"/>
        <w:rPr>
          <w:rFonts w:ascii="Traditional Arabic" w:hAnsi="Traditional Arabic" w:cs="Traditional Arabic"/>
          <w:color w:val="000080"/>
          <w:sz w:val="32"/>
          <w:szCs w:val="32"/>
          <w:rtl/>
        </w:rPr>
      </w:pPr>
    </w:p>
    <w:p w:rsidR="002D5B3D" w:rsidRPr="0078657C" w:rsidRDefault="002D5B3D" w:rsidP="002D5B3D">
      <w:pPr>
        <w:pStyle w:val="FootnoteText"/>
        <w:rPr>
          <w:rStyle w:val="FootnoteReference"/>
          <w:rFonts w:ascii="Traditional Arabic" w:hAnsi="Traditional Arabic" w:cs="Traditional Arabic"/>
          <w:color w:val="000080"/>
          <w:sz w:val="32"/>
          <w:szCs w:val="32"/>
          <w:rtl/>
        </w:rPr>
      </w:pPr>
      <w:r w:rsidRPr="0078657C">
        <w:rPr>
          <w:rStyle w:val="FootnoteReference"/>
          <w:rFonts w:ascii="Traditional Arabic" w:hAnsi="Traditional Arabic" w:cs="Traditional Arabic" w:hint="cs"/>
          <w:color w:val="000080"/>
          <w:sz w:val="32"/>
          <w:szCs w:val="32"/>
          <w:rtl/>
        </w:rPr>
        <w:t xml:space="preserve">. </w:t>
      </w:r>
    </w:p>
    <w:p w:rsidR="002D5B3D" w:rsidRDefault="002D5B3D" w:rsidP="002D5B3D">
      <w:pPr>
        <w:pStyle w:val="FootnoteText"/>
        <w:rPr>
          <w:rtl/>
          <w:lang w:bidi="ar-AE"/>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useFELayout/>
  </w:compat>
  <w:rsids>
    <w:rsidRoot w:val="002D5B3D"/>
    <w:rsid w:val="002D5B3D"/>
    <w:rsid w:val="00397320"/>
    <w:rsid w:val="004277CE"/>
    <w:rsid w:val="004B2CAC"/>
    <w:rsid w:val="00696E71"/>
    <w:rsid w:val="009758A5"/>
    <w:rsid w:val="00BB2B56"/>
    <w:rsid w:val="00F139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8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2D5B3D"/>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5B3D"/>
    <w:rPr>
      <w:rFonts w:ascii="Times New Roman" w:eastAsia="Times New Roman" w:hAnsi="Times New Roman" w:cs="Times New Roman"/>
      <w:sz w:val="20"/>
      <w:szCs w:val="20"/>
    </w:rPr>
  </w:style>
  <w:style w:type="character" w:styleId="FootnoteReference">
    <w:name w:val="footnote reference"/>
    <w:basedOn w:val="DefaultParagraphFont"/>
    <w:semiHidden/>
    <w:rsid w:val="002D5B3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525</Words>
  <Characters>2998</Characters>
  <Application>Microsoft Office Word</Application>
  <DocSecurity>0</DocSecurity>
  <Lines>24</Lines>
  <Paragraphs>7</Paragraphs>
  <ScaleCrop>false</ScaleCrop>
  <Company>Grizli777</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4</cp:revision>
  <dcterms:created xsi:type="dcterms:W3CDTF">2010-10-06T11:14:00Z</dcterms:created>
  <dcterms:modified xsi:type="dcterms:W3CDTF">2010-10-06T11:41:00Z</dcterms:modified>
</cp:coreProperties>
</file>