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98B" w:rsidRDefault="00993711" w:rsidP="008B52D2">
      <w:pPr>
        <w:tabs>
          <w:tab w:val="left" w:pos="5415"/>
        </w:tabs>
        <w:rPr>
          <w:rFonts w:ascii="Tahoma" w:hAnsi="Tahoma" w:cs="Tahoma"/>
          <w:sz w:val="44"/>
          <w:szCs w:val="44"/>
          <w:rtl/>
        </w:rPr>
      </w:pPr>
      <w:r w:rsidRPr="00993711">
        <w:rPr>
          <w:rFonts w:ascii="Tahoma" w:hAnsi="Tahoma" w:cs="Tahoma"/>
          <w:noProof/>
          <w:sz w:val="36"/>
          <w:szCs w:val="36"/>
          <w:rtl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027" type="#_x0000_t177" style="position:absolute;margin-left:255pt;margin-top:30pt;width:118.5pt;height:106.5pt;z-index:251658240" fillcolor="#3cc" strokecolor="#3cc">
            <v:textbox style="mso-next-textbox:#_x0000_s1027">
              <w:txbxContent>
                <w:p w:rsidR="008B52D2" w:rsidRDefault="008B52D2" w:rsidP="008B52D2">
                  <w:pPr>
                    <w:jc w:val="center"/>
                    <w:rPr>
                      <w:rtl/>
                    </w:rPr>
                  </w:pPr>
                </w:p>
                <w:p w:rsidR="008B52D2" w:rsidRPr="00D4298B" w:rsidRDefault="008B52D2" w:rsidP="008B52D2">
                  <w:pPr>
                    <w:jc w:val="center"/>
                    <w:rPr>
                      <w:rFonts w:ascii="Tahoma" w:hAnsi="Tahoma" w:cs="Tahoma"/>
                      <w:color w:val="009999"/>
                      <w:sz w:val="56"/>
                      <w:szCs w:val="56"/>
                    </w:rPr>
                  </w:pPr>
                  <w:r w:rsidRPr="00D4298B">
                    <w:rPr>
                      <w:rFonts w:ascii="Tahoma" w:hAnsi="Tahoma" w:cs="Tahoma"/>
                      <w:color w:val="009999"/>
                      <w:sz w:val="56"/>
                      <w:szCs w:val="56"/>
                      <w:rtl/>
                    </w:rPr>
                    <w:t>النسيج</w:t>
                  </w:r>
                </w:p>
              </w:txbxContent>
            </v:textbox>
            <w10:wrap type="square"/>
          </v:shape>
        </w:pict>
      </w:r>
    </w:p>
    <w:p w:rsidR="00D4298B" w:rsidRPr="00D4298B" w:rsidRDefault="00D4298B" w:rsidP="00D4298B">
      <w:pPr>
        <w:rPr>
          <w:rFonts w:ascii="Tahoma" w:hAnsi="Tahoma" w:cs="Tahoma"/>
          <w:sz w:val="44"/>
          <w:szCs w:val="44"/>
          <w:rtl/>
        </w:rPr>
      </w:pPr>
    </w:p>
    <w:p w:rsidR="00D4298B" w:rsidRPr="00D4298B" w:rsidRDefault="00D4298B" w:rsidP="00D4298B">
      <w:pPr>
        <w:rPr>
          <w:rFonts w:ascii="Tahoma" w:hAnsi="Tahoma" w:cs="Tahoma"/>
          <w:sz w:val="44"/>
          <w:szCs w:val="44"/>
          <w:rtl/>
        </w:rPr>
      </w:pPr>
    </w:p>
    <w:p w:rsidR="00D4298B" w:rsidRPr="00D4298B" w:rsidRDefault="00993711" w:rsidP="00D4298B">
      <w:pPr>
        <w:rPr>
          <w:rFonts w:ascii="Tahoma" w:hAnsi="Tahoma" w:cs="Tahoma"/>
          <w:sz w:val="44"/>
          <w:szCs w:val="44"/>
          <w:rtl/>
        </w:rPr>
      </w:pPr>
      <w:r w:rsidRPr="00993711">
        <w:rPr>
          <w:rFonts w:ascii="Tahoma" w:hAnsi="Tahoma" w:cs="Tahoma"/>
          <w:noProof/>
          <w:sz w:val="36"/>
          <w:szCs w:val="36"/>
          <w:rtl/>
        </w:rPr>
        <w:pict>
          <v:roundrect id="_x0000_s1029" style="position:absolute;margin-left:74.25pt;margin-top:14.9pt;width:463.5pt;height:33pt;z-index:251660288" arcsize="10923f" fillcolor="#099" strokecolor="#099">
            <v:textbox style="mso-next-textbox:#_x0000_s1029">
              <w:txbxContent>
                <w:p w:rsidR="00D4298B" w:rsidRPr="00D4298B" w:rsidRDefault="00D4298B" w:rsidP="00D4298B">
                  <w:pPr>
                    <w:jc w:val="center"/>
                    <w:rPr>
                      <w:rFonts w:ascii="Tahoma" w:hAnsi="Tahoma" w:cs="Tahoma"/>
                      <w:color w:val="33CCCC"/>
                      <w:sz w:val="32"/>
                      <w:szCs w:val="32"/>
                    </w:rPr>
                  </w:pPr>
                  <w:r w:rsidRPr="00D4298B">
                    <w:rPr>
                      <w:rFonts w:ascii="Tahoma" w:hAnsi="Tahoma" w:cs="Tahoma"/>
                      <w:color w:val="33CCCC"/>
                      <w:sz w:val="32"/>
                      <w:szCs w:val="32"/>
                      <w:rtl/>
                    </w:rPr>
                    <w:t>يتكون من مجموعة من الخلايا التي تعمل معا لتؤدي وظيفة خاصة</w:t>
                  </w:r>
                  <w:r w:rsidRPr="00D4298B">
                    <w:rPr>
                      <w:rFonts w:ascii="Tahoma" w:hAnsi="Tahoma" w:cs="Tahoma" w:hint="cs"/>
                      <w:color w:val="33CCCC"/>
                      <w:sz w:val="32"/>
                      <w:szCs w:val="32"/>
                      <w:rtl/>
                    </w:rPr>
                    <w:t>.</w:t>
                  </w:r>
                </w:p>
                <w:p w:rsidR="00D4298B" w:rsidRDefault="00D4298B"/>
              </w:txbxContent>
            </v:textbox>
            <w10:wrap type="square"/>
          </v:roundrect>
        </w:pict>
      </w:r>
    </w:p>
    <w:p w:rsidR="00D4298B" w:rsidRDefault="00993711" w:rsidP="00D4298B">
      <w:pPr>
        <w:rPr>
          <w:rFonts w:ascii="Tahoma" w:hAnsi="Tahoma" w:cs="Tahoma"/>
          <w:sz w:val="44"/>
          <w:szCs w:val="44"/>
          <w:rtl/>
        </w:rPr>
      </w:pPr>
      <w:r>
        <w:rPr>
          <w:rFonts w:ascii="Tahoma" w:hAnsi="Tahoma" w:cs="Tahoma"/>
          <w:noProof/>
          <w:sz w:val="44"/>
          <w:szCs w:val="44"/>
          <w:rtl/>
        </w:rPr>
        <w:pict>
          <v:roundrect id="_x0000_s1032" style="position:absolute;margin-left:326.25pt;margin-top:61.35pt;width:381.75pt;height:49.5pt;z-index:251663360" arcsize="10923f" fillcolor="#099" strokecolor="#099">
            <v:textbox style="mso-next-textbox:#_x0000_s1032">
              <w:txbxContent>
                <w:p w:rsidR="00D4298B" w:rsidRPr="00D4298B" w:rsidRDefault="00D4298B" w:rsidP="00D4298B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 w:rsidRPr="00D4298B">
                    <w:rPr>
                      <w:rFonts w:ascii="Tahoma" w:hAnsi="Tahoma" w:cs="Tahoma"/>
                      <w:sz w:val="48"/>
                      <w:szCs w:val="48"/>
                      <w:rtl/>
                    </w:rPr>
                    <w:t>أنواعها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0" type="#_x0000_t177" style="position:absolute;margin-left:122.25pt;margin-top:31.35pt;width:79.5pt;height:30pt;z-index:251661312" fillcolor="#3cc" strokecolor="#3cc">
            <v:textbox style="mso-next-textbox:#_x0000_s1030">
              <w:txbxContent>
                <w:p w:rsidR="00D4298B" w:rsidRPr="00D4298B" w:rsidRDefault="00D4298B" w:rsidP="00D4298B">
                  <w:pPr>
                    <w:jc w:val="center"/>
                    <w:rPr>
                      <w:rFonts w:ascii="Tahoma" w:hAnsi="Tahoma" w:cs="Tahoma"/>
                      <w:color w:val="009999"/>
                      <w:sz w:val="32"/>
                      <w:szCs w:val="32"/>
                    </w:rPr>
                  </w:pPr>
                  <w:r w:rsidRPr="00D4298B">
                    <w:rPr>
                      <w:rFonts w:ascii="Tahoma" w:hAnsi="Tahoma" w:cs="Tahoma"/>
                      <w:color w:val="009999"/>
                      <w:sz w:val="32"/>
                      <w:szCs w:val="32"/>
                      <w:rtl/>
                    </w:rPr>
                    <w:t>النباتات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1" type="#_x0000_t177" style="position:absolute;margin-left:456pt;margin-top:31.35pt;width:74.25pt;height:30pt;z-index:251662336" fillcolor="#3cc" strokecolor="#3cc">
            <v:textbox style="mso-next-textbox:#_x0000_s1031">
              <w:txbxContent>
                <w:p w:rsidR="00D4298B" w:rsidRPr="00D4298B" w:rsidRDefault="00D4298B" w:rsidP="00D4298B">
                  <w:pPr>
                    <w:jc w:val="center"/>
                    <w:rPr>
                      <w:rFonts w:ascii="Tahoma" w:hAnsi="Tahoma" w:cs="Tahoma"/>
                      <w:color w:val="009999"/>
                      <w:sz w:val="32"/>
                      <w:szCs w:val="32"/>
                    </w:rPr>
                  </w:pPr>
                  <w:r w:rsidRPr="00D4298B">
                    <w:rPr>
                      <w:rFonts w:ascii="Tahoma" w:hAnsi="Tahoma" w:cs="Tahoma"/>
                      <w:color w:val="009999"/>
                      <w:sz w:val="32"/>
                      <w:szCs w:val="32"/>
                      <w:rtl/>
                    </w:rPr>
                    <w:t>الحيوانات</w:t>
                  </w:r>
                </w:p>
              </w:txbxContent>
            </v:textbox>
            <w10:wrap type="square"/>
          </v:shape>
        </w:pict>
      </w:r>
    </w:p>
    <w:p w:rsidR="006307B6" w:rsidRDefault="00993711" w:rsidP="00563E9C">
      <w:pPr>
        <w:jc w:val="center"/>
        <w:rPr>
          <w:rFonts w:ascii="Tahoma" w:hAnsi="Tahoma" w:cs="Tahoma"/>
          <w:sz w:val="44"/>
          <w:szCs w:val="44"/>
          <w:rtl/>
        </w:rPr>
      </w:pPr>
      <w:r>
        <w:rPr>
          <w:rFonts w:ascii="Tahoma" w:hAnsi="Tahoma" w:cs="Tahoma"/>
          <w:noProof/>
          <w:sz w:val="44"/>
          <w:szCs w:val="44"/>
          <w:rtl/>
        </w:rPr>
        <w:pict>
          <v:shape id="_x0000_s1037" type="#_x0000_t177" style="position:absolute;left:0;text-align:left;margin-left:609.75pt;margin-top:70.3pt;width:94.5pt;height:77.25pt;rotation:180;z-index:251668480" fillcolor="#3cc" strokecolor="#3cc">
            <v:textbox style="mso-next-textbox:#_x0000_s1037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>نسيج عصبي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4" type="#_x0000_t177" style="position:absolute;left:0;text-align:left;margin-left:515.25pt;margin-top:70.3pt;width:94.5pt;height:77.25pt;rotation:180;z-index:251665408" fillcolor="#3cc" strokecolor="#3cc">
            <v:textbox style="mso-next-textbox:#_x0000_s1034">
              <w:txbxContent>
                <w:p w:rsidR="00212CE7" w:rsidRPr="00212CE7" w:rsidRDefault="00212CE7" w:rsidP="00563E9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>نسيج ع</w:t>
                  </w:r>
                  <w:r w:rsidR="00563E9C"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ض</w:t>
                  </w: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>لي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5" type="#_x0000_t177" style="position:absolute;left:0;text-align:left;margin-left:420.75pt;margin-top:70.3pt;width:94.5pt;height:77.25pt;rotation:180;z-index:251666432" fillcolor="#3cc" strokecolor="#3cc">
            <v:textbox style="mso-next-textbox:#_x0000_s1035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>نسيج الظام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6" type="#_x0000_t177" style="position:absolute;left:0;text-align:left;margin-left:326.25pt;margin-top:70.3pt;width:94.5pt;height:77.25pt;rotation:180;z-index:251667456" fillcolor="#3cc" strokecolor="#3cc">
            <v:textbox style="mso-next-textbox:#_x0000_s1036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>نسيج طلائي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46" type="#_x0000_t177" style="position:absolute;left:0;text-align:left;margin-left:-9.75pt;margin-top:179.05pt;width:102pt;height:107.25pt;rotation:180;z-index:251677696" fillcolor="#3cc" strokecolor="#3cc">
            <v:textbox style="mso-next-textbox:#_x0000_s1046">
              <w:txbxContent>
                <w:p w:rsidR="009004C6" w:rsidRPr="00212CE7" w:rsidRDefault="009004C6" w:rsidP="009004C6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تتم فيه عملية البناء الضوئي.</w:t>
                  </w:r>
                </w:p>
                <w:p w:rsidR="009004C6" w:rsidRPr="00212CE7" w:rsidRDefault="009004C6" w:rsidP="009004C6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45" type="#_x0000_t177" style="position:absolute;left:0;text-align:left;margin-left:92.25pt;margin-top:179.05pt;width:102pt;height:107.25pt;rotation:180;z-index:251676672" fillcolor="#3cc" strokecolor="#3cc">
            <v:textbox style="mso-next-textbox:#_x0000_s1045">
              <w:txbxContent>
                <w:p w:rsidR="003B05A9" w:rsidRPr="00212CE7" w:rsidRDefault="009004C6" w:rsidP="003B05A9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يغطيها ويحميها من الأضرار.</w:t>
                  </w:r>
                </w:p>
                <w:p w:rsidR="003B05A9" w:rsidRPr="00212CE7" w:rsidRDefault="003B05A9" w:rsidP="003B05A9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44" type="#_x0000_t177" style="position:absolute;left:0;text-align:left;margin-left:194.25pt;margin-top:179.05pt;width:102pt;height:107.25pt;rotation:180;z-index:251675648" fillcolor="#3cc" strokecolor="#3cc">
            <v:textbox style="mso-next-textbox:#_x0000_s1044">
              <w:txbxContent>
                <w:p w:rsidR="003B05A9" w:rsidRPr="00212CE7" w:rsidRDefault="003B05A9" w:rsidP="003B05A9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نقل الماء والمواد الغذائية إلى أجزاء النبات.</w:t>
                  </w:r>
                </w:p>
                <w:p w:rsidR="003B05A9" w:rsidRPr="00212CE7" w:rsidRDefault="003B05A9" w:rsidP="003B05A9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roundrect id="_x0000_s1043" style="position:absolute;left:0;text-align:left;margin-left:-6pt;margin-top:147.55pt;width:98.25pt;height:31.5pt;z-index:251674624" arcsize="10923f" fillcolor="#099" strokecolor="#099">
            <v:textbox style="mso-next-textbox:#_x0000_s1043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33CCCC"/>
                      <w:sz w:val="36"/>
                      <w:szCs w:val="36"/>
                    </w:rPr>
                  </w:pPr>
                  <w:r w:rsidRPr="00212CE7">
                    <w:rPr>
                      <w:rFonts w:ascii="Tahoma" w:hAnsi="Tahoma" w:cs="Tahoma"/>
                      <w:color w:val="33CCCC"/>
                      <w:sz w:val="36"/>
                      <w:szCs w:val="36"/>
                      <w:rtl/>
                    </w:rPr>
                    <w:t>وظيفته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roundrect id="_x0000_s1042" style="position:absolute;left:0;text-align:left;margin-left:92.25pt;margin-top:147.55pt;width:98.25pt;height:31.5pt;z-index:251673600" arcsize="10923f" fillcolor="#099" strokecolor="#099">
            <v:textbox style="mso-next-textbox:#_x0000_s1042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33CCCC"/>
                      <w:sz w:val="36"/>
                      <w:szCs w:val="36"/>
                    </w:rPr>
                  </w:pPr>
                  <w:r w:rsidRPr="00212CE7">
                    <w:rPr>
                      <w:rFonts w:ascii="Tahoma" w:hAnsi="Tahoma" w:cs="Tahoma"/>
                      <w:color w:val="33CCCC"/>
                      <w:sz w:val="36"/>
                      <w:szCs w:val="36"/>
                      <w:rtl/>
                    </w:rPr>
                    <w:t>وظيفته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roundrect id="_x0000_s1041" style="position:absolute;left:0;text-align:left;margin-left:190.5pt;margin-top:147.55pt;width:98.25pt;height:31.5pt;z-index:251672576" arcsize="10923f" fillcolor="#099" strokecolor="#099">
            <v:textbox style="mso-next-textbox:#_x0000_s1041">
              <w:txbxContent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33CCCC"/>
                      <w:sz w:val="36"/>
                      <w:szCs w:val="36"/>
                    </w:rPr>
                  </w:pPr>
                  <w:r w:rsidRPr="00212CE7">
                    <w:rPr>
                      <w:rFonts w:ascii="Tahoma" w:hAnsi="Tahoma" w:cs="Tahoma"/>
                      <w:color w:val="33CCCC"/>
                      <w:sz w:val="36"/>
                      <w:szCs w:val="36"/>
                      <w:rtl/>
                    </w:rPr>
                    <w:t>وظيفته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40" type="#_x0000_t177" style="position:absolute;left:0;text-align:left;margin-left:-24.75pt;margin-top:70.3pt;width:120.75pt;height:77.25pt;z-index:251671552" fillcolor="#3cc" strokecolor="#3cc">
            <v:textbox style="mso-next-textbox:#_x0000_s1040">
              <w:txbxContent>
                <w:p w:rsidR="00212CE7" w:rsidRDefault="00212CE7" w:rsidP="00212CE7">
                  <w:pPr>
                    <w:jc w:val="center"/>
                    <w:rPr>
                      <w:rtl/>
                    </w:rPr>
                  </w:pPr>
                </w:p>
                <w:p w:rsidR="00212CE7" w:rsidRPr="00212CE7" w:rsidRDefault="00212CE7" w:rsidP="004A4212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 xml:space="preserve">نسيج </w:t>
                  </w: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</w:t>
                  </w:r>
                  <w:r w:rsidR="004A4212"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أس</w:t>
                  </w: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اسي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9" type="#_x0000_t177" style="position:absolute;left:0;text-align:left;margin-left:96pt;margin-top:70.3pt;width:94.5pt;height:77.25pt;z-index:251670528" fillcolor="#3cc" strokecolor="#3cc">
            <v:textbox style="mso-next-textbox:#_x0000_s1039">
              <w:txbxContent>
                <w:p w:rsidR="00212CE7" w:rsidRDefault="00212CE7" w:rsidP="00212CE7">
                  <w:pPr>
                    <w:jc w:val="center"/>
                    <w:rPr>
                      <w:rtl/>
                    </w:rPr>
                  </w:pPr>
                </w:p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 xml:space="preserve">نسيج </w:t>
                  </w: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وقائي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38" type="#_x0000_t177" style="position:absolute;left:0;text-align:left;margin-left:190.5pt;margin-top:70.3pt;width:94.5pt;height:77.25pt;z-index:251669504" fillcolor="#3cc" strokecolor="#3cc">
            <v:textbox style="mso-next-textbox:#_x0000_s1038">
              <w:txbxContent>
                <w:p w:rsidR="00212CE7" w:rsidRDefault="00212CE7" w:rsidP="00212CE7">
                  <w:pPr>
                    <w:jc w:val="center"/>
                    <w:rPr>
                      <w:rtl/>
                    </w:rPr>
                  </w:pPr>
                </w:p>
                <w:p w:rsidR="00212CE7" w:rsidRPr="00212CE7" w:rsidRDefault="00212CE7" w:rsidP="00212CE7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212CE7">
                    <w:rPr>
                      <w:rFonts w:ascii="Tahoma" w:hAnsi="Tahoma" w:cs="Tahoma"/>
                      <w:color w:val="009999"/>
                      <w:sz w:val="28"/>
                      <w:szCs w:val="28"/>
                      <w:rtl/>
                    </w:rPr>
                    <w:t xml:space="preserve">نسيج </w:t>
                  </w: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ناقل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roundrect id="_x0000_s1033" style="position:absolute;left:0;text-align:left;margin-left:-29.25pt;margin-top:20.8pt;width:355.5pt;height:49.5pt;z-index:251664384" arcsize="10923f" fillcolor="#099" strokecolor="#099">
            <v:textbox style="mso-next-textbox:#_x0000_s1033">
              <w:txbxContent>
                <w:p w:rsidR="00D4298B" w:rsidRPr="00D4298B" w:rsidRDefault="00D4298B" w:rsidP="00D4298B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 w:rsidRPr="00D4298B">
                    <w:rPr>
                      <w:rFonts w:ascii="Tahoma" w:hAnsi="Tahoma" w:cs="Tahoma"/>
                      <w:sz w:val="48"/>
                      <w:szCs w:val="48"/>
                      <w:rtl/>
                    </w:rPr>
                    <w:t>أنواعها</w:t>
                  </w:r>
                </w:p>
              </w:txbxContent>
            </v:textbox>
            <w10:wrap type="square"/>
          </v:roundrect>
        </w:pict>
      </w:r>
    </w:p>
    <w:p w:rsidR="00563E9C" w:rsidRDefault="00563E9C" w:rsidP="00563E9C">
      <w:pPr>
        <w:jc w:val="center"/>
        <w:rPr>
          <w:rFonts w:ascii="Tahoma" w:hAnsi="Tahoma" w:cs="Tahoma"/>
          <w:color w:val="009999"/>
          <w:sz w:val="40"/>
          <w:szCs w:val="40"/>
          <w:rtl/>
        </w:rPr>
      </w:pPr>
    </w:p>
    <w:p w:rsidR="00563E9C" w:rsidRDefault="00563E9C" w:rsidP="00563E9C">
      <w:pPr>
        <w:jc w:val="center"/>
        <w:rPr>
          <w:rFonts w:ascii="Tahoma" w:hAnsi="Tahoma" w:cs="Tahoma"/>
          <w:color w:val="009999"/>
          <w:sz w:val="40"/>
          <w:szCs w:val="40"/>
          <w:rtl/>
        </w:rPr>
      </w:pPr>
    </w:p>
    <w:p w:rsidR="00504B19" w:rsidRDefault="00993711" w:rsidP="00504B19">
      <w:pPr>
        <w:tabs>
          <w:tab w:val="left" w:pos="2115"/>
        </w:tabs>
        <w:rPr>
          <w:rFonts w:ascii="Tahoma" w:hAnsi="Tahoma" w:cs="Tahoma"/>
          <w:color w:val="009999"/>
          <w:sz w:val="44"/>
          <w:szCs w:val="44"/>
        </w:rPr>
      </w:pPr>
      <w:r>
        <w:rPr>
          <w:rFonts w:ascii="Tahoma" w:hAnsi="Tahoma" w:cs="Tahoma"/>
          <w:noProof/>
          <w:color w:val="009999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margin-left:-340.5pt;margin-top:104.5pt;width:42pt;height:33pt;z-index:251691008" filled="f" stroked="f">
            <v:textbox>
              <w:txbxContent>
                <w:p w:rsidR="00504B19" w:rsidRPr="008A3597" w:rsidRDefault="00504B19" w:rsidP="00504B19">
                  <w:pPr>
                    <w:jc w:val="center"/>
                    <w:rPr>
                      <w:rFonts w:ascii="Bauhaus 93" w:hAnsi="Bauhaus 93" w:cs="MCS Rika S_U normal."/>
                      <w:color w:val="008080"/>
                      <w:sz w:val="32"/>
                      <w:szCs w:val="32"/>
                    </w:rPr>
                  </w:pPr>
                  <w:r w:rsidRPr="008A3597">
                    <w:rPr>
                      <w:rFonts w:ascii="Bauhaus 93" w:hAnsi="Bauhaus 93" w:cs="MCS Rika S_U normal."/>
                      <w:color w:val="008080"/>
                      <w:sz w:val="32"/>
                      <w:szCs w:val="32"/>
                    </w:rPr>
                    <w:t>2</w:t>
                  </w:r>
                </w:p>
                <w:p w:rsidR="00504B19" w:rsidRDefault="00504B19" w:rsidP="00504B19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:rsidR="00504B19" w:rsidRPr="00504B19" w:rsidRDefault="004A4212" w:rsidP="00504B19">
      <w:pPr>
        <w:tabs>
          <w:tab w:val="left" w:pos="2115"/>
        </w:tabs>
        <w:jc w:val="center"/>
        <w:rPr>
          <w:rFonts w:ascii="Tahoma" w:hAnsi="Tahoma" w:cs="Tahoma" w:hint="cs"/>
          <w:color w:val="009999"/>
          <w:sz w:val="44"/>
          <w:szCs w:val="44"/>
          <w:rtl/>
        </w:rPr>
      </w:pPr>
      <w:r>
        <w:rPr>
          <w:rFonts w:ascii="Tahoma" w:hAnsi="Tahoma" w:cs="Tahoma" w:hint="cs"/>
          <w:color w:val="009999"/>
          <w:sz w:val="44"/>
          <w:szCs w:val="44"/>
          <w:rtl/>
        </w:rPr>
        <w:lastRenderedPageBreak/>
        <w:t>تنظيم الكائنات الحية</w:t>
      </w:r>
    </w:p>
    <w:p w:rsidR="00504B19" w:rsidRDefault="00563E9C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  <w:r w:rsidRPr="00504B19">
        <w:rPr>
          <w:rFonts w:ascii="Tahoma" w:hAnsi="Tahoma" w:cs="Tahoma"/>
          <w:noProof/>
          <w:color w:val="33CCCC"/>
          <w:sz w:val="44"/>
          <w:szCs w:val="44"/>
        </w:rPr>
        <w:drawing>
          <wp:inline distT="0" distB="0" distL="0" distR="0">
            <wp:extent cx="5619750" cy="2619375"/>
            <wp:effectExtent l="0" t="0" r="0" b="0"/>
            <wp:docPr id="9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504B19" w:rsidRDefault="00993711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noProof/>
          <w:sz w:val="44"/>
          <w:szCs w:val="44"/>
        </w:rPr>
        <w:pict>
          <v:roundrect id="_x0000_s1054" style="position:absolute;left:0;text-align:left;margin-left:178.5pt;margin-top:28.75pt;width:524.25pt;height:31.5pt;z-index:251684864" arcsize="10923f" fillcolor="#099" strokecolor="#099">
            <v:textbox>
              <w:txbxContent>
                <w:p w:rsidR="00504B19" w:rsidRPr="009004C6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32"/>
                      <w:szCs w:val="32"/>
                    </w:rPr>
                  </w:pPr>
                  <w:r w:rsidRPr="009004C6">
                    <w:rPr>
                      <w:rFonts w:ascii="Tahoma" w:hAnsi="Tahoma" w:cs="Tahoma"/>
                      <w:color w:val="33CCCC"/>
                      <w:sz w:val="32"/>
                      <w:szCs w:val="32"/>
                      <w:rtl/>
                    </w:rPr>
                    <w:t>العضو: مجموعة من الأنسجة التي تؤدي معا وظيفة خاصة من الجسم.</w:t>
                  </w:r>
                </w:p>
              </w:txbxContent>
            </v:textbox>
            <w10:wrap type="square"/>
          </v:roundrect>
        </w:pict>
      </w:r>
    </w:p>
    <w:p w:rsidR="00504B19" w:rsidRDefault="00504B19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</w:p>
    <w:p w:rsidR="00504B19" w:rsidRDefault="00993711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noProof/>
          <w:sz w:val="44"/>
          <w:szCs w:val="44"/>
        </w:rPr>
        <w:pict>
          <v:shape id="_x0000_s1059" type="#_x0000_t177" style="position:absolute;left:0;text-align:left;margin-left:184.5pt;margin-top:30.15pt;width:102pt;height:54.75pt;rotation:180;z-index:251689984" fillcolor="#099" strokecolor="#099">
            <v:textbox>
              <w:txbxContent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 w:rsidRPr="00563E9C">
                    <w:rPr>
                      <w:rFonts w:ascii="Tahoma" w:hAnsi="Tahoma" w:cs="Tahoma"/>
                      <w:color w:val="33CCCC"/>
                      <w:sz w:val="28"/>
                      <w:szCs w:val="28"/>
                      <w:rtl/>
                    </w:rPr>
                    <w:t>نسيج طلائي</w:t>
                  </w:r>
                </w:p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</w:rPr>
        <w:pict>
          <v:shape id="_x0000_s1058" type="#_x0000_t177" style="position:absolute;left:0;text-align:left;margin-left:286.5pt;margin-top:30.15pt;width:102pt;height:54.75pt;rotation:180;z-index:251688960" fillcolor="#099" strokecolor="#099">
            <v:textbox>
              <w:txbxContent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 w:rsidRPr="00563E9C">
                    <w:rPr>
                      <w:rFonts w:ascii="Tahoma" w:hAnsi="Tahoma" w:cs="Tahoma"/>
                      <w:color w:val="33CCCC"/>
                      <w:sz w:val="28"/>
                      <w:szCs w:val="28"/>
                      <w:rtl/>
                    </w:rPr>
                    <w:t>نسيج الظام</w:t>
                  </w:r>
                </w:p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</w:rPr>
        <w:pict>
          <v:shape id="_x0000_s1057" type="#_x0000_t177" style="position:absolute;left:0;text-align:left;margin-left:388.5pt;margin-top:30.15pt;width:102pt;height:54.75pt;rotation:180;z-index:251687936" fillcolor="#099" strokecolor="#099">
            <v:textbox>
              <w:txbxContent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 w:rsidRPr="00563E9C">
                    <w:rPr>
                      <w:rFonts w:ascii="Tahoma" w:hAnsi="Tahoma" w:cs="Tahoma"/>
                      <w:color w:val="33CCCC"/>
                      <w:sz w:val="28"/>
                      <w:szCs w:val="28"/>
                      <w:rtl/>
                    </w:rPr>
                    <w:t>نسيج ع</w:t>
                  </w:r>
                  <w:r>
                    <w:rPr>
                      <w:rFonts w:ascii="Tahoma" w:hAnsi="Tahoma" w:cs="Tahoma" w:hint="cs"/>
                      <w:color w:val="33CCCC"/>
                      <w:sz w:val="28"/>
                      <w:szCs w:val="28"/>
                      <w:rtl/>
                    </w:rPr>
                    <w:t>ض</w:t>
                  </w:r>
                  <w:r w:rsidRPr="00563E9C">
                    <w:rPr>
                      <w:rFonts w:ascii="Tahoma" w:hAnsi="Tahoma" w:cs="Tahoma"/>
                      <w:color w:val="33CCCC"/>
                      <w:sz w:val="28"/>
                      <w:szCs w:val="28"/>
                      <w:rtl/>
                    </w:rPr>
                    <w:t>لي</w:t>
                  </w:r>
                </w:p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</w:rPr>
        <w:pict>
          <v:shape id="_x0000_s1056" type="#_x0000_t177" style="position:absolute;left:0;text-align:left;margin-left:490.5pt;margin-top:30.15pt;width:102pt;height:54.75pt;rotation:180;z-index:251686912" fillcolor="#099" strokecolor="#099">
            <v:textbox>
              <w:txbxContent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 w:rsidRPr="00563E9C">
                    <w:rPr>
                      <w:rFonts w:ascii="Tahoma" w:hAnsi="Tahoma" w:cs="Tahoma"/>
                      <w:color w:val="33CCCC"/>
                      <w:sz w:val="28"/>
                      <w:szCs w:val="28"/>
                      <w:rtl/>
                    </w:rPr>
                    <w:t>نسيج عصبي</w:t>
                  </w:r>
                </w:p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</w:rPr>
        <w:pict>
          <v:roundrect id="_x0000_s1055" style="position:absolute;left:0;text-align:left;margin-left:175.5pt;margin-top:.9pt;width:417pt;height:29.25pt;z-index:251685888" arcsize="10923f" fillcolor="#3cc" strokecolor="#3cc">
            <v:textbox>
              <w:txbxContent>
                <w:p w:rsidR="00504B19" w:rsidRPr="00563E9C" w:rsidRDefault="00504B19" w:rsidP="00504B19">
                  <w:pPr>
                    <w:jc w:val="center"/>
                    <w:rPr>
                      <w:rFonts w:ascii="Tahoma" w:hAnsi="Tahoma" w:cs="Tahoma"/>
                      <w:color w:val="009999"/>
                      <w:sz w:val="32"/>
                      <w:szCs w:val="32"/>
                    </w:rPr>
                  </w:pPr>
                  <w:r w:rsidRPr="00563E9C">
                    <w:rPr>
                      <w:rFonts w:ascii="Tahoma" w:hAnsi="Tahoma" w:cs="Tahoma"/>
                      <w:color w:val="009999"/>
                      <w:sz w:val="32"/>
                      <w:szCs w:val="32"/>
                      <w:rtl/>
                    </w:rPr>
                    <w:t>المعدة عضو وأهم الأنسجة المكونة لها</w:t>
                  </w:r>
                  <w:r w:rsidRPr="00563E9C">
                    <w:rPr>
                      <w:rFonts w:ascii="Tahoma" w:hAnsi="Tahoma" w:cs="Tahoma" w:hint="cs"/>
                      <w:color w:val="009999"/>
                      <w:sz w:val="32"/>
                      <w:szCs w:val="32"/>
                      <w:rtl/>
                    </w:rPr>
                    <w:t>:</w:t>
                  </w:r>
                </w:p>
              </w:txbxContent>
            </v:textbox>
            <w10:wrap type="square"/>
          </v:roundrect>
        </w:pict>
      </w:r>
    </w:p>
    <w:p w:rsidR="00504B19" w:rsidRDefault="00504B19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</w:p>
    <w:p w:rsidR="00504B19" w:rsidRDefault="00993711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noProof/>
          <w:sz w:val="44"/>
          <w:szCs w:val="44"/>
        </w:rPr>
        <w:pict>
          <v:shape id="_x0000_s1063" type="#_x0000_t202" style="position:absolute;left:0;text-align:left;margin-left:-22.8pt;margin-top:96.05pt;width:42pt;height:33pt;z-index:251693056" filled="f" stroked="f">
            <v:textbox>
              <w:txbxContent>
                <w:p w:rsidR="008A3597" w:rsidRPr="008A3597" w:rsidRDefault="008A3597" w:rsidP="008A3597">
                  <w:pPr>
                    <w:jc w:val="center"/>
                    <w:rPr>
                      <w:rFonts w:ascii="Bauhaus 93" w:hAnsi="Bauhaus 93" w:cs="MCS Rika S_U normal."/>
                      <w:color w:val="008080"/>
                      <w:sz w:val="32"/>
                      <w:szCs w:val="32"/>
                    </w:rPr>
                  </w:pPr>
                  <w:r>
                    <w:rPr>
                      <w:rFonts w:ascii="Bauhaus 93" w:hAnsi="Bauhaus 93" w:cs="MCS Rika S_U normal." w:hint="cs"/>
                      <w:color w:val="008080"/>
                      <w:sz w:val="32"/>
                      <w:szCs w:val="32"/>
                      <w:rtl/>
                    </w:rPr>
                    <w:t>1</w:t>
                  </w:r>
                </w:p>
                <w:p w:rsidR="008A3597" w:rsidRDefault="008A3597" w:rsidP="008A3597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:rsidR="00504B19" w:rsidRPr="00D8783C" w:rsidRDefault="00993711" w:rsidP="009004C6">
      <w:pPr>
        <w:tabs>
          <w:tab w:val="left" w:pos="2115"/>
        </w:tabs>
        <w:jc w:val="center"/>
        <w:rPr>
          <w:rFonts w:ascii="Tahoma" w:hAnsi="Tahoma" w:cs="Tahoma"/>
          <w:color w:val="009999"/>
          <w:sz w:val="44"/>
          <w:szCs w:val="44"/>
          <w:rtl/>
        </w:rPr>
      </w:pPr>
      <w:r>
        <w:rPr>
          <w:rFonts w:ascii="Tahoma" w:hAnsi="Tahoma" w:cs="Tahoma"/>
          <w:noProof/>
          <w:color w:val="009999"/>
          <w:sz w:val="44"/>
          <w:szCs w:val="44"/>
          <w:rtl/>
        </w:rPr>
        <w:lastRenderedPageBreak/>
        <w:pict>
          <v:roundrect id="_x0000_s1062" style="position:absolute;left:0;text-align:left;margin-left:185.25pt;margin-top:-27.75pt;width:524.25pt;height:31.5pt;z-index:251692032" arcsize="10923f" fillcolor="#099" strokecolor="#099">
            <v:textbox>
              <w:txbxContent>
                <w:p w:rsidR="00D8783C" w:rsidRPr="009004C6" w:rsidRDefault="00D8783C" w:rsidP="00D8783C">
                  <w:pPr>
                    <w:jc w:val="center"/>
                    <w:rPr>
                      <w:rFonts w:ascii="Tahoma" w:hAnsi="Tahoma" w:cs="Tahoma"/>
                      <w:color w:val="33CCCC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33CCCC"/>
                      <w:sz w:val="32"/>
                      <w:szCs w:val="32"/>
                      <w:rtl/>
                    </w:rPr>
                    <w:t>الجهاز: تعمل أعضاء الكائن الحي مع بعضها البعض لأداء وظائف معينة.</w:t>
                  </w:r>
                </w:p>
              </w:txbxContent>
            </v:textbox>
            <w10:wrap type="square"/>
          </v:roundrect>
        </w:pict>
      </w:r>
    </w:p>
    <w:p w:rsidR="00504B19" w:rsidRDefault="00993711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noProof/>
          <w:sz w:val="44"/>
          <w:szCs w:val="44"/>
        </w:rPr>
        <w:pict>
          <v:roundrect id="_x0000_s1064" style="position:absolute;left:0;text-align:left;margin-left:215.25pt;margin-top:26.95pt;width:243.75pt;height:31.5pt;z-index:251694080" arcsize="10923f" fillcolor="#3cc" strokecolor="#3cc">
            <v:textbox>
              <w:txbxContent>
                <w:p w:rsidR="008A3597" w:rsidRPr="008A3597" w:rsidRDefault="008A3597" w:rsidP="008A3597">
                  <w:pPr>
                    <w:jc w:val="center"/>
                    <w:rPr>
                      <w:rFonts w:ascii="Tahoma" w:hAnsi="Tahoma" w:cs="Tahoma"/>
                      <w:color w:val="009999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32"/>
                      <w:szCs w:val="32"/>
                      <w:rtl/>
                    </w:rPr>
                    <w:t>الجهاز الدوري يتكون من</w:t>
                  </w:r>
                  <w:r w:rsidR="00B9114C">
                    <w:rPr>
                      <w:rFonts w:ascii="Tahoma" w:hAnsi="Tahoma" w:cs="Tahoma" w:hint="cs"/>
                      <w:color w:val="009999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ascii="Tahoma" w:hAnsi="Tahoma" w:cs="Tahoma" w:hint="cs"/>
                      <w:color w:val="009999"/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  <w10:wrap type="square"/>
          </v:roundrect>
        </w:pict>
      </w:r>
    </w:p>
    <w:p w:rsidR="009004C6" w:rsidRPr="009004C6" w:rsidRDefault="00993711" w:rsidP="009004C6">
      <w:pPr>
        <w:tabs>
          <w:tab w:val="left" w:pos="2115"/>
        </w:tabs>
        <w:jc w:val="center"/>
        <w:rPr>
          <w:rFonts w:ascii="Tahoma" w:hAnsi="Tahoma" w:cs="Tahoma"/>
          <w:sz w:val="44"/>
          <w:szCs w:val="44"/>
          <w:rtl/>
        </w:rPr>
      </w:pPr>
      <w:r w:rsidRPr="00993711">
        <w:rPr>
          <w:rFonts w:ascii="Tahoma" w:hAnsi="Tahoma" w:cs="Tahoma"/>
          <w:noProof/>
          <w:color w:val="009999"/>
          <w:sz w:val="44"/>
          <w:szCs w:val="44"/>
          <w:rtl/>
        </w:rPr>
        <w:pict>
          <v:shape id="_x0000_s1075" type="#_x0000_t202" style="position:absolute;left:0;text-align:left;margin-left:-10.8pt;margin-top:437.85pt;width:42pt;height:33pt;z-index:251704320" filled="f" stroked="f">
            <v:textbox>
              <w:txbxContent>
                <w:p w:rsidR="003251BD" w:rsidRPr="008A3597" w:rsidRDefault="003251BD" w:rsidP="003251BD">
                  <w:pPr>
                    <w:jc w:val="center"/>
                    <w:rPr>
                      <w:rFonts w:ascii="Bauhaus 93" w:hAnsi="Bauhaus 93" w:cs="MCS Rika S_U normal."/>
                      <w:color w:val="008080"/>
                      <w:sz w:val="32"/>
                      <w:szCs w:val="32"/>
                    </w:rPr>
                  </w:pPr>
                  <w:r>
                    <w:rPr>
                      <w:rFonts w:ascii="Bauhaus 93" w:hAnsi="Bauhaus 93" w:cs="MCS Rika S_U normal." w:hint="cs"/>
                      <w:color w:val="008080"/>
                      <w:sz w:val="32"/>
                      <w:szCs w:val="32"/>
                      <w:rtl/>
                    </w:rPr>
                    <w:t>3</w:t>
                  </w:r>
                </w:p>
                <w:p w:rsidR="003251BD" w:rsidRDefault="003251BD" w:rsidP="003251BD">
                  <w:pPr>
                    <w:jc w:val="center"/>
                  </w:pPr>
                </w:p>
              </w:txbxContent>
            </v:textbox>
            <w10:wrap type="square"/>
          </v:shape>
        </w:pict>
      </w:r>
      <w:r w:rsidRPr="00993711">
        <w:rPr>
          <w:rFonts w:ascii="Tahoma" w:hAnsi="Tahoma" w:cs="Tahoma"/>
          <w:noProof/>
          <w:color w:val="009999"/>
          <w:sz w:val="44"/>
          <w:szCs w:val="44"/>
          <w:rtl/>
        </w:rPr>
        <w:pict>
          <v:roundrect id="_x0000_s1074" style="position:absolute;left:0;text-align:left;margin-left:95.25pt;margin-top:233.9pt;width:524.25pt;height:31.5pt;z-index:251703296" arcsize="10923f" fillcolor="#099" strokecolor="#099">
            <v:textbox>
              <w:txbxContent>
                <w:p w:rsidR="003251BD" w:rsidRPr="009004C6" w:rsidRDefault="003251BD" w:rsidP="003251BD">
                  <w:pPr>
                    <w:jc w:val="center"/>
                    <w:rPr>
                      <w:rFonts w:ascii="Tahoma" w:hAnsi="Tahoma" w:cs="Tahoma"/>
                      <w:color w:val="33CCCC"/>
                      <w:sz w:val="32"/>
                      <w:szCs w:val="32"/>
                    </w:rPr>
                  </w:pPr>
                  <w:r>
                    <w:rPr>
                      <w:rFonts w:ascii="Tahoma" w:hAnsi="Tahoma" w:cs="Tahoma" w:hint="cs"/>
                      <w:color w:val="33CCCC"/>
                      <w:sz w:val="32"/>
                      <w:szCs w:val="32"/>
                      <w:rtl/>
                    </w:rPr>
                    <w:t>الكائن الحي: هو قادر على القيام بالعمليات الحيوية.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roundrect id="_x0000_s1067" style="position:absolute;left:0;text-align:left;margin-left:95.25pt;margin-top:108.65pt;width:559.5pt;height:31.5pt;z-index:251697152" arcsize="10923f" fillcolor="#099" strokecolor="#099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33CCCC"/>
                      <w:sz w:val="32"/>
                      <w:szCs w:val="32"/>
                    </w:rPr>
                  </w:pPr>
                  <w:r w:rsidRPr="00B9114C">
                    <w:rPr>
                      <w:rFonts w:ascii="Tahoma" w:hAnsi="Tahoma" w:cs="Tahoma" w:hint="cs"/>
                      <w:color w:val="33CCCC"/>
                      <w:sz w:val="32"/>
                      <w:szCs w:val="32"/>
                      <w:rtl/>
                    </w:rPr>
                    <w:t xml:space="preserve">الجهاز الهضمي يتكون من: </w:t>
                  </w:r>
                </w:p>
              </w:txbxContent>
            </v:textbox>
            <w10:wrap type="square"/>
          </v:roundrect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68" type="#_x0000_t177" style="position:absolute;left:0;text-align:left;margin-left:123.75pt;margin-top:140.15pt;width:102pt;height:54.75pt;rotation:180;z-index:251698176" fillcolor="#3cc" strokecolor="#3cc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البلعوم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69" type="#_x0000_t177" style="position:absolute;left:0;text-align:left;margin-left:225.75pt;margin-top:140.15pt;width:102pt;height:54.75pt;rotation:180;z-index:251699200" fillcolor="#3cc" strokecolor="#3cc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الأمعاء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70" type="#_x0000_t177" style="position:absolute;left:0;text-align:left;margin-left:327.75pt;margin-top:140.15pt;width:102pt;height:54.75pt;rotation:180;z-index:251700224" fillcolor="#3cc" strokecolor="#3cc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المعدة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71" type="#_x0000_t177" style="position:absolute;left:0;text-align:left;margin-left:429.75pt;margin-top:140.15pt;width:102pt;height:54.75pt;rotation:180;z-index:251701248" fillcolor="#3cc" strokecolor="#3cc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المرئ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72" type="#_x0000_t177" style="position:absolute;left:0;text-align:left;margin-left:531.75pt;margin-top:140.15pt;width:102pt;height:54.75pt;rotation:180;z-index:251702272" fillcolor="#3cc" strokecolor="#3cc">
            <v:textbox>
              <w:txbxContent>
                <w:p w:rsidR="00B9114C" w:rsidRPr="00B9114C" w:rsidRDefault="00B9114C" w:rsidP="00B9114C">
                  <w:pPr>
                    <w:jc w:val="center"/>
                    <w:rPr>
                      <w:rFonts w:ascii="Tahoma" w:hAnsi="Tahoma" w:cs="Tahoma"/>
                      <w:color w:val="009999"/>
                      <w:sz w:val="28"/>
                      <w:szCs w:val="28"/>
                    </w:rPr>
                  </w:pPr>
                  <w:r w:rsidRPr="00B9114C">
                    <w:rPr>
                      <w:rFonts w:ascii="Tahoma" w:hAnsi="Tahoma" w:cs="Tahoma" w:hint="cs"/>
                      <w:color w:val="009999"/>
                      <w:sz w:val="28"/>
                      <w:szCs w:val="28"/>
                      <w:rtl/>
                    </w:rPr>
                    <w:t>الفم</w:t>
                  </w: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66" type="#_x0000_t177" style="position:absolute;left:0;text-align:left;margin-left:215.25pt;margin-top:17.9pt;width:102pt;height:54.75pt;rotation:180;z-index:251696128" fillcolor="#099" strokecolor="#099">
            <v:textbox>
              <w:txbxContent>
                <w:p w:rsidR="00B9114C" w:rsidRPr="00563E9C" w:rsidRDefault="00B9114C" w:rsidP="00B9114C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33CCCC"/>
                      <w:sz w:val="28"/>
                      <w:szCs w:val="28"/>
                      <w:rtl/>
                    </w:rPr>
                    <w:t>الأوعية الدموية</w:t>
                  </w:r>
                </w:p>
                <w:p w:rsidR="00B9114C" w:rsidRPr="00563E9C" w:rsidRDefault="00B9114C" w:rsidP="00B9114C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ahoma" w:hAnsi="Tahoma" w:cs="Tahoma"/>
          <w:noProof/>
          <w:sz w:val="44"/>
          <w:szCs w:val="44"/>
          <w:rtl/>
        </w:rPr>
        <w:pict>
          <v:shape id="_x0000_s1065" type="#_x0000_t177" style="position:absolute;left:0;text-align:left;margin-left:351.75pt;margin-top:17.9pt;width:102pt;height:54.75pt;rotation:180;z-index:251695104" fillcolor="#099" strokecolor="#099">
            <v:textbox>
              <w:txbxContent>
                <w:p w:rsidR="00B9114C" w:rsidRPr="00563E9C" w:rsidRDefault="00B9114C" w:rsidP="00B9114C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  <w:r>
                    <w:rPr>
                      <w:rFonts w:ascii="Tahoma" w:hAnsi="Tahoma" w:cs="Tahoma" w:hint="cs"/>
                      <w:color w:val="33CCCC"/>
                      <w:sz w:val="28"/>
                      <w:szCs w:val="28"/>
                      <w:rtl/>
                    </w:rPr>
                    <w:t>القلب</w:t>
                  </w:r>
                </w:p>
                <w:p w:rsidR="00B9114C" w:rsidRPr="00563E9C" w:rsidRDefault="00B9114C" w:rsidP="00B9114C">
                  <w:pPr>
                    <w:jc w:val="center"/>
                    <w:rPr>
                      <w:rFonts w:ascii="Tahoma" w:hAnsi="Tahoma" w:cs="Tahoma"/>
                      <w:color w:val="33CCCC"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sectPr w:rsidR="009004C6" w:rsidRPr="009004C6" w:rsidSect="001A11E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514" w:rsidRDefault="00311514" w:rsidP="008B52D2">
      <w:pPr>
        <w:spacing w:after="0" w:line="240" w:lineRule="auto"/>
      </w:pPr>
      <w:r>
        <w:separator/>
      </w:r>
    </w:p>
  </w:endnote>
  <w:endnote w:type="continuationSeparator" w:id="0">
    <w:p w:rsidR="00311514" w:rsidRDefault="00311514" w:rsidP="008B5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CS Rik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514" w:rsidRDefault="00311514" w:rsidP="008B52D2">
      <w:pPr>
        <w:spacing w:after="0" w:line="240" w:lineRule="auto"/>
      </w:pPr>
      <w:r>
        <w:separator/>
      </w:r>
    </w:p>
  </w:footnote>
  <w:footnote w:type="continuationSeparator" w:id="0">
    <w:p w:rsidR="00311514" w:rsidRDefault="00311514" w:rsidP="008B52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1E5"/>
    <w:rsid w:val="000E51DC"/>
    <w:rsid w:val="001A11E5"/>
    <w:rsid w:val="0020266E"/>
    <w:rsid w:val="00202BF1"/>
    <w:rsid w:val="00212CE7"/>
    <w:rsid w:val="00311514"/>
    <w:rsid w:val="003251BD"/>
    <w:rsid w:val="0038717E"/>
    <w:rsid w:val="003B05A9"/>
    <w:rsid w:val="004A4212"/>
    <w:rsid w:val="00504B19"/>
    <w:rsid w:val="00563E9C"/>
    <w:rsid w:val="00605C68"/>
    <w:rsid w:val="006307B6"/>
    <w:rsid w:val="008A3597"/>
    <w:rsid w:val="008B02B5"/>
    <w:rsid w:val="008B52D2"/>
    <w:rsid w:val="009004C6"/>
    <w:rsid w:val="009751BA"/>
    <w:rsid w:val="00993711"/>
    <w:rsid w:val="00B9114C"/>
    <w:rsid w:val="00D4298B"/>
    <w:rsid w:val="00D8783C"/>
    <w:rsid w:val="00D93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3cc" strokecolor="#3cc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1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B5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B52D2"/>
  </w:style>
  <w:style w:type="paragraph" w:styleId="Footer">
    <w:name w:val="footer"/>
    <w:basedOn w:val="Normal"/>
    <w:link w:val="FooterChar"/>
    <w:uiPriority w:val="99"/>
    <w:semiHidden/>
    <w:unhideWhenUsed/>
    <w:rsid w:val="008B52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B52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2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4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78761F-02EB-4AF3-9BCC-9E68F98242B4}" type="doc">
      <dgm:prSet loTypeId="urn:microsoft.com/office/officeart/2005/8/layout/hierarchy5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7B6A6E8-7DA1-4124-BEB2-FE6BE972A0DB}">
      <dgm:prSet phldrT="[Text]"/>
      <dgm:spPr>
        <a:solidFill>
          <a:srgbClr val="009999">
            <a:alpha val="89804"/>
          </a:srgbClr>
        </a:solidFill>
        <a:ln>
          <a:solidFill>
            <a:srgbClr val="009999"/>
          </a:solidFill>
        </a:ln>
      </dgm:spPr>
      <dgm:t>
        <a:bodyPr/>
        <a:lstStyle/>
        <a:p>
          <a:r>
            <a:rPr lang="ar-SA">
              <a:solidFill>
                <a:srgbClr val="33CCCC"/>
              </a:solidFill>
              <a:latin typeface="Tahoma" pitchFamily="34" charset="0"/>
              <a:cs typeface="Tahoma" pitchFamily="34" charset="0"/>
            </a:rPr>
            <a:t>مميزات التركيب لدى عديدة الخلايا</a:t>
          </a:r>
          <a:endParaRPr lang="en-US">
            <a:solidFill>
              <a:srgbClr val="33CCCC"/>
            </a:solidFill>
            <a:latin typeface="Tahoma" pitchFamily="34" charset="0"/>
            <a:cs typeface="Tahoma" pitchFamily="34" charset="0"/>
          </a:endParaRPr>
        </a:p>
      </dgm:t>
    </dgm:pt>
    <dgm:pt modelId="{E2BEDD68-5C2D-4EED-A960-5478AEA64C2F}" type="parTrans" cxnId="{7D042483-0559-4334-8E08-BEE917E39060}">
      <dgm:prSet/>
      <dgm:spPr/>
      <dgm:t>
        <a:bodyPr/>
        <a:lstStyle/>
        <a:p>
          <a:endParaRPr lang="en-US"/>
        </a:p>
      </dgm:t>
    </dgm:pt>
    <dgm:pt modelId="{82761C0F-D234-4520-939B-D1BCCEE765B2}" type="sibTrans" cxnId="{7D042483-0559-4334-8E08-BEE917E39060}">
      <dgm:prSet/>
      <dgm:spPr/>
      <dgm:t>
        <a:bodyPr/>
        <a:lstStyle/>
        <a:p>
          <a:endParaRPr lang="en-US"/>
        </a:p>
      </dgm:t>
    </dgm:pt>
    <dgm:pt modelId="{AE93EC73-7D75-445D-96A7-A965E8EB46E1}">
      <dgm:prSet phldrT="[Text]" custT="1"/>
      <dgm:spPr>
        <a:solidFill>
          <a:srgbClr val="33CCCC">
            <a:alpha val="90000"/>
          </a:srgbClr>
        </a:solidFill>
        <a:ln>
          <a:solidFill>
            <a:srgbClr val="33CCCC"/>
          </a:solidFill>
        </a:ln>
      </dgm:spPr>
      <dgm:t>
        <a:bodyPr/>
        <a:lstStyle/>
        <a:p>
          <a:r>
            <a:rPr lang="ar-SA" sz="1600">
              <a:solidFill>
                <a:srgbClr val="009999"/>
              </a:solidFill>
              <a:latin typeface="Tahoma" pitchFamily="34" charset="0"/>
              <a:cs typeface="Tahoma" pitchFamily="34" charset="0"/>
            </a:rPr>
            <a:t>1. الحجم الأكبر</a:t>
          </a:r>
          <a:endParaRPr lang="en-US" sz="1600">
            <a:solidFill>
              <a:srgbClr val="009999"/>
            </a:solidFill>
            <a:latin typeface="Tahoma" pitchFamily="34" charset="0"/>
            <a:cs typeface="Tahoma" pitchFamily="34" charset="0"/>
          </a:endParaRPr>
        </a:p>
      </dgm:t>
    </dgm:pt>
    <dgm:pt modelId="{848A9B63-CCEA-498D-A30B-B5663538B063}" type="parTrans" cxnId="{B76CE8E3-FAC9-48D7-BAA9-4675FA7272FB}">
      <dgm:prSet/>
      <dgm:spPr/>
      <dgm:t>
        <a:bodyPr/>
        <a:lstStyle/>
        <a:p>
          <a:endParaRPr lang="en-US"/>
        </a:p>
      </dgm:t>
    </dgm:pt>
    <dgm:pt modelId="{F0B791B2-EF6B-4FD9-9809-5C6B72B09C0E}" type="sibTrans" cxnId="{B76CE8E3-FAC9-48D7-BAA9-4675FA7272FB}">
      <dgm:prSet/>
      <dgm:spPr/>
      <dgm:t>
        <a:bodyPr/>
        <a:lstStyle/>
        <a:p>
          <a:endParaRPr lang="en-US"/>
        </a:p>
      </dgm:t>
    </dgm:pt>
    <dgm:pt modelId="{7A79CA5F-49D9-4D67-B668-113BDF3047BB}">
      <dgm:prSet phldrT="[Text]" custT="1"/>
      <dgm:spPr>
        <a:solidFill>
          <a:srgbClr val="33CCCC">
            <a:alpha val="90000"/>
          </a:srgbClr>
        </a:solidFill>
        <a:ln>
          <a:solidFill>
            <a:srgbClr val="33CCCC"/>
          </a:solidFill>
        </a:ln>
      </dgm:spPr>
      <dgm:t>
        <a:bodyPr/>
        <a:lstStyle/>
        <a:p>
          <a:r>
            <a:rPr lang="ar-SA" sz="1600">
              <a:solidFill>
                <a:srgbClr val="009999"/>
              </a:solidFill>
              <a:latin typeface="Tahoma" pitchFamily="34" charset="0"/>
              <a:cs typeface="Tahoma" pitchFamily="34" charset="0"/>
            </a:rPr>
            <a:t>3. التخصص</a:t>
          </a:r>
          <a:endParaRPr lang="en-US" sz="1600">
            <a:solidFill>
              <a:srgbClr val="009999"/>
            </a:solidFill>
            <a:latin typeface="Tahoma" pitchFamily="34" charset="0"/>
            <a:cs typeface="Tahoma" pitchFamily="34" charset="0"/>
          </a:endParaRPr>
        </a:p>
      </dgm:t>
    </dgm:pt>
    <dgm:pt modelId="{5370EF81-E82B-4AFF-92B1-AD6483EBBCE8}" type="parTrans" cxnId="{F1C469D3-FC25-4802-AA4E-E506CE946E68}">
      <dgm:prSet/>
      <dgm:spPr/>
      <dgm:t>
        <a:bodyPr/>
        <a:lstStyle/>
        <a:p>
          <a:endParaRPr lang="en-US"/>
        </a:p>
      </dgm:t>
    </dgm:pt>
    <dgm:pt modelId="{D8D9F2AC-6D02-4F83-8B32-AC6EEF4BA2A4}" type="sibTrans" cxnId="{F1C469D3-FC25-4802-AA4E-E506CE946E68}">
      <dgm:prSet/>
      <dgm:spPr/>
      <dgm:t>
        <a:bodyPr/>
        <a:lstStyle/>
        <a:p>
          <a:endParaRPr lang="en-US"/>
        </a:p>
      </dgm:t>
    </dgm:pt>
    <dgm:pt modelId="{4A44D190-AB80-427D-A9AC-59AD1B4837EE}">
      <dgm:prSet phldrT="[Text]" custT="1"/>
      <dgm:spPr>
        <a:solidFill>
          <a:srgbClr val="009999">
            <a:alpha val="90000"/>
          </a:srgbClr>
        </a:solidFill>
        <a:ln>
          <a:solidFill>
            <a:srgbClr val="009999"/>
          </a:solidFill>
        </a:ln>
      </dgm:spPr>
      <dgm:t>
        <a:bodyPr/>
        <a:lstStyle/>
        <a:p>
          <a:r>
            <a:rPr lang="ar-SA" sz="1600">
              <a:solidFill>
                <a:srgbClr val="33CCCC"/>
              </a:solidFill>
              <a:latin typeface="Tahoma" pitchFamily="34" charset="0"/>
              <a:cs typeface="Tahoma" pitchFamily="34" charset="0"/>
            </a:rPr>
            <a:t>2. العمر الاطول</a:t>
          </a:r>
          <a:endParaRPr lang="en-US" sz="1600">
            <a:solidFill>
              <a:srgbClr val="33CCCC"/>
            </a:solidFill>
            <a:latin typeface="Tahoma" pitchFamily="34" charset="0"/>
            <a:cs typeface="Tahoma" pitchFamily="34" charset="0"/>
          </a:endParaRPr>
        </a:p>
      </dgm:t>
    </dgm:pt>
    <dgm:pt modelId="{05320417-1B3D-4C62-A9CB-2311EC1E3D96}" type="parTrans" cxnId="{3BA4521D-37AA-43D5-B369-BE05F4781978}">
      <dgm:prSet/>
      <dgm:spPr/>
      <dgm:t>
        <a:bodyPr/>
        <a:lstStyle/>
        <a:p>
          <a:endParaRPr lang="en-US"/>
        </a:p>
      </dgm:t>
    </dgm:pt>
    <dgm:pt modelId="{AEBAC9A5-7E54-44FE-A5F5-DBB333B92105}" type="sibTrans" cxnId="{3BA4521D-37AA-43D5-B369-BE05F4781978}">
      <dgm:prSet/>
      <dgm:spPr/>
      <dgm:t>
        <a:bodyPr/>
        <a:lstStyle/>
        <a:p>
          <a:endParaRPr lang="en-US"/>
        </a:p>
      </dgm:t>
    </dgm:pt>
    <dgm:pt modelId="{707099CC-AECD-45C6-AC95-6F8FF476F026}" type="pres">
      <dgm:prSet presAssocID="{2978761F-02EB-4AF3-9BCC-9E68F98242B4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8A084993-7EE0-422F-810B-C18285571ADA}" type="pres">
      <dgm:prSet presAssocID="{2978761F-02EB-4AF3-9BCC-9E68F98242B4}" presName="hierFlow" presStyleCnt="0"/>
      <dgm:spPr/>
    </dgm:pt>
    <dgm:pt modelId="{DC381445-0DE4-45CA-AF8F-209B2EDB58B4}" type="pres">
      <dgm:prSet presAssocID="{2978761F-02EB-4AF3-9BCC-9E68F98242B4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EB84F161-80FF-47E8-8753-189A717ACF9D}" type="pres">
      <dgm:prSet presAssocID="{57B6A6E8-7DA1-4124-BEB2-FE6BE972A0DB}" presName="Name17" presStyleCnt="0"/>
      <dgm:spPr/>
    </dgm:pt>
    <dgm:pt modelId="{0B02E5D9-7F55-4C65-9C47-C353A18FFBBB}" type="pres">
      <dgm:prSet presAssocID="{57B6A6E8-7DA1-4124-BEB2-FE6BE972A0DB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7CDA8E-3000-4541-BE77-A8DB793D588A}" type="pres">
      <dgm:prSet presAssocID="{57B6A6E8-7DA1-4124-BEB2-FE6BE972A0DB}" presName="hierChild2" presStyleCnt="0"/>
      <dgm:spPr/>
    </dgm:pt>
    <dgm:pt modelId="{3FB89F57-C26E-4ED3-9602-B2862A799A04}" type="pres">
      <dgm:prSet presAssocID="{5370EF81-E82B-4AFF-92B1-AD6483EBBCE8}" presName="Name25" presStyleLbl="parChTrans1D2" presStyleIdx="0" presStyleCnt="3"/>
      <dgm:spPr/>
      <dgm:t>
        <a:bodyPr/>
        <a:lstStyle/>
        <a:p>
          <a:endParaRPr lang="en-US"/>
        </a:p>
      </dgm:t>
    </dgm:pt>
    <dgm:pt modelId="{45CB9773-AFFF-428A-BEB0-C5DA2C354677}" type="pres">
      <dgm:prSet presAssocID="{5370EF81-E82B-4AFF-92B1-AD6483EBBCE8}" presName="connTx" presStyleLbl="parChTrans1D2" presStyleIdx="0" presStyleCnt="3"/>
      <dgm:spPr/>
      <dgm:t>
        <a:bodyPr/>
        <a:lstStyle/>
        <a:p>
          <a:endParaRPr lang="en-US"/>
        </a:p>
      </dgm:t>
    </dgm:pt>
    <dgm:pt modelId="{45D93937-F93D-4B77-B4F7-EB8BAFCF17A1}" type="pres">
      <dgm:prSet presAssocID="{7A79CA5F-49D9-4D67-B668-113BDF3047BB}" presName="Name30" presStyleCnt="0"/>
      <dgm:spPr/>
    </dgm:pt>
    <dgm:pt modelId="{550CA3D1-BED6-4639-B6A7-D103B1A0C31E}" type="pres">
      <dgm:prSet presAssocID="{7A79CA5F-49D9-4D67-B668-113BDF3047BB}" presName="level2Shape" presStyleLbl="node2" presStyleIdx="0" presStyleCnt="3"/>
      <dgm:spPr/>
      <dgm:t>
        <a:bodyPr/>
        <a:lstStyle/>
        <a:p>
          <a:endParaRPr lang="en-US"/>
        </a:p>
      </dgm:t>
    </dgm:pt>
    <dgm:pt modelId="{802E0337-0B75-4252-B82D-B534C3887F09}" type="pres">
      <dgm:prSet presAssocID="{7A79CA5F-49D9-4D67-B668-113BDF3047BB}" presName="hierChild3" presStyleCnt="0"/>
      <dgm:spPr/>
    </dgm:pt>
    <dgm:pt modelId="{E3DFE282-DB0F-4CDF-8B60-6087935A0763}" type="pres">
      <dgm:prSet presAssocID="{05320417-1B3D-4C62-A9CB-2311EC1E3D96}" presName="Name25" presStyleLbl="parChTrans1D2" presStyleIdx="1" presStyleCnt="3"/>
      <dgm:spPr/>
      <dgm:t>
        <a:bodyPr/>
        <a:lstStyle/>
        <a:p>
          <a:endParaRPr lang="en-US"/>
        </a:p>
      </dgm:t>
    </dgm:pt>
    <dgm:pt modelId="{00DE65ED-4C79-40EA-A2D3-0F2EC86E38E7}" type="pres">
      <dgm:prSet presAssocID="{05320417-1B3D-4C62-A9CB-2311EC1E3D96}" presName="connTx" presStyleLbl="parChTrans1D2" presStyleIdx="1" presStyleCnt="3"/>
      <dgm:spPr/>
      <dgm:t>
        <a:bodyPr/>
        <a:lstStyle/>
        <a:p>
          <a:endParaRPr lang="en-US"/>
        </a:p>
      </dgm:t>
    </dgm:pt>
    <dgm:pt modelId="{7E80ABAB-D813-40A5-B306-1482729A5ABD}" type="pres">
      <dgm:prSet presAssocID="{4A44D190-AB80-427D-A9AC-59AD1B4837EE}" presName="Name30" presStyleCnt="0"/>
      <dgm:spPr/>
    </dgm:pt>
    <dgm:pt modelId="{4CD981DE-682B-4321-B765-2597C1FC4DC5}" type="pres">
      <dgm:prSet presAssocID="{4A44D190-AB80-427D-A9AC-59AD1B4837EE}" presName="level2Shape" presStyleLbl="node2" presStyleIdx="1" presStyleCnt="3"/>
      <dgm:spPr/>
      <dgm:t>
        <a:bodyPr/>
        <a:lstStyle/>
        <a:p>
          <a:endParaRPr lang="en-US"/>
        </a:p>
      </dgm:t>
    </dgm:pt>
    <dgm:pt modelId="{9F7E851E-6874-4BAD-843C-A60DB5A5FF74}" type="pres">
      <dgm:prSet presAssocID="{4A44D190-AB80-427D-A9AC-59AD1B4837EE}" presName="hierChild3" presStyleCnt="0"/>
      <dgm:spPr/>
    </dgm:pt>
    <dgm:pt modelId="{241ECD3A-4EEA-4312-86AB-FE6EB236C747}" type="pres">
      <dgm:prSet presAssocID="{848A9B63-CCEA-498D-A30B-B5663538B063}" presName="Name25" presStyleLbl="parChTrans1D2" presStyleIdx="2" presStyleCnt="3"/>
      <dgm:spPr/>
      <dgm:t>
        <a:bodyPr/>
        <a:lstStyle/>
        <a:p>
          <a:endParaRPr lang="en-US"/>
        </a:p>
      </dgm:t>
    </dgm:pt>
    <dgm:pt modelId="{54E2F2DB-35EF-4DF9-9D5A-10E02E47CC47}" type="pres">
      <dgm:prSet presAssocID="{848A9B63-CCEA-498D-A30B-B5663538B063}" presName="connTx" presStyleLbl="parChTrans1D2" presStyleIdx="2" presStyleCnt="3"/>
      <dgm:spPr/>
      <dgm:t>
        <a:bodyPr/>
        <a:lstStyle/>
        <a:p>
          <a:endParaRPr lang="en-US"/>
        </a:p>
      </dgm:t>
    </dgm:pt>
    <dgm:pt modelId="{2776A77F-0960-4D00-8A75-AAC3A0635A90}" type="pres">
      <dgm:prSet presAssocID="{AE93EC73-7D75-445D-96A7-A965E8EB46E1}" presName="Name30" presStyleCnt="0"/>
      <dgm:spPr/>
    </dgm:pt>
    <dgm:pt modelId="{B116691E-F37F-45D2-A074-7A9153FE01C5}" type="pres">
      <dgm:prSet presAssocID="{AE93EC73-7D75-445D-96A7-A965E8EB46E1}" presName="level2Shape" presStyleLbl="node2" presStyleIdx="2" presStyleCnt="3"/>
      <dgm:spPr/>
      <dgm:t>
        <a:bodyPr/>
        <a:lstStyle/>
        <a:p>
          <a:endParaRPr lang="en-US"/>
        </a:p>
      </dgm:t>
    </dgm:pt>
    <dgm:pt modelId="{8A9E0CBF-3382-4244-A76B-2EE0FC05F996}" type="pres">
      <dgm:prSet presAssocID="{AE93EC73-7D75-445D-96A7-A965E8EB46E1}" presName="hierChild3" presStyleCnt="0"/>
      <dgm:spPr/>
    </dgm:pt>
    <dgm:pt modelId="{F651F9DC-A27E-414B-B6D1-EBA8D47C0390}" type="pres">
      <dgm:prSet presAssocID="{2978761F-02EB-4AF3-9BCC-9E68F98242B4}" presName="bgShapesFlow" presStyleCnt="0"/>
      <dgm:spPr/>
    </dgm:pt>
  </dgm:ptLst>
  <dgm:cxnLst>
    <dgm:cxn modelId="{04C10CA3-F806-421E-BF85-72F24CEC5B89}" type="presOf" srcId="{5370EF81-E82B-4AFF-92B1-AD6483EBBCE8}" destId="{45CB9773-AFFF-428A-BEB0-C5DA2C354677}" srcOrd="1" destOrd="0" presId="urn:microsoft.com/office/officeart/2005/8/layout/hierarchy5"/>
    <dgm:cxn modelId="{0EA5E445-64DE-46DB-ADA5-9860ED216D22}" type="presOf" srcId="{57B6A6E8-7DA1-4124-BEB2-FE6BE972A0DB}" destId="{0B02E5D9-7F55-4C65-9C47-C353A18FFBBB}" srcOrd="0" destOrd="0" presId="urn:microsoft.com/office/officeart/2005/8/layout/hierarchy5"/>
    <dgm:cxn modelId="{95616EC1-71D4-40E2-8910-3A1393BB9D3D}" type="presOf" srcId="{5370EF81-E82B-4AFF-92B1-AD6483EBBCE8}" destId="{3FB89F57-C26E-4ED3-9602-B2862A799A04}" srcOrd="0" destOrd="0" presId="urn:microsoft.com/office/officeart/2005/8/layout/hierarchy5"/>
    <dgm:cxn modelId="{34460E75-5F91-4EB2-94B6-9550607799F9}" type="presOf" srcId="{05320417-1B3D-4C62-A9CB-2311EC1E3D96}" destId="{E3DFE282-DB0F-4CDF-8B60-6087935A0763}" srcOrd="0" destOrd="0" presId="urn:microsoft.com/office/officeart/2005/8/layout/hierarchy5"/>
    <dgm:cxn modelId="{DC4B42BB-9121-44A0-8F46-FB171B0B257A}" type="presOf" srcId="{7A79CA5F-49D9-4D67-B668-113BDF3047BB}" destId="{550CA3D1-BED6-4639-B6A7-D103B1A0C31E}" srcOrd="0" destOrd="0" presId="urn:microsoft.com/office/officeart/2005/8/layout/hierarchy5"/>
    <dgm:cxn modelId="{327FFF51-02C0-47A4-9D01-E1AB455CDF56}" type="presOf" srcId="{2978761F-02EB-4AF3-9BCC-9E68F98242B4}" destId="{707099CC-AECD-45C6-AC95-6F8FF476F026}" srcOrd="0" destOrd="0" presId="urn:microsoft.com/office/officeart/2005/8/layout/hierarchy5"/>
    <dgm:cxn modelId="{E188BCD1-AFC1-41B7-A64A-8647DF991636}" type="presOf" srcId="{4A44D190-AB80-427D-A9AC-59AD1B4837EE}" destId="{4CD981DE-682B-4321-B765-2597C1FC4DC5}" srcOrd="0" destOrd="0" presId="urn:microsoft.com/office/officeart/2005/8/layout/hierarchy5"/>
    <dgm:cxn modelId="{7D042483-0559-4334-8E08-BEE917E39060}" srcId="{2978761F-02EB-4AF3-9BCC-9E68F98242B4}" destId="{57B6A6E8-7DA1-4124-BEB2-FE6BE972A0DB}" srcOrd="0" destOrd="0" parTransId="{E2BEDD68-5C2D-4EED-A960-5478AEA64C2F}" sibTransId="{82761C0F-D234-4520-939B-D1BCCEE765B2}"/>
    <dgm:cxn modelId="{F64EEEDC-DEB7-4E86-8B85-D3D748738B72}" type="presOf" srcId="{05320417-1B3D-4C62-A9CB-2311EC1E3D96}" destId="{00DE65ED-4C79-40EA-A2D3-0F2EC86E38E7}" srcOrd="1" destOrd="0" presId="urn:microsoft.com/office/officeart/2005/8/layout/hierarchy5"/>
    <dgm:cxn modelId="{C49B74C8-C965-4CD3-90AC-4FA3B83B66F8}" type="presOf" srcId="{AE93EC73-7D75-445D-96A7-A965E8EB46E1}" destId="{B116691E-F37F-45D2-A074-7A9153FE01C5}" srcOrd="0" destOrd="0" presId="urn:microsoft.com/office/officeart/2005/8/layout/hierarchy5"/>
    <dgm:cxn modelId="{3BA4521D-37AA-43D5-B369-BE05F4781978}" srcId="{57B6A6E8-7DA1-4124-BEB2-FE6BE972A0DB}" destId="{4A44D190-AB80-427D-A9AC-59AD1B4837EE}" srcOrd="1" destOrd="0" parTransId="{05320417-1B3D-4C62-A9CB-2311EC1E3D96}" sibTransId="{AEBAC9A5-7E54-44FE-A5F5-DBB333B92105}"/>
    <dgm:cxn modelId="{F1C469D3-FC25-4802-AA4E-E506CE946E68}" srcId="{57B6A6E8-7DA1-4124-BEB2-FE6BE972A0DB}" destId="{7A79CA5F-49D9-4D67-B668-113BDF3047BB}" srcOrd="0" destOrd="0" parTransId="{5370EF81-E82B-4AFF-92B1-AD6483EBBCE8}" sibTransId="{D8D9F2AC-6D02-4F83-8B32-AC6EEF4BA2A4}"/>
    <dgm:cxn modelId="{904366DD-CAB8-4036-9410-D59F9A610B7D}" type="presOf" srcId="{848A9B63-CCEA-498D-A30B-B5663538B063}" destId="{54E2F2DB-35EF-4DF9-9D5A-10E02E47CC47}" srcOrd="1" destOrd="0" presId="urn:microsoft.com/office/officeart/2005/8/layout/hierarchy5"/>
    <dgm:cxn modelId="{825E4AC6-7413-4B65-BE97-88642F97E9D6}" type="presOf" srcId="{848A9B63-CCEA-498D-A30B-B5663538B063}" destId="{241ECD3A-4EEA-4312-86AB-FE6EB236C747}" srcOrd="0" destOrd="0" presId="urn:microsoft.com/office/officeart/2005/8/layout/hierarchy5"/>
    <dgm:cxn modelId="{B76CE8E3-FAC9-48D7-BAA9-4675FA7272FB}" srcId="{57B6A6E8-7DA1-4124-BEB2-FE6BE972A0DB}" destId="{AE93EC73-7D75-445D-96A7-A965E8EB46E1}" srcOrd="2" destOrd="0" parTransId="{848A9B63-CCEA-498D-A30B-B5663538B063}" sibTransId="{F0B791B2-EF6B-4FD9-9809-5C6B72B09C0E}"/>
    <dgm:cxn modelId="{82BEDF31-5DEC-430D-84E3-D6D926354078}" type="presParOf" srcId="{707099CC-AECD-45C6-AC95-6F8FF476F026}" destId="{8A084993-7EE0-422F-810B-C18285571ADA}" srcOrd="0" destOrd="0" presId="urn:microsoft.com/office/officeart/2005/8/layout/hierarchy5"/>
    <dgm:cxn modelId="{4ECB4A51-8D61-4F7E-A8A0-2D4DC78EBF12}" type="presParOf" srcId="{8A084993-7EE0-422F-810B-C18285571ADA}" destId="{DC381445-0DE4-45CA-AF8F-209B2EDB58B4}" srcOrd="0" destOrd="0" presId="urn:microsoft.com/office/officeart/2005/8/layout/hierarchy5"/>
    <dgm:cxn modelId="{D6AFD192-E0A5-469B-B7DD-A4B6CB3FCCDE}" type="presParOf" srcId="{DC381445-0DE4-45CA-AF8F-209B2EDB58B4}" destId="{EB84F161-80FF-47E8-8753-189A717ACF9D}" srcOrd="0" destOrd="0" presId="urn:microsoft.com/office/officeart/2005/8/layout/hierarchy5"/>
    <dgm:cxn modelId="{89C38E97-F98C-471F-9347-84AF29F83843}" type="presParOf" srcId="{EB84F161-80FF-47E8-8753-189A717ACF9D}" destId="{0B02E5D9-7F55-4C65-9C47-C353A18FFBBB}" srcOrd="0" destOrd="0" presId="urn:microsoft.com/office/officeart/2005/8/layout/hierarchy5"/>
    <dgm:cxn modelId="{420EF8FB-58EC-46D3-959A-1AD696055BAF}" type="presParOf" srcId="{EB84F161-80FF-47E8-8753-189A717ACF9D}" destId="{A47CDA8E-3000-4541-BE77-A8DB793D588A}" srcOrd="1" destOrd="0" presId="urn:microsoft.com/office/officeart/2005/8/layout/hierarchy5"/>
    <dgm:cxn modelId="{6C5B34A5-566E-4CA3-A4E1-7BE8EA14ED16}" type="presParOf" srcId="{A47CDA8E-3000-4541-BE77-A8DB793D588A}" destId="{3FB89F57-C26E-4ED3-9602-B2862A799A04}" srcOrd="0" destOrd="0" presId="urn:microsoft.com/office/officeart/2005/8/layout/hierarchy5"/>
    <dgm:cxn modelId="{EEF8E429-A23F-49C1-AB45-282FDBB2C373}" type="presParOf" srcId="{3FB89F57-C26E-4ED3-9602-B2862A799A04}" destId="{45CB9773-AFFF-428A-BEB0-C5DA2C354677}" srcOrd="0" destOrd="0" presId="urn:microsoft.com/office/officeart/2005/8/layout/hierarchy5"/>
    <dgm:cxn modelId="{ADC202C6-BCA1-4602-AB85-04B000B5D454}" type="presParOf" srcId="{A47CDA8E-3000-4541-BE77-A8DB793D588A}" destId="{45D93937-F93D-4B77-B4F7-EB8BAFCF17A1}" srcOrd="1" destOrd="0" presId="urn:microsoft.com/office/officeart/2005/8/layout/hierarchy5"/>
    <dgm:cxn modelId="{A0FF524A-B8F7-405C-B5C7-96C11D34F505}" type="presParOf" srcId="{45D93937-F93D-4B77-B4F7-EB8BAFCF17A1}" destId="{550CA3D1-BED6-4639-B6A7-D103B1A0C31E}" srcOrd="0" destOrd="0" presId="urn:microsoft.com/office/officeart/2005/8/layout/hierarchy5"/>
    <dgm:cxn modelId="{65D8C63E-DB93-48F2-BD28-F24C3014DD35}" type="presParOf" srcId="{45D93937-F93D-4B77-B4F7-EB8BAFCF17A1}" destId="{802E0337-0B75-4252-B82D-B534C3887F09}" srcOrd="1" destOrd="0" presId="urn:microsoft.com/office/officeart/2005/8/layout/hierarchy5"/>
    <dgm:cxn modelId="{06F5A4B5-9E82-4A21-ACCF-C13232D4C69A}" type="presParOf" srcId="{A47CDA8E-3000-4541-BE77-A8DB793D588A}" destId="{E3DFE282-DB0F-4CDF-8B60-6087935A0763}" srcOrd="2" destOrd="0" presId="urn:microsoft.com/office/officeart/2005/8/layout/hierarchy5"/>
    <dgm:cxn modelId="{222F92E8-539F-4534-89AF-BA70607087B2}" type="presParOf" srcId="{E3DFE282-DB0F-4CDF-8B60-6087935A0763}" destId="{00DE65ED-4C79-40EA-A2D3-0F2EC86E38E7}" srcOrd="0" destOrd="0" presId="urn:microsoft.com/office/officeart/2005/8/layout/hierarchy5"/>
    <dgm:cxn modelId="{38FEBEEC-96C2-47DC-BBDB-3997E6B5DC78}" type="presParOf" srcId="{A47CDA8E-3000-4541-BE77-A8DB793D588A}" destId="{7E80ABAB-D813-40A5-B306-1482729A5ABD}" srcOrd="3" destOrd="0" presId="urn:microsoft.com/office/officeart/2005/8/layout/hierarchy5"/>
    <dgm:cxn modelId="{004AE12F-94D8-46F3-84F9-9AEB587A37A6}" type="presParOf" srcId="{7E80ABAB-D813-40A5-B306-1482729A5ABD}" destId="{4CD981DE-682B-4321-B765-2597C1FC4DC5}" srcOrd="0" destOrd="0" presId="urn:microsoft.com/office/officeart/2005/8/layout/hierarchy5"/>
    <dgm:cxn modelId="{AEA3F26D-DEBB-46DF-8AF8-B5446D2DD914}" type="presParOf" srcId="{7E80ABAB-D813-40A5-B306-1482729A5ABD}" destId="{9F7E851E-6874-4BAD-843C-A60DB5A5FF74}" srcOrd="1" destOrd="0" presId="urn:microsoft.com/office/officeart/2005/8/layout/hierarchy5"/>
    <dgm:cxn modelId="{0A0D953B-A2C0-408F-BB9D-56605F0D1403}" type="presParOf" srcId="{A47CDA8E-3000-4541-BE77-A8DB793D588A}" destId="{241ECD3A-4EEA-4312-86AB-FE6EB236C747}" srcOrd="4" destOrd="0" presId="urn:microsoft.com/office/officeart/2005/8/layout/hierarchy5"/>
    <dgm:cxn modelId="{00A995D1-D1D2-4281-B2B7-8CD4D787B679}" type="presParOf" srcId="{241ECD3A-4EEA-4312-86AB-FE6EB236C747}" destId="{54E2F2DB-35EF-4DF9-9D5A-10E02E47CC47}" srcOrd="0" destOrd="0" presId="urn:microsoft.com/office/officeart/2005/8/layout/hierarchy5"/>
    <dgm:cxn modelId="{D70D7F0B-51E4-47E0-943B-3835F2A97AAC}" type="presParOf" srcId="{A47CDA8E-3000-4541-BE77-A8DB793D588A}" destId="{2776A77F-0960-4D00-8A75-AAC3A0635A90}" srcOrd="5" destOrd="0" presId="urn:microsoft.com/office/officeart/2005/8/layout/hierarchy5"/>
    <dgm:cxn modelId="{158268C5-6302-42C7-927C-12CE992CEDFF}" type="presParOf" srcId="{2776A77F-0960-4D00-8A75-AAC3A0635A90}" destId="{B116691E-F37F-45D2-A074-7A9153FE01C5}" srcOrd="0" destOrd="0" presId="urn:microsoft.com/office/officeart/2005/8/layout/hierarchy5"/>
    <dgm:cxn modelId="{6DE01D6F-942E-4B31-86D1-3A3EEE56438F}" type="presParOf" srcId="{2776A77F-0960-4D00-8A75-AAC3A0635A90}" destId="{8A9E0CBF-3382-4244-A76B-2EE0FC05F996}" srcOrd="1" destOrd="0" presId="urn:microsoft.com/office/officeart/2005/8/layout/hierarchy5"/>
    <dgm:cxn modelId="{F88632DC-C1BA-4EBD-971E-E3F2642574A5}" type="presParOf" srcId="{707099CC-AECD-45C6-AC95-6F8FF476F026}" destId="{F651F9DC-A27E-414B-B6D1-EBA8D47C0390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B02E5D9-7F55-4C65-9C47-C353A18FFBBB}">
      <dsp:nvSpPr>
        <dsp:cNvPr id="0" name=""/>
        <dsp:cNvSpPr/>
      </dsp:nvSpPr>
      <dsp:spPr>
        <a:xfrm>
          <a:off x="906735" y="913200"/>
          <a:ext cx="1585949" cy="792974"/>
        </a:xfrm>
        <a:prstGeom prst="roundRect">
          <a:avLst>
            <a:gd name="adj" fmla="val 10000"/>
          </a:avLst>
        </a:prstGeom>
        <a:solidFill>
          <a:srgbClr val="009999">
            <a:alpha val="89804"/>
          </a:srgbClr>
        </a:solidFill>
        <a:ln w="25400" cap="flat" cmpd="sng" algn="ctr">
          <a:solidFill>
            <a:srgbClr val="009999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700" kern="1200">
              <a:solidFill>
                <a:srgbClr val="33CCCC"/>
              </a:solidFill>
              <a:latin typeface="Tahoma" pitchFamily="34" charset="0"/>
              <a:cs typeface="Tahoma" pitchFamily="34" charset="0"/>
            </a:rPr>
            <a:t>مميزات التركيب لدى عديدة الخلايا</a:t>
          </a:r>
          <a:endParaRPr lang="en-US" sz="1700" kern="1200">
            <a:solidFill>
              <a:srgbClr val="33CCCC"/>
            </a:solidFill>
            <a:latin typeface="Tahoma" pitchFamily="34" charset="0"/>
            <a:cs typeface="Tahoma" pitchFamily="34" charset="0"/>
          </a:endParaRPr>
        </a:p>
      </dsp:txBody>
      <dsp:txXfrm>
        <a:off x="906735" y="913200"/>
        <a:ext cx="1585949" cy="792974"/>
      </dsp:txXfrm>
    </dsp:sp>
    <dsp:sp modelId="{3FB89F57-C26E-4ED3-9602-B2862A799A04}">
      <dsp:nvSpPr>
        <dsp:cNvPr id="0" name=""/>
        <dsp:cNvSpPr/>
      </dsp:nvSpPr>
      <dsp:spPr>
        <a:xfrm rot="18289469">
          <a:off x="2254438" y="826480"/>
          <a:ext cx="1110872" cy="54492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1110872" y="272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18289469">
        <a:off x="2782103" y="825955"/>
        <a:ext cx="55543" cy="55543"/>
      </dsp:txXfrm>
    </dsp:sp>
    <dsp:sp modelId="{550CA3D1-BED6-4639-B6A7-D103B1A0C31E}">
      <dsp:nvSpPr>
        <dsp:cNvPr id="0" name=""/>
        <dsp:cNvSpPr/>
      </dsp:nvSpPr>
      <dsp:spPr>
        <a:xfrm>
          <a:off x="3127064" y="1278"/>
          <a:ext cx="1585949" cy="792974"/>
        </a:xfrm>
        <a:prstGeom prst="roundRect">
          <a:avLst>
            <a:gd name="adj" fmla="val 10000"/>
          </a:avLst>
        </a:prstGeom>
        <a:solidFill>
          <a:srgbClr val="33CCCC">
            <a:alpha val="90000"/>
          </a:srgbClr>
        </a:solidFill>
        <a:ln w="25400" cap="flat" cmpd="sng" algn="ctr">
          <a:solidFill>
            <a:srgbClr val="33CCC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rgbClr val="009999"/>
              </a:solidFill>
              <a:latin typeface="Tahoma" pitchFamily="34" charset="0"/>
              <a:cs typeface="Tahoma" pitchFamily="34" charset="0"/>
            </a:rPr>
            <a:t>3. التخصص</a:t>
          </a:r>
          <a:endParaRPr lang="en-US" sz="1600" kern="1200">
            <a:solidFill>
              <a:srgbClr val="009999"/>
            </a:solidFill>
            <a:latin typeface="Tahoma" pitchFamily="34" charset="0"/>
            <a:cs typeface="Tahoma" pitchFamily="34" charset="0"/>
          </a:endParaRPr>
        </a:p>
      </dsp:txBody>
      <dsp:txXfrm>
        <a:off x="3127064" y="1278"/>
        <a:ext cx="1585949" cy="792974"/>
      </dsp:txXfrm>
    </dsp:sp>
    <dsp:sp modelId="{E3DFE282-DB0F-4CDF-8B60-6087935A0763}">
      <dsp:nvSpPr>
        <dsp:cNvPr id="0" name=""/>
        <dsp:cNvSpPr/>
      </dsp:nvSpPr>
      <dsp:spPr>
        <a:xfrm>
          <a:off x="2492685" y="1282441"/>
          <a:ext cx="634379" cy="54492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634379" y="272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2794015" y="1293828"/>
        <a:ext cx="31718" cy="31718"/>
      </dsp:txXfrm>
    </dsp:sp>
    <dsp:sp modelId="{4CD981DE-682B-4321-B765-2597C1FC4DC5}">
      <dsp:nvSpPr>
        <dsp:cNvPr id="0" name=""/>
        <dsp:cNvSpPr/>
      </dsp:nvSpPr>
      <dsp:spPr>
        <a:xfrm>
          <a:off x="3127064" y="913200"/>
          <a:ext cx="1585949" cy="792974"/>
        </a:xfrm>
        <a:prstGeom prst="roundRect">
          <a:avLst>
            <a:gd name="adj" fmla="val 10000"/>
          </a:avLst>
        </a:prstGeom>
        <a:solidFill>
          <a:srgbClr val="009999">
            <a:alpha val="90000"/>
          </a:srgbClr>
        </a:solidFill>
        <a:ln w="25400" cap="flat" cmpd="sng" algn="ctr">
          <a:solidFill>
            <a:srgbClr val="009999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rgbClr val="33CCCC"/>
              </a:solidFill>
              <a:latin typeface="Tahoma" pitchFamily="34" charset="0"/>
              <a:cs typeface="Tahoma" pitchFamily="34" charset="0"/>
            </a:rPr>
            <a:t>2. العمر الاطول</a:t>
          </a:r>
          <a:endParaRPr lang="en-US" sz="1600" kern="1200">
            <a:solidFill>
              <a:srgbClr val="33CCCC"/>
            </a:solidFill>
            <a:latin typeface="Tahoma" pitchFamily="34" charset="0"/>
            <a:cs typeface="Tahoma" pitchFamily="34" charset="0"/>
          </a:endParaRPr>
        </a:p>
      </dsp:txBody>
      <dsp:txXfrm>
        <a:off x="3127064" y="913200"/>
        <a:ext cx="1585949" cy="792974"/>
      </dsp:txXfrm>
    </dsp:sp>
    <dsp:sp modelId="{241ECD3A-4EEA-4312-86AB-FE6EB236C747}">
      <dsp:nvSpPr>
        <dsp:cNvPr id="0" name=""/>
        <dsp:cNvSpPr/>
      </dsp:nvSpPr>
      <dsp:spPr>
        <a:xfrm rot="3310531">
          <a:off x="2254438" y="1738401"/>
          <a:ext cx="1110872" cy="54492"/>
        </a:xfrm>
        <a:custGeom>
          <a:avLst/>
          <a:gdLst/>
          <a:ahLst/>
          <a:cxnLst/>
          <a:rect l="0" t="0" r="0" b="0"/>
          <a:pathLst>
            <a:path>
              <a:moveTo>
                <a:pt x="0" y="27246"/>
              </a:moveTo>
              <a:lnTo>
                <a:pt x="1110872" y="2724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 rot="3310531">
        <a:off x="2782103" y="1737876"/>
        <a:ext cx="55543" cy="55543"/>
      </dsp:txXfrm>
    </dsp:sp>
    <dsp:sp modelId="{B116691E-F37F-45D2-A074-7A9153FE01C5}">
      <dsp:nvSpPr>
        <dsp:cNvPr id="0" name=""/>
        <dsp:cNvSpPr/>
      </dsp:nvSpPr>
      <dsp:spPr>
        <a:xfrm>
          <a:off x="3127064" y="1825121"/>
          <a:ext cx="1585949" cy="792974"/>
        </a:xfrm>
        <a:prstGeom prst="roundRect">
          <a:avLst>
            <a:gd name="adj" fmla="val 10000"/>
          </a:avLst>
        </a:prstGeom>
        <a:solidFill>
          <a:srgbClr val="33CCCC">
            <a:alpha val="90000"/>
          </a:srgbClr>
        </a:solidFill>
        <a:ln w="25400" cap="flat" cmpd="sng" algn="ctr">
          <a:solidFill>
            <a:srgbClr val="33CCCC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kern="1200">
              <a:solidFill>
                <a:srgbClr val="009999"/>
              </a:solidFill>
              <a:latin typeface="Tahoma" pitchFamily="34" charset="0"/>
              <a:cs typeface="Tahoma" pitchFamily="34" charset="0"/>
            </a:rPr>
            <a:t>1. الحجم الأكبر</a:t>
          </a:r>
          <a:endParaRPr lang="en-US" sz="1600" kern="1200">
            <a:solidFill>
              <a:srgbClr val="009999"/>
            </a:solidFill>
            <a:latin typeface="Tahoma" pitchFamily="34" charset="0"/>
            <a:cs typeface="Tahoma" pitchFamily="34" charset="0"/>
          </a:endParaRPr>
        </a:p>
      </dsp:txBody>
      <dsp:txXfrm>
        <a:off x="3127064" y="1825121"/>
        <a:ext cx="1585949" cy="7929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Neosoft Corporation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6</cp:revision>
  <dcterms:created xsi:type="dcterms:W3CDTF">2010-10-22T08:52:00Z</dcterms:created>
  <dcterms:modified xsi:type="dcterms:W3CDTF">2010-10-23T14:32:00Z</dcterms:modified>
</cp:coreProperties>
</file>