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258CA" w:rsidRDefault="004D6BDF" w:rsidP="005258CA">
      <w:pPr>
        <w:pStyle w:val="Heading1"/>
        <w:jc w:val="center"/>
        <w:rPr>
          <w:rFonts w:hint="cs"/>
          <w:sz w:val="52"/>
          <w:szCs w:val="52"/>
          <w:rtl/>
          <w:lang w:bidi="ar-JO"/>
        </w:rPr>
      </w:pPr>
      <w:r w:rsidRPr="005258CA">
        <w:rPr>
          <w:rFonts w:hint="cs"/>
          <w:sz w:val="52"/>
          <w:szCs w:val="52"/>
          <w:rtl/>
          <w:lang w:bidi="ar-JO"/>
        </w:rPr>
        <w:t>معدلات التغير</w:t>
      </w:r>
    </w:p>
    <w:p w:rsidR="004D6BDF" w:rsidRDefault="004D6BDF" w:rsidP="004D6BDF">
      <w:pPr>
        <w:jc w:val="center"/>
        <w:rPr>
          <w:rFonts w:hint="cs"/>
          <w:rtl/>
          <w:lang w:bidi="ar-JO"/>
        </w:rPr>
      </w:pPr>
    </w:p>
    <w:p w:rsidR="004D6BDF" w:rsidRPr="004D6BDF" w:rsidRDefault="004D6BDF" w:rsidP="004D6BDF">
      <w:pPr>
        <w:pStyle w:val="ListParagraph"/>
        <w:numPr>
          <w:ilvl w:val="0"/>
          <w:numId w:val="1"/>
        </w:numPr>
        <w:bidi/>
        <w:jc w:val="center"/>
        <w:rPr>
          <w:rFonts w:hint="cs"/>
          <w:color w:val="00B050"/>
          <w:rtl/>
          <w:lang w:bidi="ar-JO"/>
        </w:rPr>
      </w:pPr>
      <w:r w:rsidRPr="004D6BDF">
        <w:rPr>
          <w:rFonts w:hint="cs"/>
          <w:color w:val="00B050"/>
          <w:rtl/>
          <w:lang w:bidi="ar-JO"/>
        </w:rPr>
        <w:t>مساحة المربع</w:t>
      </w:r>
    </w:p>
    <w:p w:rsidR="004D6BDF" w:rsidRDefault="004D6BDF" w:rsidP="004D6BDF">
      <w:pPr>
        <w:jc w:val="center"/>
        <w:rPr>
          <w:color w:val="00B050"/>
          <w:lang w:bidi="ar-JO"/>
        </w:rPr>
      </w:pPr>
      <m:oMathPara>
        <m:oMath>
          <m:r>
            <w:rPr>
              <w:rFonts w:ascii="Cambria Math" w:hAnsi="Cambria Math"/>
              <w:color w:val="00B050"/>
              <w:lang w:bidi="ar-JO"/>
            </w:rPr>
            <m:t>A=</m:t>
          </m:r>
          <m:sSup>
            <m:sSupPr>
              <m:ctrlPr>
                <w:rPr>
                  <w:rFonts w:ascii="Cambria Math" w:hAnsi="Cambria Math"/>
                  <w:i/>
                  <w:color w:val="00B050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color w:val="00B050"/>
                  <w:lang w:bidi="ar-JO"/>
                </w:rPr>
                <m:t>x</m:t>
              </m:r>
            </m:e>
            <m:sup>
              <m:r>
                <w:rPr>
                  <w:rFonts w:ascii="Cambria Math" w:hAnsi="Cambria Math"/>
                  <w:color w:val="00B050"/>
                  <w:lang w:bidi="ar-JO"/>
                </w:rPr>
                <m:t>2</m:t>
              </m:r>
            </m:sup>
          </m:sSup>
        </m:oMath>
      </m:oMathPara>
    </w:p>
    <w:p w:rsidR="004D6BDF" w:rsidRPr="004D6BDF" w:rsidRDefault="004D6BDF" w:rsidP="004D6BDF">
      <w:pPr>
        <w:jc w:val="center"/>
        <w:rPr>
          <w:rFonts w:hint="cs"/>
          <w:color w:val="00B050"/>
          <w:rtl/>
          <w:lang w:bidi="ar-JO"/>
        </w:rPr>
      </w:pPr>
    </w:p>
    <w:p w:rsidR="004D6BDF" w:rsidRPr="004D6BDF" w:rsidRDefault="004D6BDF" w:rsidP="004D6BDF">
      <w:pPr>
        <w:pStyle w:val="ListParagraph"/>
        <w:numPr>
          <w:ilvl w:val="0"/>
          <w:numId w:val="1"/>
        </w:numPr>
        <w:bidi/>
        <w:jc w:val="center"/>
        <w:rPr>
          <w:rFonts w:hint="cs"/>
          <w:color w:val="1F497D" w:themeColor="text2"/>
          <w:rtl/>
          <w:lang w:bidi="ar-JO"/>
        </w:rPr>
      </w:pPr>
      <w:r w:rsidRPr="004D6BDF">
        <w:rPr>
          <w:rFonts w:hint="cs"/>
          <w:color w:val="1F497D" w:themeColor="text2"/>
          <w:rtl/>
          <w:lang w:bidi="ar-JO"/>
        </w:rPr>
        <w:t>مساحة الدائرة</w:t>
      </w:r>
    </w:p>
    <w:p w:rsidR="004D6BDF" w:rsidRDefault="004D6BDF" w:rsidP="004D6BDF">
      <w:pPr>
        <w:jc w:val="center"/>
        <w:rPr>
          <w:color w:val="1F497D" w:themeColor="text2"/>
          <w:lang w:bidi="ar-JO"/>
        </w:rPr>
      </w:pPr>
      <m:oMathPara>
        <m:oMath>
          <m:r>
            <w:rPr>
              <w:rFonts w:ascii="Cambria Math" w:hAnsi="Cambria Math"/>
              <w:color w:val="1F497D" w:themeColor="text2"/>
              <w:lang w:bidi="ar-JO"/>
            </w:rPr>
            <m:t>A=π</m:t>
          </m:r>
          <m:sSup>
            <m:sSupPr>
              <m:ctrlPr>
                <w:rPr>
                  <w:rFonts w:ascii="Cambria Math" w:hAnsi="Cambria Math"/>
                  <w:i/>
                  <w:color w:val="1F497D" w:themeColor="text2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color w:val="1F497D" w:themeColor="text2"/>
                  <w:lang w:bidi="ar-JO"/>
                </w:rPr>
                <m:t>r</m:t>
              </m:r>
            </m:e>
            <m:sup>
              <m:r>
                <w:rPr>
                  <w:rFonts w:ascii="Cambria Math" w:hAnsi="Cambria Math"/>
                  <w:color w:val="1F497D" w:themeColor="text2"/>
                  <w:lang w:bidi="ar-JO"/>
                </w:rPr>
                <m:t>2</m:t>
              </m:r>
            </m:sup>
          </m:sSup>
        </m:oMath>
      </m:oMathPara>
    </w:p>
    <w:p w:rsidR="004D6BDF" w:rsidRDefault="004D6BDF" w:rsidP="004D6BDF">
      <w:pPr>
        <w:jc w:val="center"/>
        <w:rPr>
          <w:rFonts w:hint="cs"/>
          <w:rtl/>
          <w:lang w:bidi="ar-JO"/>
        </w:rPr>
      </w:pPr>
    </w:p>
    <w:p w:rsidR="004D6BDF" w:rsidRPr="004D6BDF" w:rsidRDefault="004D6BDF" w:rsidP="004D6BDF">
      <w:pPr>
        <w:pStyle w:val="ListParagraph"/>
        <w:numPr>
          <w:ilvl w:val="0"/>
          <w:numId w:val="1"/>
        </w:numPr>
        <w:bidi/>
        <w:jc w:val="center"/>
        <w:rPr>
          <w:rFonts w:hint="cs"/>
          <w:color w:val="C00000"/>
          <w:rtl/>
          <w:lang w:bidi="ar-JO"/>
        </w:rPr>
      </w:pPr>
      <w:r w:rsidRPr="004D6BDF">
        <w:rPr>
          <w:rFonts w:hint="cs"/>
          <w:color w:val="C00000"/>
          <w:rtl/>
          <w:lang w:bidi="ar-JO"/>
        </w:rPr>
        <w:t>حجم الكرة</w:t>
      </w:r>
    </w:p>
    <w:p w:rsidR="004D6BDF" w:rsidRDefault="004D6BDF" w:rsidP="004D6BDF">
      <w:pPr>
        <w:jc w:val="center"/>
        <w:rPr>
          <w:color w:val="C00000"/>
          <w:lang w:bidi="ar-JO"/>
        </w:rPr>
      </w:pPr>
      <m:oMathPara>
        <m:oMath>
          <m:r>
            <w:rPr>
              <w:rFonts w:ascii="Cambria Math" w:hAnsi="Cambria Math"/>
              <w:color w:val="C00000"/>
              <w:lang w:bidi="ar-JO"/>
            </w:rPr>
            <m:t>v=</m:t>
          </m:r>
          <m:f>
            <m:fPr>
              <m:ctrlPr>
                <w:rPr>
                  <w:rFonts w:ascii="Cambria Math" w:hAnsi="Cambria Math"/>
                  <w:i/>
                  <w:color w:val="C00000"/>
                  <w:lang w:bidi="ar-JO"/>
                </w:rPr>
              </m:ctrlPr>
            </m:fPr>
            <m:num>
              <m:r>
                <w:rPr>
                  <w:rFonts w:ascii="Cambria Math" w:hAnsi="Cambria Math"/>
                  <w:color w:val="C00000"/>
                  <w:lang w:bidi="ar-JO"/>
                </w:rPr>
                <m:t>4</m:t>
              </m:r>
            </m:num>
            <m:den>
              <m:r>
                <w:rPr>
                  <w:rFonts w:ascii="Cambria Math" w:hAnsi="Cambria Math"/>
                  <w:color w:val="C00000"/>
                  <w:lang w:bidi="ar-JO"/>
                </w:rPr>
                <m:t>3</m:t>
              </m:r>
            </m:den>
          </m:f>
          <m:r>
            <w:rPr>
              <w:rFonts w:ascii="Cambria Math" w:hAnsi="Cambria Math"/>
              <w:color w:val="C00000"/>
              <w:lang w:bidi="ar-JO"/>
            </w:rPr>
            <m:t>π</m:t>
          </m:r>
          <m:sSup>
            <m:sSupPr>
              <m:ctrlPr>
                <w:rPr>
                  <w:rFonts w:ascii="Cambria Math" w:hAnsi="Cambria Math"/>
                  <w:i/>
                  <w:color w:val="C00000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color w:val="C00000"/>
                  <w:lang w:bidi="ar-JO"/>
                </w:rPr>
                <m:t>r</m:t>
              </m:r>
            </m:e>
            <m:sup>
              <m:r>
                <w:rPr>
                  <w:rFonts w:ascii="Cambria Math" w:hAnsi="Cambria Math"/>
                  <w:color w:val="C00000"/>
                  <w:lang w:bidi="ar-JO"/>
                </w:rPr>
                <m:t>3</m:t>
              </m:r>
            </m:sup>
          </m:sSup>
        </m:oMath>
      </m:oMathPara>
    </w:p>
    <w:p w:rsidR="004D6BDF" w:rsidRDefault="004D6BDF" w:rsidP="004D6BDF">
      <w:pPr>
        <w:jc w:val="center"/>
        <w:rPr>
          <w:rFonts w:hint="cs"/>
          <w:rtl/>
          <w:lang w:bidi="ar-JO"/>
        </w:rPr>
      </w:pPr>
    </w:p>
    <w:p w:rsidR="004D6BDF" w:rsidRPr="004D6BDF" w:rsidRDefault="004D6BDF" w:rsidP="004D6BDF">
      <w:pPr>
        <w:pStyle w:val="ListParagraph"/>
        <w:numPr>
          <w:ilvl w:val="0"/>
          <w:numId w:val="1"/>
        </w:numPr>
        <w:bidi/>
        <w:jc w:val="center"/>
        <w:rPr>
          <w:rFonts w:hint="cs"/>
          <w:color w:val="E36C0A" w:themeColor="accent6" w:themeShade="BF"/>
          <w:rtl/>
          <w:lang w:bidi="ar-JO"/>
        </w:rPr>
      </w:pPr>
      <w:r w:rsidRPr="004D6BDF">
        <w:rPr>
          <w:rFonts w:hint="cs"/>
          <w:color w:val="E36C0A" w:themeColor="accent6" w:themeShade="BF"/>
          <w:rtl/>
          <w:lang w:bidi="ar-JO"/>
        </w:rPr>
        <w:t>حجم المكعب</w:t>
      </w:r>
    </w:p>
    <w:p w:rsidR="004D6BDF" w:rsidRDefault="004D6BDF" w:rsidP="004D6BDF">
      <w:pPr>
        <w:jc w:val="center"/>
        <w:rPr>
          <w:color w:val="E36C0A" w:themeColor="accent6" w:themeShade="BF"/>
          <w:rtl/>
          <w:lang w:bidi="ar-JO"/>
        </w:rPr>
      </w:pPr>
      <m:oMathPara>
        <m:oMath>
          <m:r>
            <w:rPr>
              <w:rFonts w:ascii="Cambria Math" w:hAnsi="Cambria Math"/>
              <w:color w:val="E36C0A" w:themeColor="accent6" w:themeShade="BF"/>
              <w:lang w:bidi="ar-JO"/>
            </w:rPr>
            <m:t>A=</m:t>
          </m:r>
          <m:sSup>
            <m:sSupPr>
              <m:ctrlPr>
                <w:rPr>
                  <w:rFonts w:ascii="Cambria Math" w:hAnsi="Cambria Math"/>
                  <w:i/>
                  <w:color w:val="E36C0A" w:themeColor="accent6" w:themeShade="BF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color w:val="E36C0A" w:themeColor="accent6" w:themeShade="BF"/>
                  <w:lang w:bidi="ar-JO"/>
                </w:rPr>
                <m:t>x</m:t>
              </m:r>
            </m:e>
            <m:sup>
              <m:r>
                <w:rPr>
                  <w:rFonts w:ascii="Cambria Math" w:hAnsi="Cambria Math"/>
                  <w:color w:val="E36C0A" w:themeColor="accent6" w:themeShade="BF"/>
                  <w:lang w:bidi="ar-JO"/>
                </w:rPr>
                <m:t>3</m:t>
              </m:r>
            </m:sup>
          </m:sSup>
        </m:oMath>
      </m:oMathPara>
    </w:p>
    <w:p w:rsidR="004D6BDF" w:rsidRPr="004D6BDF" w:rsidRDefault="004D6BDF" w:rsidP="004D6BDF">
      <w:pPr>
        <w:rPr>
          <w:rtl/>
          <w:lang w:bidi="ar-JO"/>
        </w:rPr>
      </w:pPr>
    </w:p>
    <w:p w:rsidR="004D6BDF" w:rsidRPr="004D6BDF" w:rsidRDefault="004D6BDF" w:rsidP="004D6BDF">
      <w:pPr>
        <w:rPr>
          <w:rtl/>
          <w:lang w:bidi="ar-JO"/>
        </w:rPr>
      </w:pPr>
    </w:p>
    <w:p w:rsidR="004D6BDF" w:rsidRPr="004D6BDF" w:rsidRDefault="004D6BDF" w:rsidP="004D6BDF">
      <w:pPr>
        <w:rPr>
          <w:rtl/>
          <w:lang w:bidi="ar-JO"/>
        </w:rPr>
      </w:pPr>
    </w:p>
    <w:p w:rsidR="004D6BDF" w:rsidRDefault="004D6BDF" w:rsidP="004D6BDF">
      <w:pPr>
        <w:rPr>
          <w:rtl/>
          <w:lang w:bidi="ar-JO"/>
        </w:rPr>
      </w:pPr>
    </w:p>
    <w:p w:rsidR="004D6BDF" w:rsidRDefault="004D6BDF" w:rsidP="004D6BDF">
      <w:pPr>
        <w:jc w:val="center"/>
        <w:rPr>
          <w:lang w:bidi="ar-JO"/>
        </w:rPr>
      </w:pPr>
    </w:p>
    <w:p w:rsidR="004D6BDF" w:rsidRDefault="004D6BDF" w:rsidP="004D6BDF">
      <w:pPr>
        <w:jc w:val="center"/>
        <w:rPr>
          <w:lang w:bidi="ar-JO"/>
        </w:rPr>
      </w:pPr>
    </w:p>
    <w:p w:rsidR="004D6BDF" w:rsidRDefault="004D6BDF" w:rsidP="004D6BDF">
      <w:pPr>
        <w:jc w:val="center"/>
        <w:rPr>
          <w:lang w:bidi="ar-JO"/>
        </w:rPr>
      </w:pPr>
    </w:p>
    <w:p w:rsidR="004D6BDF" w:rsidRDefault="004D6BDF" w:rsidP="004D6BDF">
      <w:pPr>
        <w:jc w:val="center"/>
        <w:rPr>
          <w:lang w:bidi="ar-JO"/>
        </w:rPr>
      </w:pPr>
    </w:p>
    <w:p w:rsidR="004D6BDF" w:rsidRDefault="004D6BDF" w:rsidP="004D6BDF">
      <w:pPr>
        <w:jc w:val="center"/>
        <w:rPr>
          <w:lang w:bidi="ar-JO"/>
        </w:rPr>
      </w:pPr>
    </w:p>
    <w:p w:rsidR="004D6BDF" w:rsidRDefault="004D6BDF" w:rsidP="004D6BDF">
      <w:pPr>
        <w:jc w:val="center"/>
        <w:rPr>
          <w:lang w:bidi="ar-JO"/>
        </w:rPr>
      </w:pPr>
    </w:p>
    <w:p w:rsidR="004D6BDF" w:rsidRDefault="004D6BDF" w:rsidP="005258CA">
      <w:pPr>
        <w:rPr>
          <w:lang w:bidi="ar-JO"/>
        </w:rPr>
      </w:pPr>
    </w:p>
    <w:p w:rsidR="004D6BDF" w:rsidRPr="005258CA" w:rsidRDefault="004D6BDF" w:rsidP="005258CA">
      <w:pPr>
        <w:jc w:val="center"/>
        <w:rPr>
          <w:rFonts w:hint="cs"/>
          <w:sz w:val="34"/>
          <w:szCs w:val="34"/>
          <w:rtl/>
          <w:lang w:bidi="ar-JO"/>
        </w:rPr>
      </w:pPr>
      <w:r w:rsidRPr="005258CA">
        <w:rPr>
          <w:rFonts w:hint="cs"/>
          <w:sz w:val="34"/>
          <w:szCs w:val="34"/>
          <w:rtl/>
          <w:lang w:bidi="ar-JO"/>
        </w:rPr>
        <w:lastRenderedPageBreak/>
        <w:t xml:space="preserve">مثال </w:t>
      </w:r>
      <w:r>
        <w:rPr>
          <w:rFonts w:hint="cs"/>
          <w:rtl/>
          <w:lang w:bidi="ar-JO"/>
        </w:rPr>
        <w:t>:</w:t>
      </w:r>
    </w:p>
    <w:p w:rsidR="004D6BDF" w:rsidRPr="005258CA" w:rsidRDefault="004D6BDF" w:rsidP="004D6BDF">
      <w:pPr>
        <w:jc w:val="center"/>
        <w:rPr>
          <w:sz w:val="34"/>
          <w:szCs w:val="34"/>
          <w:lang w:bidi="ar-JO"/>
        </w:rPr>
      </w:pPr>
      <w:r w:rsidRPr="005258CA">
        <w:rPr>
          <w:rFonts w:hint="cs"/>
          <w:sz w:val="34"/>
          <w:szCs w:val="34"/>
          <w:rtl/>
          <w:lang w:bidi="ar-JO"/>
        </w:rPr>
        <w:t xml:space="preserve">أوجد معدل التغير في مساحة الدائرة عندما طول نصف قطرها </w:t>
      </w:r>
    </w:p>
    <w:p w:rsidR="004D6BDF" w:rsidRPr="005258CA" w:rsidRDefault="004D6BDF" w:rsidP="004D6BDF">
      <w:pPr>
        <w:jc w:val="center"/>
        <w:rPr>
          <w:sz w:val="34"/>
          <w:szCs w:val="34"/>
          <w:lang w:bidi="ar-JO"/>
        </w:rPr>
      </w:pPr>
      <w:r w:rsidRPr="005258CA">
        <w:rPr>
          <w:sz w:val="34"/>
          <w:szCs w:val="34"/>
          <w:lang w:bidi="ar-JO"/>
        </w:rPr>
        <w:t>3cm</w:t>
      </w:r>
    </w:p>
    <w:p w:rsidR="004D6BDF" w:rsidRPr="005258CA" w:rsidRDefault="004D6BDF" w:rsidP="004D6BDF">
      <w:pPr>
        <w:jc w:val="center"/>
        <w:rPr>
          <w:sz w:val="34"/>
          <w:szCs w:val="34"/>
          <w:lang w:bidi="ar-JO"/>
        </w:rPr>
      </w:pPr>
    </w:p>
    <w:p w:rsidR="004D6BDF" w:rsidRPr="005258CA" w:rsidRDefault="004D6BDF" w:rsidP="004D6BDF">
      <w:pPr>
        <w:jc w:val="center"/>
        <w:rPr>
          <w:rFonts w:hint="cs"/>
          <w:sz w:val="34"/>
          <w:szCs w:val="34"/>
          <w:rtl/>
          <w:lang w:bidi="ar-JO"/>
        </w:rPr>
      </w:pPr>
      <w:r w:rsidRPr="005258CA">
        <w:rPr>
          <w:rFonts w:hint="cs"/>
          <w:sz w:val="34"/>
          <w:szCs w:val="34"/>
          <w:rtl/>
          <w:lang w:bidi="ar-JO"/>
        </w:rPr>
        <w:t>الـــــــــــــــحــــــــــــــــــل</w:t>
      </w:r>
    </w:p>
    <w:p w:rsidR="004D6BDF" w:rsidRPr="004D6BDF" w:rsidRDefault="004D6BDF" w:rsidP="004D6BDF">
      <w:pPr>
        <w:pStyle w:val="ListParagraph"/>
        <w:numPr>
          <w:ilvl w:val="0"/>
          <w:numId w:val="1"/>
        </w:numPr>
        <w:bidi/>
        <w:jc w:val="center"/>
        <w:rPr>
          <w:rFonts w:hint="cs"/>
          <w:color w:val="1F497D" w:themeColor="text2"/>
          <w:rtl/>
          <w:lang w:bidi="ar-JO"/>
        </w:rPr>
      </w:pPr>
      <w:r w:rsidRPr="004D6BDF">
        <w:rPr>
          <w:rFonts w:hint="cs"/>
          <w:color w:val="1F497D" w:themeColor="text2"/>
          <w:rtl/>
          <w:lang w:bidi="ar-JO"/>
        </w:rPr>
        <w:t>مساحة الدائرة</w:t>
      </w:r>
    </w:p>
    <w:p w:rsidR="004D6BDF" w:rsidRDefault="004D6BDF" w:rsidP="004D6BDF">
      <w:pPr>
        <w:jc w:val="center"/>
        <w:rPr>
          <w:color w:val="1F497D" w:themeColor="text2"/>
          <w:lang w:bidi="ar-JO"/>
        </w:rPr>
      </w:pPr>
      <m:oMathPara>
        <m:oMath>
          <m:r>
            <w:rPr>
              <w:rFonts w:ascii="Cambria Math" w:hAnsi="Cambria Math"/>
              <w:color w:val="1F497D" w:themeColor="text2"/>
              <w:lang w:bidi="ar-JO"/>
            </w:rPr>
            <m:t>A=π</m:t>
          </m:r>
          <m:sSup>
            <m:sSupPr>
              <m:ctrlPr>
                <w:rPr>
                  <w:rFonts w:ascii="Cambria Math" w:hAnsi="Cambria Math"/>
                  <w:i/>
                  <w:color w:val="1F497D" w:themeColor="text2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color w:val="1F497D" w:themeColor="text2"/>
                  <w:lang w:bidi="ar-JO"/>
                </w:rPr>
                <m:t>r</m:t>
              </m:r>
            </m:e>
            <m:sup>
              <m:r>
                <w:rPr>
                  <w:rFonts w:ascii="Cambria Math" w:hAnsi="Cambria Math"/>
                  <w:color w:val="1F497D" w:themeColor="text2"/>
                  <w:lang w:bidi="ar-JO"/>
                </w:rPr>
                <m:t>2</m:t>
              </m:r>
            </m:sup>
          </m:sSup>
        </m:oMath>
      </m:oMathPara>
    </w:p>
    <w:p w:rsidR="004D6BDF" w:rsidRDefault="004D6BDF" w:rsidP="004D6BDF">
      <w:pPr>
        <w:jc w:val="center"/>
        <w:rPr>
          <w:rFonts w:hint="cs"/>
          <w:rtl/>
          <w:lang w:bidi="ar-JO"/>
        </w:rPr>
      </w:pPr>
    </w:p>
    <w:p w:rsidR="004D6BDF" w:rsidRPr="004D6BDF" w:rsidRDefault="004D6BDF" w:rsidP="004D6BDF">
      <w:pPr>
        <w:jc w:val="center"/>
        <w:rPr>
          <w:rFonts w:hint="cs"/>
          <w:b/>
          <w:bCs/>
          <w:i/>
          <w:iCs/>
          <w:sz w:val="36"/>
          <w:szCs w:val="36"/>
          <w:u w:val="single"/>
          <w:rtl/>
          <w:lang w:bidi="ar-JO"/>
        </w:rPr>
      </w:pPr>
      <w:r w:rsidRPr="004D6BDF">
        <w:rPr>
          <w:rFonts w:hint="cs"/>
          <w:b/>
          <w:bCs/>
          <w:i/>
          <w:iCs/>
          <w:sz w:val="36"/>
          <w:szCs w:val="36"/>
          <w:highlight w:val="yellow"/>
          <w:u w:val="single"/>
          <w:rtl/>
          <w:lang w:bidi="ar-JO"/>
        </w:rPr>
        <w:t>معدل التغير = مشتقة الدائرة     (مهم جدا )</w:t>
      </w:r>
    </w:p>
    <w:p w:rsidR="004D6BDF" w:rsidRDefault="004D6BDF" w:rsidP="004D6BDF">
      <w:pPr>
        <w:jc w:val="center"/>
        <w:rPr>
          <w:rFonts w:hint="cs"/>
          <w:rtl/>
          <w:lang w:bidi="ar-JO"/>
        </w:rPr>
      </w:pPr>
    </w:p>
    <w:p w:rsidR="004D6BDF" w:rsidRPr="005258CA" w:rsidRDefault="004D6BDF" w:rsidP="005258CA">
      <w:pPr>
        <w:jc w:val="center"/>
        <w:rPr>
          <w:color w:val="984806" w:themeColor="accent6" w:themeShade="80"/>
          <w:sz w:val="32"/>
          <w:szCs w:val="32"/>
          <w:lang w:bidi="ar-JO"/>
        </w:rPr>
      </w:pPr>
      <m:oMathPara>
        <m:oMath>
          <m:func>
            <m:funcPr>
              <m:ctrlPr>
                <w:rPr>
                  <w:rFonts w:ascii="Cambria Math" w:hAnsi="Cambria Math"/>
                  <w:color w:val="984806" w:themeColor="accent6" w:themeShade="80"/>
                  <w:sz w:val="40"/>
                  <w:szCs w:val="4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∆r→0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∆</m:t>
                  </m:r>
                  <m: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∆r</m:t>
                  </m:r>
                </m:den>
              </m:f>
            </m:e>
          </m:func>
          <m:r>
            <m:rPr>
              <m:sty m:val="p"/>
            </m:rPr>
            <w:rPr>
              <w:rFonts w:ascii="Cambria Math" w:hAnsi="Cambria Math"/>
              <w:color w:val="984806" w:themeColor="accent6" w:themeShade="80"/>
              <w:sz w:val="40"/>
              <w:szCs w:val="40"/>
              <w:lang w:bidi="ar-JO"/>
            </w:rPr>
            <m:t xml:space="preserve">= </m:t>
          </m:r>
          <m:func>
            <m:funcPr>
              <m:ctrlPr>
                <w:rPr>
                  <w:rFonts w:ascii="Cambria Math" w:hAnsi="Cambria Math"/>
                  <w:color w:val="984806" w:themeColor="accent6" w:themeShade="80"/>
                  <w:sz w:val="40"/>
                  <w:szCs w:val="4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h→0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color w:val="984806" w:themeColor="accent6" w:themeShade="80"/>
                          <w:sz w:val="40"/>
                          <w:szCs w:val="40"/>
                          <w:lang w:bidi="ar-JO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984806" w:themeColor="accent6" w:themeShade="80"/>
                          <w:sz w:val="40"/>
                          <w:szCs w:val="40"/>
                          <w:lang w:bidi="ar-JO"/>
                        </w:rPr>
                        <m:t>r+h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- A(r)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h</m:t>
                  </m:r>
                </m:den>
              </m:f>
            </m:e>
          </m:func>
          <m:r>
            <m:rPr>
              <m:sty m:val="p"/>
            </m:rPr>
            <w:rPr>
              <w:rFonts w:ascii="Cambria Math" w:hAnsi="Cambria Math"/>
              <w:color w:val="984806" w:themeColor="accent6" w:themeShade="80"/>
              <w:sz w:val="40"/>
              <w:szCs w:val="40"/>
              <w:lang w:bidi="ar-JO"/>
            </w:rPr>
            <m:t xml:space="preserve">  </m:t>
          </m:r>
        </m:oMath>
      </m:oMathPara>
    </w:p>
    <w:p w:rsidR="005258CA" w:rsidRDefault="005258CA" w:rsidP="005258CA">
      <w:pPr>
        <w:jc w:val="center"/>
        <w:rPr>
          <w:sz w:val="32"/>
          <w:szCs w:val="32"/>
          <w:lang w:bidi="ar-JO"/>
        </w:rPr>
      </w:pPr>
    </w:p>
    <w:p w:rsidR="005258CA" w:rsidRPr="005258CA" w:rsidRDefault="005258CA" w:rsidP="005258CA">
      <w:pPr>
        <w:jc w:val="center"/>
        <w:rPr>
          <w:color w:val="FF0000"/>
          <w:rtl/>
          <w:lang w:bidi="ar-JO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FF0000"/>
              <w:sz w:val="38"/>
              <w:szCs w:val="38"/>
              <w:lang w:bidi="ar-JO"/>
            </w:rPr>
            <m:t>=</m:t>
          </m:r>
          <m:func>
            <m:funcPr>
              <m:ctrlPr>
                <w:rPr>
                  <w:rFonts w:ascii="Cambria Math" w:hAnsi="Cambria Math"/>
                  <w:color w:val="FF0000"/>
                  <w:sz w:val="38"/>
                  <w:szCs w:val="38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FF0000"/>
                      <w:sz w:val="38"/>
                      <w:szCs w:val="38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38"/>
                      <w:szCs w:val="38"/>
                      <w:lang w:bidi="ar-JO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38"/>
                      <w:szCs w:val="38"/>
                      <w:lang w:bidi="ar-JO"/>
                    </w:rPr>
                    <m:t>h→0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color w:val="FF0000"/>
                      <w:sz w:val="38"/>
                      <w:szCs w:val="38"/>
                      <w:lang w:bidi="ar-J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38"/>
                      <w:szCs w:val="38"/>
                      <w:lang w:bidi="ar-JO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color w:val="FF0000"/>
                          <w:sz w:val="38"/>
                          <w:szCs w:val="38"/>
                          <w:lang w:bidi="ar-JO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FF0000"/>
                          <w:sz w:val="38"/>
                          <w:szCs w:val="38"/>
                          <w:lang w:bidi="ar-JO"/>
                        </w:rPr>
                        <m:t>3+h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38"/>
                      <w:szCs w:val="38"/>
                      <w:lang w:bidi="ar-JO"/>
                    </w:rPr>
                    <m:t>- A(3)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  <w:sz w:val="38"/>
                      <w:szCs w:val="38"/>
                      <w:lang w:bidi="ar-JO"/>
                    </w:rPr>
                    <m:t>h</m:t>
                  </m:r>
                </m:den>
              </m:f>
            </m:e>
          </m:func>
        </m:oMath>
      </m:oMathPara>
    </w:p>
    <w:p w:rsidR="004D6BDF" w:rsidRDefault="004D6BDF" w:rsidP="004D6BDF">
      <w:pPr>
        <w:rPr>
          <w:rtl/>
          <w:lang w:bidi="ar-JO"/>
        </w:rPr>
      </w:pPr>
    </w:p>
    <w:p w:rsidR="005258CA" w:rsidRPr="005258CA" w:rsidRDefault="004D6BDF" w:rsidP="005258CA">
      <w:pPr>
        <w:tabs>
          <w:tab w:val="left" w:pos="3576"/>
        </w:tabs>
        <w:rPr>
          <w:color w:val="4F81BD" w:themeColor="accent1"/>
          <w:rtl/>
          <w:lang w:bidi="ar-JO"/>
        </w:rPr>
      </w:pPr>
      <w:r w:rsidRPr="005258CA">
        <w:rPr>
          <w:sz w:val="30"/>
          <w:szCs w:val="30"/>
          <w:lang w:bidi="ar-JO"/>
        </w:rPr>
        <w:tab/>
      </w:r>
      <m:r>
        <m:rPr>
          <m:sty m:val="p"/>
        </m:rPr>
        <w:rPr>
          <w:rFonts w:ascii="Cambria Math" w:hAnsi="Cambria Math"/>
          <w:sz w:val="30"/>
          <w:szCs w:val="30"/>
          <w:lang w:bidi="ar-JO"/>
        </w:rPr>
        <w:br/>
      </m:r>
      <m:oMathPara>
        <m:oMath>
          <m:r>
            <m:rPr>
              <m:sty m:val="p"/>
            </m:rPr>
            <w:rPr>
              <w:rFonts w:ascii="Cambria Math" w:hAnsi="Cambria Math"/>
              <w:color w:val="4F81BD" w:themeColor="accent1"/>
              <w:sz w:val="30"/>
              <w:szCs w:val="30"/>
              <w:lang w:bidi="ar-JO"/>
            </w:rPr>
            <m:t>=</m:t>
          </m:r>
          <m:func>
            <m:funcPr>
              <m:ctrlPr>
                <w:rPr>
                  <w:rFonts w:ascii="Cambria Math" w:hAnsi="Cambria Math"/>
                  <w:color w:val="4F81BD" w:themeColor="accent1"/>
                  <w:sz w:val="30"/>
                  <w:szCs w:val="3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  <m:t>h→0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4F81BD" w:themeColor="accent1"/>
                          <w:sz w:val="30"/>
                          <w:szCs w:val="30"/>
                          <w:lang w:bidi="ar-JO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4F81BD" w:themeColor="accent1"/>
                          <w:sz w:val="30"/>
                          <w:szCs w:val="30"/>
                          <w:lang w:bidi="ar-JO"/>
                        </w:rPr>
                        <m:t>(3+h)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4F81BD" w:themeColor="accent1"/>
                          <w:sz w:val="30"/>
                          <w:szCs w:val="30"/>
                          <w:lang w:bidi="ar-JO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  <m:t>- 9π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  <m:t>h</m:t>
                  </m:r>
                </m:den>
              </m:f>
            </m:e>
          </m:func>
          <m:r>
            <m:rPr>
              <m:sty m:val="p"/>
            </m:rPr>
            <w:rPr>
              <w:rFonts w:ascii="Cambria Math" w:hAnsi="Cambria Math"/>
              <w:color w:val="4F81BD" w:themeColor="accent1"/>
              <w:sz w:val="30"/>
              <w:szCs w:val="30"/>
              <w:lang w:bidi="ar-JO"/>
            </w:rPr>
            <m:t xml:space="preserve"> =</m:t>
          </m:r>
          <m:func>
            <m:funcPr>
              <m:ctrlPr>
                <w:rPr>
                  <w:rFonts w:ascii="Cambria Math" w:hAnsi="Cambria Math"/>
                  <w:color w:val="4F81BD" w:themeColor="accent1"/>
                  <w:sz w:val="30"/>
                  <w:szCs w:val="3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  <m:t>h→0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  <m:t>9π+6πh+ π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4F81BD" w:themeColor="accent1"/>
                          <w:sz w:val="30"/>
                          <w:szCs w:val="30"/>
                          <w:lang w:bidi="ar-JO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4F81BD" w:themeColor="accent1"/>
                          <w:sz w:val="30"/>
                          <w:szCs w:val="30"/>
                          <w:lang w:bidi="ar-JO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4F81BD" w:themeColor="accent1"/>
                          <w:sz w:val="30"/>
                          <w:szCs w:val="30"/>
                          <w:lang w:bidi="ar-JO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  <m:t>- 9π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4F81BD" w:themeColor="accent1"/>
                      <w:sz w:val="30"/>
                      <w:szCs w:val="30"/>
                      <w:lang w:bidi="ar-JO"/>
                    </w:rPr>
                    <m:t>h</m:t>
                  </m:r>
                </m:den>
              </m:f>
            </m:e>
          </m:func>
          <m:r>
            <m:rPr>
              <m:sty m:val="p"/>
            </m:rPr>
            <w:rPr>
              <w:rFonts w:ascii="Cambria Math" w:hAnsi="Cambria Math"/>
              <w:color w:val="4F81BD" w:themeColor="accent1"/>
              <w:sz w:val="30"/>
              <w:szCs w:val="30"/>
              <w:lang w:bidi="ar-JO"/>
            </w:rPr>
            <m:t xml:space="preserve"> </m:t>
          </m:r>
        </m:oMath>
      </m:oMathPara>
    </w:p>
    <w:p w:rsidR="005258CA" w:rsidRPr="005258CA" w:rsidRDefault="005258CA" w:rsidP="005258CA">
      <w:pPr>
        <w:rPr>
          <w:rtl/>
          <w:lang w:bidi="ar-JO"/>
        </w:rPr>
      </w:pPr>
    </w:p>
    <w:p w:rsidR="005258CA" w:rsidRPr="005258CA" w:rsidRDefault="005258CA" w:rsidP="005258CA">
      <w:pPr>
        <w:tabs>
          <w:tab w:val="left" w:pos="3465"/>
        </w:tabs>
        <w:jc w:val="center"/>
        <w:rPr>
          <w:color w:val="984806" w:themeColor="accent6" w:themeShade="80"/>
          <w:rtl/>
          <w:lang w:bidi="ar-JO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984806" w:themeColor="accent6" w:themeShade="80"/>
              <w:sz w:val="40"/>
              <w:szCs w:val="40"/>
              <w:lang w:bidi="ar-JO"/>
            </w:rPr>
            <m:t xml:space="preserve">= </m:t>
          </m:r>
          <m:func>
            <m:funcPr>
              <m:ctrlPr>
                <w:rPr>
                  <w:rFonts w:ascii="Cambria Math" w:hAnsi="Cambria Math"/>
                  <w:color w:val="984806" w:themeColor="accent6" w:themeShade="80"/>
                  <w:sz w:val="40"/>
                  <w:szCs w:val="4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h→0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h(6π+πh)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984806" w:themeColor="accent6" w:themeShade="80"/>
                      <w:sz w:val="40"/>
                      <w:szCs w:val="40"/>
                      <w:lang w:bidi="ar-JO"/>
                    </w:rPr>
                    <m:t>h</m:t>
                  </m:r>
                </m:den>
              </m:f>
            </m:e>
          </m:func>
          <m:r>
            <m:rPr>
              <m:sty m:val="p"/>
            </m:rPr>
            <w:rPr>
              <w:rFonts w:ascii="Cambria Math" w:hAnsi="Cambria Math"/>
              <w:color w:val="984806" w:themeColor="accent6" w:themeShade="80"/>
              <w:sz w:val="40"/>
              <w:szCs w:val="40"/>
              <w:lang w:bidi="ar-JO"/>
            </w:rPr>
            <m:t>=6π</m:t>
          </m:r>
        </m:oMath>
      </m:oMathPara>
    </w:p>
    <w:p w:rsidR="005258CA" w:rsidRPr="005258CA" w:rsidRDefault="005258CA" w:rsidP="005258CA">
      <w:pPr>
        <w:rPr>
          <w:rtl/>
          <w:lang w:bidi="ar-JO"/>
        </w:rPr>
      </w:pPr>
    </w:p>
    <w:p w:rsidR="005258CA" w:rsidRDefault="005258CA" w:rsidP="005258CA">
      <w:pPr>
        <w:rPr>
          <w:rtl/>
          <w:lang w:bidi="ar-JO"/>
        </w:rPr>
      </w:pPr>
    </w:p>
    <w:p w:rsidR="004D6BDF" w:rsidRPr="005258CA" w:rsidRDefault="004D6BDF" w:rsidP="005258CA">
      <w:pPr>
        <w:jc w:val="center"/>
        <w:rPr>
          <w:rtl/>
          <w:lang w:bidi="ar-JO"/>
        </w:rPr>
      </w:pPr>
    </w:p>
    <w:sectPr w:rsidR="004D6BDF" w:rsidRPr="005258C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C5198"/>
    <w:multiLevelType w:val="hybridMultilevel"/>
    <w:tmpl w:val="E4DA4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useFELayout/>
  </w:compat>
  <w:rsids>
    <w:rsidRoot w:val="004D6BDF"/>
    <w:rsid w:val="004D6BDF"/>
    <w:rsid w:val="00525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8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6BD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D6B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BD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25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2010-11-19T17:28:00Z</dcterms:created>
  <dcterms:modified xsi:type="dcterms:W3CDTF">2010-11-19T17:41:00Z</dcterms:modified>
</cp:coreProperties>
</file>