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7C5" w:rsidRPr="00AA67C5" w:rsidRDefault="00AA67C5" w:rsidP="00AA67C5">
      <w:pPr>
        <w:bidi/>
        <w:spacing w:before="100" w:beforeAutospacing="1" w:after="100" w:afterAutospacing="1"/>
        <w:outlineLvl w:val="0"/>
        <w:rPr>
          <w:rFonts w:ascii="Times New Roman" w:eastAsia="Times New Roman" w:hAnsi="Times New Roman" w:hint="cs"/>
          <w:b/>
          <w:bCs/>
          <w:kern w:val="36"/>
          <w:sz w:val="48"/>
          <w:szCs w:val="48"/>
          <w:rtl/>
          <w:lang/>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2pt;margin-top:40.7pt;width:232.75pt;height:77pt;z-index:251660288" fillcolor="black [3213]" strokecolor="#00b0f0">
            <v:shadow color="#868686"/>
            <v:textpath style="font-family:&quot;DecoType Naskh Swashes&quot;;v-text-kern:t" trim="t" fitpath="t" string="العنكبوت"/>
          </v:shape>
        </w:pict>
      </w:r>
    </w:p>
    <w:tbl>
      <w:tblPr>
        <w:bidiVisual/>
        <w:tblW w:w="3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96"/>
      </w:tblGrid>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p w:rsidR="00AA67C5" w:rsidRPr="00AA67C5" w:rsidRDefault="00AA67C5" w:rsidP="00AA67C5">
            <w:pPr>
              <w:bidi/>
              <w:spacing w:after="120"/>
              <w:divId w:val="1929315035"/>
              <w:rPr>
                <w:rFonts w:ascii="Times New Roman" w:eastAsia="Times New Roman" w:hAnsi="Times New Roman"/>
                <w:b/>
                <w:bCs/>
                <w:sz w:val="17"/>
                <w:szCs w:val="17"/>
                <w:lang w:bidi="ar-SA"/>
              </w:rPr>
            </w:pPr>
            <w:hyperlink r:id="rId6" w:tooltip="ويكيبيديا:كيف تقرأ قالب المعلومات" w:history="1">
              <w:r w:rsidRPr="00AA67C5">
                <w:rPr>
                  <w:rFonts w:ascii="Times New Roman" w:eastAsia="Times New Roman" w:hAnsi="Times New Roman"/>
                  <w:b/>
                  <w:bCs/>
                  <w:color w:val="0000FF"/>
                  <w:sz w:val="17"/>
                  <w:u w:val="single"/>
                  <w:rtl/>
                  <w:lang w:bidi="ar-SA"/>
                </w:rPr>
                <w:t>؟</w:t>
              </w:r>
            </w:hyperlink>
          </w:p>
          <w:p w:rsidR="00AA67C5" w:rsidRPr="00AA67C5" w:rsidRDefault="00AA67C5" w:rsidP="00AA67C5">
            <w:pPr>
              <w:bidi/>
              <w:spacing w:after="120"/>
              <w:rPr>
                <w:rFonts w:ascii="Times New Roman" w:eastAsia="Times New Roman" w:hAnsi="Times New Roman"/>
                <w:b/>
                <w:bCs/>
                <w:lang w:bidi="ar-SA"/>
              </w:rPr>
            </w:pPr>
            <w:proofErr w:type="spellStart"/>
            <w:r w:rsidRPr="00AA67C5">
              <w:rPr>
                <w:rFonts w:ascii="Times New Roman" w:eastAsia="Times New Roman" w:hAnsi="Times New Roman"/>
                <w:b/>
                <w:bCs/>
                <w:rtl/>
                <w:lang w:bidi="ar-SA"/>
              </w:rPr>
              <w:t>الرتيلاوات</w:t>
            </w:r>
            <w:proofErr w:type="spellEnd"/>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p w:rsidR="00AA67C5" w:rsidRPr="00AA67C5" w:rsidRDefault="00AA67C5" w:rsidP="00AA67C5">
            <w:pPr>
              <w:bidi/>
              <w:spacing w:after="120"/>
              <w:rPr>
                <w:rFonts w:ascii="Times New Roman" w:eastAsia="Times New Roman" w:hAnsi="Times New Roman"/>
                <w:b/>
                <w:bCs/>
                <w:lang w:bidi="ar-SA"/>
              </w:rPr>
            </w:pPr>
            <w:r w:rsidRPr="00AA67C5">
              <w:rPr>
                <w:rFonts w:ascii="Times New Roman" w:eastAsia="Times New Roman" w:hAnsi="Times New Roman"/>
                <w:b/>
                <w:bCs/>
                <w:noProof/>
                <w:color w:val="0000FF"/>
                <w:lang w:bidi="ar-SA"/>
              </w:rPr>
              <w:drawing>
                <wp:inline distT="0" distB="0" distL="0" distR="0">
                  <wp:extent cx="2381885" cy="2371090"/>
                  <wp:effectExtent l="19050" t="0" r="0" b="0"/>
                  <wp:docPr id="2" name="صورة 2" descr="أحد أنواع العناكب المشهورة.">
                    <a:hlinkClick xmlns:a="http://schemas.openxmlformats.org/drawingml/2006/main" r:id="rId7" tooltip="&quot;أحد أنواع العناكب المشهور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أحد أنواع العناكب المشهورة.">
                            <a:hlinkClick r:id="rId7" tooltip="&quot;أحد أنواع العناكب المشهورة.&quot;"/>
                          </pic:cNvPr>
                          <pic:cNvPicPr>
                            <a:picLocks noChangeAspect="1" noChangeArrowheads="1"/>
                          </pic:cNvPicPr>
                        </pic:nvPicPr>
                        <pic:blipFill>
                          <a:blip r:embed="rId8" cstate="print"/>
                          <a:srcRect/>
                          <a:stretch>
                            <a:fillRect/>
                          </a:stretch>
                        </pic:blipFill>
                        <pic:spPr bwMode="auto">
                          <a:xfrm>
                            <a:off x="0" y="0"/>
                            <a:ext cx="2381885" cy="2371090"/>
                          </a:xfrm>
                          <a:prstGeom prst="rect">
                            <a:avLst/>
                          </a:prstGeom>
                          <a:noFill/>
                          <a:ln w="9525">
                            <a:noFill/>
                            <a:miter lim="800000"/>
                            <a:headEnd/>
                            <a:tailEnd/>
                          </a:ln>
                        </pic:spPr>
                      </pic:pic>
                    </a:graphicData>
                  </a:graphic>
                </wp:inline>
              </w:drawing>
            </w:r>
            <w:r w:rsidRPr="00AA67C5">
              <w:rPr>
                <w:rFonts w:ascii="Times New Roman" w:eastAsia="Times New Roman" w:hAnsi="Times New Roman"/>
                <w:b/>
                <w:bCs/>
                <w:lang w:bidi="ar-SA"/>
              </w:rPr>
              <w:br/>
            </w:r>
            <w:r w:rsidRPr="00AA67C5">
              <w:rPr>
                <w:rFonts w:ascii="Times New Roman" w:eastAsia="Times New Roman" w:hAnsi="Times New Roman"/>
                <w:b/>
                <w:bCs/>
                <w:sz w:val="20"/>
                <w:szCs w:val="20"/>
                <w:rtl/>
                <w:lang w:bidi="ar-SA"/>
              </w:rPr>
              <w:t>أحد أنواع العناكب المشهورة</w:t>
            </w:r>
            <w:r w:rsidRPr="00AA67C5">
              <w:rPr>
                <w:rFonts w:ascii="Times New Roman" w:eastAsia="Times New Roman" w:hAnsi="Times New Roman"/>
                <w:b/>
                <w:bCs/>
                <w:sz w:val="20"/>
                <w:szCs w:val="20"/>
                <w:lang w:bidi="ar-SA"/>
              </w:rPr>
              <w:t>.</w:t>
            </w:r>
            <w:r w:rsidRPr="00AA67C5">
              <w:rPr>
                <w:rFonts w:ascii="Times New Roman" w:eastAsia="Times New Roman" w:hAnsi="Times New Roman"/>
                <w:b/>
                <w:bCs/>
                <w:lang w:bidi="ar-SA"/>
              </w:rPr>
              <w:t xml:space="preserve"> </w:t>
            </w:r>
          </w:p>
          <w:p w:rsidR="00AA67C5" w:rsidRPr="00AA67C5" w:rsidRDefault="00AA67C5" w:rsidP="00AA67C5">
            <w:pPr>
              <w:bidi/>
              <w:spacing w:before="100" w:beforeAutospacing="1" w:after="100" w:afterAutospacing="1"/>
              <w:rPr>
                <w:rFonts w:ascii="Times New Roman" w:eastAsia="Times New Roman" w:hAnsi="Times New Roman"/>
                <w:b/>
                <w:bCs/>
                <w:lang w:bidi="ar-SA"/>
              </w:rPr>
            </w:pPr>
          </w:p>
          <w:p w:rsidR="00AA67C5" w:rsidRPr="00AA67C5" w:rsidRDefault="00AA67C5" w:rsidP="00AA67C5">
            <w:pPr>
              <w:bidi/>
              <w:spacing w:before="100" w:beforeAutospacing="1" w:after="100" w:afterAutospacing="1"/>
              <w:rPr>
                <w:rFonts w:ascii="Times New Roman" w:eastAsia="Times New Roman" w:hAnsi="Times New Roman"/>
                <w:b/>
                <w:bCs/>
                <w:lang w:bidi="ar-SA"/>
              </w:rPr>
            </w:pPr>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p w:rsidR="00AA67C5" w:rsidRPr="00AA67C5" w:rsidRDefault="00AA67C5" w:rsidP="00AA67C5">
            <w:pPr>
              <w:bidi/>
              <w:rPr>
                <w:rFonts w:ascii="Times New Roman" w:eastAsia="Times New Roman" w:hAnsi="Times New Roman"/>
                <w:b/>
                <w:bCs/>
                <w:lang w:bidi="ar-SA"/>
              </w:rPr>
            </w:pPr>
            <w:hyperlink r:id="rId9" w:tooltip="تصنيف علمي" w:history="1">
              <w:proofErr w:type="gramStart"/>
              <w:r w:rsidRPr="00AA67C5">
                <w:rPr>
                  <w:rFonts w:ascii="Times New Roman" w:eastAsia="Times New Roman" w:hAnsi="Times New Roman"/>
                  <w:b/>
                  <w:bCs/>
                  <w:color w:val="0000FF"/>
                  <w:u w:val="single"/>
                  <w:rtl/>
                  <w:lang w:bidi="ar-SA"/>
                </w:rPr>
                <w:t>التصنيف</w:t>
              </w:r>
              <w:proofErr w:type="gramEnd"/>
              <w:r w:rsidRPr="00AA67C5">
                <w:rPr>
                  <w:rFonts w:ascii="Times New Roman" w:eastAsia="Times New Roman" w:hAnsi="Times New Roman"/>
                  <w:b/>
                  <w:bCs/>
                  <w:color w:val="0000FF"/>
                  <w:u w:val="single"/>
                  <w:lang w:bidi="ar-SA"/>
                </w:rPr>
                <w:t xml:space="preserve"> </w:t>
              </w:r>
              <w:r w:rsidRPr="00AA67C5">
                <w:rPr>
                  <w:rFonts w:ascii="Times New Roman" w:eastAsia="Times New Roman" w:hAnsi="Times New Roman"/>
                  <w:b/>
                  <w:bCs/>
                  <w:color w:val="0000FF"/>
                  <w:u w:val="single"/>
                  <w:rtl/>
                  <w:lang w:bidi="ar-SA"/>
                </w:rPr>
                <w:t>العلمي</w:t>
              </w:r>
            </w:hyperlink>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0" w:type="auto"/>
              <w:jc w:val="center"/>
              <w:tblCellSpacing w:w="15" w:type="dxa"/>
              <w:tblCellMar>
                <w:top w:w="30" w:type="dxa"/>
                <w:left w:w="30" w:type="dxa"/>
                <w:bottom w:w="30" w:type="dxa"/>
                <w:right w:w="30" w:type="dxa"/>
              </w:tblCellMar>
              <w:tblLook w:val="04A0"/>
            </w:tblPr>
            <w:tblGrid>
              <w:gridCol w:w="989"/>
              <w:gridCol w:w="1432"/>
            </w:tblGrid>
            <w:tr w:rsidR="00AA67C5" w:rsidRPr="00AA67C5">
              <w:trPr>
                <w:tblCellSpacing w:w="15" w:type="dxa"/>
                <w:jc w:val="center"/>
              </w:trPr>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proofErr w:type="gramStart"/>
                  <w:r w:rsidRPr="00AA67C5">
                    <w:rPr>
                      <w:rFonts w:ascii="Times New Roman" w:eastAsia="Times New Roman" w:hAnsi="Times New Roman"/>
                      <w:b/>
                      <w:bCs/>
                      <w:rtl/>
                      <w:lang w:bidi="ar-SA"/>
                    </w:rPr>
                    <w:t>مملكة</w:t>
                  </w:r>
                  <w:proofErr w:type="gramEnd"/>
                  <w:r w:rsidRPr="00AA67C5">
                    <w:rPr>
                      <w:rFonts w:ascii="Times New Roman" w:eastAsia="Times New Roman" w:hAnsi="Times New Roman"/>
                      <w:b/>
                      <w:bCs/>
                      <w:lang w:bidi="ar-SA"/>
                    </w:rPr>
                    <w:t>:</w:t>
                  </w:r>
                </w:p>
              </w:tc>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hyperlink r:id="rId10" w:tooltip="حيوان" w:history="1">
                    <w:proofErr w:type="gramStart"/>
                    <w:r w:rsidRPr="00AA67C5">
                      <w:rPr>
                        <w:rFonts w:ascii="Times New Roman" w:eastAsia="Times New Roman" w:hAnsi="Times New Roman"/>
                        <w:b/>
                        <w:bCs/>
                        <w:color w:val="0000FF"/>
                        <w:u w:val="single"/>
                        <w:rtl/>
                        <w:lang w:bidi="ar-SA"/>
                      </w:rPr>
                      <w:t>الحيوان</w:t>
                    </w:r>
                    <w:proofErr w:type="gramEnd"/>
                  </w:hyperlink>
                </w:p>
              </w:tc>
            </w:tr>
            <w:tr w:rsidR="00AA67C5" w:rsidRPr="00AA67C5">
              <w:trPr>
                <w:tblCellSpacing w:w="15" w:type="dxa"/>
                <w:jc w:val="center"/>
              </w:trPr>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proofErr w:type="gramStart"/>
                  <w:r w:rsidRPr="00AA67C5">
                    <w:rPr>
                      <w:rFonts w:ascii="Times New Roman" w:eastAsia="Times New Roman" w:hAnsi="Times New Roman"/>
                      <w:b/>
                      <w:bCs/>
                      <w:rtl/>
                      <w:lang w:bidi="ar-SA"/>
                    </w:rPr>
                    <w:t>الشعبة</w:t>
                  </w:r>
                  <w:proofErr w:type="gramEnd"/>
                  <w:r w:rsidRPr="00AA67C5">
                    <w:rPr>
                      <w:rFonts w:ascii="Times New Roman" w:eastAsia="Times New Roman" w:hAnsi="Times New Roman"/>
                      <w:b/>
                      <w:bCs/>
                      <w:lang w:bidi="ar-SA"/>
                    </w:rPr>
                    <w:t>:</w:t>
                  </w:r>
                </w:p>
              </w:tc>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hyperlink r:id="rId11" w:tooltip="مفصليات الأرجل" w:history="1">
                    <w:proofErr w:type="gramStart"/>
                    <w:r w:rsidRPr="00AA67C5">
                      <w:rPr>
                        <w:rFonts w:ascii="Times New Roman" w:eastAsia="Times New Roman" w:hAnsi="Times New Roman"/>
                        <w:b/>
                        <w:bCs/>
                        <w:color w:val="0000FF"/>
                        <w:u w:val="single"/>
                        <w:rtl/>
                        <w:lang w:bidi="ar-SA"/>
                      </w:rPr>
                      <w:t>مفصليات</w:t>
                    </w:r>
                    <w:proofErr w:type="gramEnd"/>
                    <w:r w:rsidRPr="00AA67C5">
                      <w:rPr>
                        <w:rFonts w:ascii="Times New Roman" w:eastAsia="Times New Roman" w:hAnsi="Times New Roman"/>
                        <w:b/>
                        <w:bCs/>
                        <w:color w:val="0000FF"/>
                        <w:u w:val="single"/>
                        <w:lang w:bidi="ar-SA"/>
                      </w:rPr>
                      <w:t xml:space="preserve"> </w:t>
                    </w:r>
                    <w:r w:rsidRPr="00AA67C5">
                      <w:rPr>
                        <w:rFonts w:ascii="Times New Roman" w:eastAsia="Times New Roman" w:hAnsi="Times New Roman"/>
                        <w:b/>
                        <w:bCs/>
                        <w:color w:val="0000FF"/>
                        <w:u w:val="single"/>
                        <w:rtl/>
                        <w:lang w:bidi="ar-SA"/>
                      </w:rPr>
                      <w:t>الأرجل</w:t>
                    </w:r>
                  </w:hyperlink>
                </w:p>
              </w:tc>
            </w:tr>
            <w:tr w:rsidR="00AA67C5" w:rsidRPr="00AA67C5">
              <w:trPr>
                <w:tblCellSpacing w:w="15" w:type="dxa"/>
                <w:jc w:val="center"/>
              </w:trPr>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proofErr w:type="gramStart"/>
                  <w:r w:rsidRPr="00AA67C5">
                    <w:rPr>
                      <w:rFonts w:ascii="Times New Roman" w:eastAsia="Times New Roman" w:hAnsi="Times New Roman"/>
                      <w:b/>
                      <w:bCs/>
                      <w:rtl/>
                      <w:lang w:bidi="ar-SA"/>
                    </w:rPr>
                    <w:t>تحت</w:t>
                  </w:r>
                  <w:proofErr w:type="gramEnd"/>
                  <w:r w:rsidRPr="00AA67C5">
                    <w:rPr>
                      <w:rFonts w:ascii="Times New Roman" w:eastAsia="Times New Roman" w:hAnsi="Times New Roman"/>
                      <w:b/>
                      <w:bCs/>
                      <w:rtl/>
                      <w:lang w:bidi="ar-SA"/>
                    </w:rPr>
                    <w:t xml:space="preserve"> شعبة</w:t>
                  </w:r>
                  <w:r w:rsidRPr="00AA67C5">
                    <w:rPr>
                      <w:rFonts w:ascii="Times New Roman" w:eastAsia="Times New Roman" w:hAnsi="Times New Roman"/>
                      <w:b/>
                      <w:bCs/>
                      <w:lang w:bidi="ar-SA"/>
                    </w:rPr>
                    <w:t>:</w:t>
                  </w:r>
                </w:p>
              </w:tc>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hyperlink r:id="rId12" w:tooltip="مفصليات الشعيبة (الصفحة غير موجودة)" w:history="1">
                    <w:r w:rsidRPr="00AA67C5">
                      <w:rPr>
                        <w:rFonts w:ascii="Times New Roman" w:eastAsia="Times New Roman" w:hAnsi="Times New Roman"/>
                        <w:b/>
                        <w:bCs/>
                        <w:color w:val="CC2200"/>
                        <w:u w:val="single"/>
                        <w:rtl/>
                        <w:lang w:bidi="ar-SA"/>
                      </w:rPr>
                      <w:t>مفصليات</w:t>
                    </w:r>
                    <w:r w:rsidRPr="00AA67C5">
                      <w:rPr>
                        <w:rFonts w:ascii="Times New Roman" w:eastAsia="Times New Roman" w:hAnsi="Times New Roman"/>
                        <w:b/>
                        <w:bCs/>
                        <w:color w:val="CC2200"/>
                        <w:u w:val="single"/>
                        <w:lang w:bidi="ar-SA"/>
                      </w:rPr>
                      <w:t xml:space="preserve"> </w:t>
                    </w:r>
                    <w:proofErr w:type="spellStart"/>
                    <w:r w:rsidRPr="00AA67C5">
                      <w:rPr>
                        <w:rFonts w:ascii="Times New Roman" w:eastAsia="Times New Roman" w:hAnsi="Times New Roman"/>
                        <w:b/>
                        <w:bCs/>
                        <w:color w:val="CC2200"/>
                        <w:u w:val="single"/>
                        <w:rtl/>
                        <w:lang w:bidi="ar-SA"/>
                      </w:rPr>
                      <w:t>الشعيبة</w:t>
                    </w:r>
                    <w:proofErr w:type="spellEnd"/>
                  </w:hyperlink>
                </w:p>
              </w:tc>
            </w:tr>
            <w:tr w:rsidR="00AA67C5" w:rsidRPr="00AA67C5">
              <w:trPr>
                <w:tblCellSpacing w:w="15" w:type="dxa"/>
                <w:jc w:val="center"/>
              </w:trPr>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proofErr w:type="gramStart"/>
                  <w:r w:rsidRPr="00AA67C5">
                    <w:rPr>
                      <w:rFonts w:ascii="Times New Roman" w:eastAsia="Times New Roman" w:hAnsi="Times New Roman"/>
                      <w:b/>
                      <w:bCs/>
                      <w:rtl/>
                      <w:lang w:bidi="ar-SA"/>
                    </w:rPr>
                    <w:t>الصف</w:t>
                  </w:r>
                  <w:proofErr w:type="gramEnd"/>
                  <w:r w:rsidRPr="00AA67C5">
                    <w:rPr>
                      <w:rFonts w:ascii="Times New Roman" w:eastAsia="Times New Roman" w:hAnsi="Times New Roman"/>
                      <w:b/>
                      <w:bCs/>
                      <w:lang w:bidi="ar-SA"/>
                    </w:rPr>
                    <w:t>:</w:t>
                  </w:r>
                </w:p>
              </w:tc>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hyperlink r:id="rId13" w:tooltip="عنكبيات" w:history="1">
                    <w:proofErr w:type="spellStart"/>
                    <w:r w:rsidRPr="00AA67C5">
                      <w:rPr>
                        <w:rFonts w:ascii="Times New Roman" w:eastAsia="Times New Roman" w:hAnsi="Times New Roman"/>
                        <w:b/>
                        <w:bCs/>
                        <w:color w:val="0000FF"/>
                        <w:u w:val="single"/>
                        <w:rtl/>
                        <w:lang w:bidi="ar-SA"/>
                      </w:rPr>
                      <w:t>العنكبيات</w:t>
                    </w:r>
                    <w:proofErr w:type="spellEnd"/>
                  </w:hyperlink>
                </w:p>
              </w:tc>
            </w:tr>
            <w:tr w:rsidR="00AA67C5" w:rsidRPr="00AA67C5">
              <w:trPr>
                <w:tblCellSpacing w:w="15" w:type="dxa"/>
                <w:jc w:val="center"/>
              </w:trPr>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proofErr w:type="gramStart"/>
                  <w:r w:rsidRPr="00AA67C5">
                    <w:rPr>
                      <w:rFonts w:ascii="Times New Roman" w:eastAsia="Times New Roman" w:hAnsi="Times New Roman"/>
                      <w:b/>
                      <w:bCs/>
                      <w:rtl/>
                      <w:lang w:bidi="ar-SA"/>
                    </w:rPr>
                    <w:t>الرتبة</w:t>
                  </w:r>
                  <w:proofErr w:type="gramEnd"/>
                  <w:r w:rsidRPr="00AA67C5">
                    <w:rPr>
                      <w:rFonts w:ascii="Times New Roman" w:eastAsia="Times New Roman" w:hAnsi="Times New Roman"/>
                      <w:b/>
                      <w:bCs/>
                      <w:lang w:bidi="ar-SA"/>
                    </w:rPr>
                    <w:t>:</w:t>
                  </w:r>
                </w:p>
              </w:tc>
              <w:tc>
                <w:tcPr>
                  <w:tcW w:w="0" w:type="auto"/>
                  <w:shd w:val="clear" w:color="auto" w:fill="auto"/>
                  <w:hideMark/>
                </w:tcPr>
                <w:p w:rsidR="00AA67C5" w:rsidRPr="00AA67C5" w:rsidRDefault="00AA67C5" w:rsidP="00AA67C5">
                  <w:pPr>
                    <w:bidi/>
                    <w:rPr>
                      <w:rFonts w:ascii="Times New Roman" w:eastAsia="Times New Roman" w:hAnsi="Times New Roman"/>
                      <w:b/>
                      <w:bCs/>
                      <w:lang w:bidi="ar-SA"/>
                    </w:rPr>
                  </w:pPr>
                  <w:proofErr w:type="spellStart"/>
                  <w:r w:rsidRPr="00AA67C5">
                    <w:rPr>
                      <w:rFonts w:ascii="Times New Roman" w:eastAsia="Times New Roman" w:hAnsi="Times New Roman"/>
                      <w:b/>
                      <w:bCs/>
                      <w:rtl/>
                      <w:lang w:bidi="ar-SA"/>
                    </w:rPr>
                    <w:t>رتيلاوات</w:t>
                  </w:r>
                  <w:proofErr w:type="spellEnd"/>
                  <w:r w:rsidRPr="00AA67C5">
                    <w:rPr>
                      <w:rFonts w:ascii="Times New Roman" w:eastAsia="Times New Roman" w:hAnsi="Times New Roman"/>
                      <w:b/>
                      <w:bCs/>
                      <w:lang w:bidi="ar-SA"/>
                    </w:rPr>
                    <w:br/>
                  </w:r>
                  <w:hyperlink r:id="rId14" w:tooltip="Carl Alexander Clerck (الصفحة غير موجودة)" w:history="1">
                    <w:proofErr w:type="spellStart"/>
                    <w:r w:rsidRPr="00AA67C5">
                      <w:rPr>
                        <w:rFonts w:ascii="Times New Roman" w:eastAsia="Times New Roman" w:hAnsi="Times New Roman"/>
                        <w:b/>
                        <w:bCs/>
                        <w:color w:val="CC2200"/>
                        <w:sz w:val="20"/>
                        <w:szCs w:val="20"/>
                        <w:u w:val="single"/>
                        <w:lang w:bidi="ar-SA"/>
                      </w:rPr>
                      <w:t>Clerck</w:t>
                    </w:r>
                    <w:proofErr w:type="spellEnd"/>
                  </w:hyperlink>
                  <w:r w:rsidRPr="00AA67C5">
                    <w:rPr>
                      <w:rFonts w:ascii="Times New Roman" w:eastAsia="Times New Roman" w:hAnsi="Times New Roman"/>
                      <w:b/>
                      <w:bCs/>
                      <w:sz w:val="20"/>
                      <w:szCs w:val="20"/>
                      <w:lang w:bidi="ar-SA"/>
                    </w:rPr>
                    <w:t>, 1757</w:t>
                  </w:r>
                </w:p>
              </w:tc>
            </w:tr>
          </w:tbl>
          <w:p w:rsidR="00AA67C5" w:rsidRPr="00AA67C5" w:rsidRDefault="00AA67C5" w:rsidP="00AA67C5">
            <w:pPr>
              <w:bidi/>
              <w:rPr>
                <w:rFonts w:ascii="Times New Roman" w:eastAsia="Times New Roman" w:hAnsi="Times New Roman"/>
                <w:b/>
                <w:bCs/>
                <w:lang w:bidi="ar-SA"/>
              </w:rPr>
            </w:pPr>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p w:rsidR="00AA67C5" w:rsidRPr="00AA67C5" w:rsidRDefault="00AA67C5" w:rsidP="00AA67C5">
            <w:pPr>
              <w:bidi/>
              <w:rPr>
                <w:rFonts w:ascii="Times New Roman" w:eastAsia="Times New Roman" w:hAnsi="Times New Roman"/>
                <w:b/>
                <w:bCs/>
                <w:lang w:bidi="ar-SA"/>
              </w:rPr>
            </w:pPr>
            <w:proofErr w:type="gramStart"/>
            <w:r w:rsidRPr="00AA67C5">
              <w:rPr>
                <w:rFonts w:ascii="Times New Roman" w:eastAsia="Times New Roman" w:hAnsi="Times New Roman"/>
                <w:b/>
                <w:bCs/>
                <w:rtl/>
                <w:lang w:bidi="ar-SA"/>
              </w:rPr>
              <w:t>تحت</w:t>
            </w:r>
            <w:proofErr w:type="gramEnd"/>
            <w:r w:rsidRPr="00AA67C5">
              <w:rPr>
                <w:rFonts w:ascii="Times New Roman" w:eastAsia="Times New Roman" w:hAnsi="Times New Roman"/>
                <w:b/>
                <w:bCs/>
                <w:rtl/>
                <w:lang w:bidi="ar-SA"/>
              </w:rPr>
              <w:t xml:space="preserve"> الرتب</w:t>
            </w:r>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tcMar>
              <w:top w:w="0" w:type="dxa"/>
              <w:left w:w="120" w:type="dxa"/>
              <w:bottom w:w="0" w:type="dxa"/>
              <w:right w:w="120" w:type="dxa"/>
            </w:tcMar>
            <w:vAlign w:val="center"/>
            <w:hideMark/>
          </w:tcPr>
          <w:p w:rsidR="00AA67C5" w:rsidRPr="00AA67C5" w:rsidRDefault="00AA67C5" w:rsidP="00AA67C5">
            <w:pPr>
              <w:numPr>
                <w:ilvl w:val="0"/>
                <w:numId w:val="1"/>
              </w:numPr>
              <w:bidi/>
              <w:spacing w:before="100" w:beforeAutospacing="1" w:after="100" w:afterAutospacing="1"/>
              <w:rPr>
                <w:rFonts w:ascii="Times New Roman" w:eastAsia="Times New Roman" w:hAnsi="Times New Roman"/>
                <w:b/>
                <w:bCs/>
                <w:lang w:bidi="ar-SA"/>
              </w:rPr>
            </w:pPr>
            <w:proofErr w:type="spellStart"/>
            <w:r w:rsidRPr="00AA67C5">
              <w:rPr>
                <w:rFonts w:ascii="Times New Roman" w:eastAsia="Times New Roman" w:hAnsi="Times New Roman"/>
                <w:b/>
                <w:bCs/>
                <w:lang w:bidi="ar-SA"/>
              </w:rPr>
              <w:t>Mesothelae</w:t>
            </w:r>
            <w:proofErr w:type="spellEnd"/>
            <w:r w:rsidRPr="00AA67C5">
              <w:rPr>
                <w:rFonts w:ascii="Times New Roman" w:eastAsia="Times New Roman" w:hAnsi="Times New Roman"/>
                <w:b/>
                <w:bCs/>
                <w:lang w:bidi="ar-SA"/>
              </w:rPr>
              <w:t xml:space="preserve"> </w:t>
            </w:r>
          </w:p>
          <w:p w:rsidR="00AA67C5" w:rsidRPr="00AA67C5" w:rsidRDefault="00AA67C5" w:rsidP="00AA67C5">
            <w:pPr>
              <w:numPr>
                <w:ilvl w:val="0"/>
                <w:numId w:val="1"/>
              </w:numPr>
              <w:bidi/>
              <w:spacing w:before="100" w:beforeAutospacing="1" w:after="100" w:afterAutospacing="1"/>
              <w:rPr>
                <w:rFonts w:ascii="Times New Roman" w:eastAsia="Times New Roman" w:hAnsi="Times New Roman"/>
                <w:b/>
                <w:bCs/>
                <w:lang w:bidi="ar-SA"/>
              </w:rPr>
            </w:pPr>
            <w:proofErr w:type="spellStart"/>
            <w:r w:rsidRPr="00AA67C5">
              <w:rPr>
                <w:rFonts w:ascii="Times New Roman" w:eastAsia="Times New Roman" w:hAnsi="Times New Roman"/>
                <w:b/>
                <w:bCs/>
                <w:lang w:bidi="ar-SA"/>
              </w:rPr>
              <w:t>Mygalomorphae</w:t>
            </w:r>
            <w:proofErr w:type="spellEnd"/>
            <w:r w:rsidRPr="00AA67C5">
              <w:rPr>
                <w:rFonts w:ascii="Times New Roman" w:eastAsia="Times New Roman" w:hAnsi="Times New Roman"/>
                <w:b/>
                <w:bCs/>
                <w:lang w:bidi="ar-SA"/>
              </w:rPr>
              <w:t xml:space="preserve"> </w:t>
            </w:r>
          </w:p>
          <w:p w:rsidR="00AA67C5" w:rsidRPr="00AA67C5" w:rsidRDefault="00AA67C5" w:rsidP="00AA67C5">
            <w:pPr>
              <w:numPr>
                <w:ilvl w:val="0"/>
                <w:numId w:val="1"/>
              </w:numPr>
              <w:bidi/>
              <w:spacing w:before="100" w:beforeAutospacing="1" w:after="100" w:afterAutospacing="1"/>
              <w:rPr>
                <w:rFonts w:ascii="Times New Roman" w:eastAsia="Times New Roman" w:hAnsi="Times New Roman"/>
                <w:b/>
                <w:bCs/>
                <w:lang w:bidi="ar-SA"/>
              </w:rPr>
            </w:pPr>
            <w:proofErr w:type="spellStart"/>
            <w:r w:rsidRPr="00AA67C5">
              <w:rPr>
                <w:rFonts w:ascii="Times New Roman" w:eastAsia="Times New Roman" w:hAnsi="Times New Roman"/>
                <w:b/>
                <w:bCs/>
                <w:lang w:bidi="ar-SA"/>
              </w:rPr>
              <w:t>Araneomorphae</w:t>
            </w:r>
            <w:proofErr w:type="spellEnd"/>
            <w:r w:rsidRPr="00AA67C5">
              <w:rPr>
                <w:rFonts w:ascii="Times New Roman" w:eastAsia="Times New Roman" w:hAnsi="Times New Roman"/>
                <w:b/>
                <w:bCs/>
                <w:lang w:bidi="ar-SA"/>
              </w:rPr>
              <w:t xml:space="preserve"> </w:t>
            </w:r>
          </w:p>
          <w:tbl>
            <w:tblPr>
              <w:bidiVisual/>
              <w:tblW w:w="0" w:type="auto"/>
              <w:tblCellSpacing w:w="0" w:type="dxa"/>
              <w:tblCellMar>
                <w:left w:w="0" w:type="dxa"/>
                <w:right w:w="0" w:type="dxa"/>
              </w:tblCellMar>
              <w:tblLook w:val="04A0"/>
            </w:tblPr>
            <w:tblGrid>
              <w:gridCol w:w="6"/>
            </w:tblGrid>
            <w:tr w:rsidR="00AA67C5" w:rsidRPr="00AA67C5">
              <w:trPr>
                <w:tblCellSpacing w:w="0" w:type="dxa"/>
              </w:trPr>
              <w:tc>
                <w:tcPr>
                  <w:tcW w:w="0" w:type="auto"/>
                  <w:vAlign w:val="center"/>
                  <w:hideMark/>
                </w:tcPr>
                <w:p w:rsidR="00AA67C5" w:rsidRPr="00AA67C5" w:rsidRDefault="00AA67C5" w:rsidP="00AA67C5">
                  <w:pPr>
                    <w:bidi/>
                    <w:rPr>
                      <w:rFonts w:ascii="Times New Roman" w:eastAsia="Times New Roman" w:hAnsi="Times New Roman"/>
                      <w:b/>
                      <w:bCs/>
                      <w:lang w:bidi="ar-SA"/>
                    </w:rPr>
                  </w:pPr>
                </w:p>
              </w:tc>
            </w:tr>
          </w:tbl>
          <w:p w:rsidR="00AA67C5" w:rsidRPr="00AA67C5" w:rsidRDefault="00AA67C5" w:rsidP="00AA67C5">
            <w:pPr>
              <w:bidi/>
              <w:rPr>
                <w:rFonts w:ascii="Times New Roman" w:eastAsia="Times New Roman" w:hAnsi="Times New Roman"/>
                <w:b/>
                <w:bCs/>
                <w:lang w:bidi="ar-SA"/>
              </w:rPr>
            </w:pPr>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0" w:type="dxa"/>
              <w:tblCellMar>
                <w:top w:w="60" w:type="dxa"/>
                <w:left w:w="60" w:type="dxa"/>
                <w:bottom w:w="60" w:type="dxa"/>
                <w:right w:w="60" w:type="dxa"/>
              </w:tblCellMar>
              <w:tblLook w:val="04A0"/>
            </w:tblPr>
            <w:tblGrid>
              <w:gridCol w:w="1515"/>
              <w:gridCol w:w="981"/>
              <w:gridCol w:w="1285"/>
            </w:tblGrid>
            <w:tr w:rsidR="00AA67C5" w:rsidRPr="00AA67C5">
              <w:trPr>
                <w:tblCellSpacing w:w="0" w:type="dxa"/>
              </w:trPr>
              <w:tc>
                <w:tcPr>
                  <w:tcW w:w="0" w:type="auto"/>
                  <w:vAlign w:val="center"/>
                  <w:hideMark/>
                </w:tcPr>
                <w:p w:rsidR="00AA67C5" w:rsidRPr="00AA67C5" w:rsidRDefault="00AA67C5" w:rsidP="00AA67C5">
                  <w:pPr>
                    <w:bidi/>
                    <w:spacing w:before="100" w:beforeAutospacing="1" w:after="100" w:afterAutospacing="1"/>
                    <w:rPr>
                      <w:rFonts w:ascii="Times New Roman" w:eastAsia="Times New Roman" w:hAnsi="Times New Roman"/>
                      <w:b/>
                      <w:bCs/>
                      <w:lang w:bidi="ar-SA"/>
                    </w:rPr>
                  </w:pPr>
                  <w:r w:rsidRPr="00AA67C5">
                    <w:rPr>
                      <w:rFonts w:ascii="Times New Roman" w:eastAsia="Times New Roman" w:hAnsi="Times New Roman"/>
                      <w:b/>
                      <w:bCs/>
                      <w:noProof/>
                      <w:color w:val="0000FF"/>
                      <w:lang w:bidi="ar-SA"/>
                    </w:rPr>
                    <w:drawing>
                      <wp:inline distT="0" distB="0" distL="0" distR="0">
                        <wp:extent cx="159385" cy="191135"/>
                        <wp:effectExtent l="0" t="0" r="0" b="0"/>
                        <wp:docPr id="3" name="صورة 3" descr="Wikispecies-logo.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kispecies-logo.svg">
                                  <a:hlinkClick r:id="rId15"/>
                                </pic:cNvPr>
                                <pic:cNvPicPr>
                                  <a:picLocks noChangeAspect="1" noChangeArrowheads="1"/>
                                </pic:cNvPicPr>
                              </pic:nvPicPr>
                              <pic:blipFill>
                                <a:blip r:embed="rId16" cstate="print"/>
                                <a:srcRect/>
                                <a:stretch>
                                  <a:fillRect/>
                                </a:stretch>
                              </pic:blipFill>
                              <pic:spPr bwMode="auto">
                                <a:xfrm>
                                  <a:off x="0" y="0"/>
                                  <a:ext cx="159385" cy="191135"/>
                                </a:xfrm>
                                <a:prstGeom prst="rect">
                                  <a:avLst/>
                                </a:prstGeom>
                                <a:noFill/>
                                <a:ln w="9525">
                                  <a:noFill/>
                                  <a:miter lim="800000"/>
                                  <a:headEnd/>
                                  <a:tailEnd/>
                                </a:ln>
                              </pic:spPr>
                            </pic:pic>
                          </a:graphicData>
                        </a:graphic>
                      </wp:inline>
                    </w:drawing>
                  </w:r>
                  <w:r w:rsidRPr="00AA67C5">
                    <w:rPr>
                      <w:rFonts w:ascii="Times New Roman" w:eastAsia="Times New Roman" w:hAnsi="Times New Roman"/>
                      <w:b/>
                      <w:bCs/>
                      <w:lang w:bidi="ar-SA"/>
                    </w:rPr>
                    <w:br/>
                  </w:r>
                  <w:hyperlink r:id="rId17" w:history="1">
                    <w:r w:rsidRPr="00AA67C5">
                      <w:rPr>
                        <w:rFonts w:ascii="Times New Roman" w:eastAsia="Times New Roman" w:hAnsi="Times New Roman"/>
                        <w:b/>
                        <w:bCs/>
                        <w:color w:val="0000FF"/>
                        <w:u w:val="single"/>
                        <w:rtl/>
                        <w:lang w:bidi="ar-SA"/>
                      </w:rPr>
                      <w:t>التصنيف</w:t>
                    </w:r>
                    <w:r w:rsidRPr="00AA67C5">
                      <w:rPr>
                        <w:rFonts w:ascii="Times New Roman" w:eastAsia="Times New Roman" w:hAnsi="Times New Roman"/>
                        <w:b/>
                        <w:bCs/>
                        <w:color w:val="0000FF"/>
                        <w:u w:val="single"/>
                        <w:lang w:bidi="ar-SA"/>
                      </w:rPr>
                      <w:br/>
                    </w:r>
                    <w:r w:rsidRPr="00AA67C5">
                      <w:rPr>
                        <w:rFonts w:ascii="Times New Roman" w:eastAsia="Times New Roman" w:hAnsi="Times New Roman"/>
                        <w:b/>
                        <w:bCs/>
                        <w:color w:val="0000FF"/>
                        <w:u w:val="single"/>
                        <w:rtl/>
                        <w:lang w:bidi="ar-SA"/>
                      </w:rPr>
                      <w:t xml:space="preserve">على </w:t>
                    </w:r>
                    <w:proofErr w:type="spellStart"/>
                    <w:r w:rsidRPr="00AA67C5">
                      <w:rPr>
                        <w:rFonts w:ascii="Times New Roman" w:eastAsia="Times New Roman" w:hAnsi="Times New Roman"/>
                        <w:b/>
                        <w:bCs/>
                        <w:color w:val="0000FF"/>
                        <w:u w:val="single"/>
                        <w:rtl/>
                        <w:lang w:bidi="ar-SA"/>
                      </w:rPr>
                      <w:t>ويكي</w:t>
                    </w:r>
                    <w:proofErr w:type="spellEnd"/>
                    <w:r w:rsidRPr="00AA67C5">
                      <w:rPr>
                        <w:rFonts w:ascii="Times New Roman" w:eastAsia="Times New Roman" w:hAnsi="Times New Roman"/>
                        <w:b/>
                        <w:bCs/>
                        <w:color w:val="0000FF"/>
                        <w:u w:val="single"/>
                        <w:rtl/>
                        <w:lang w:bidi="ar-SA"/>
                      </w:rPr>
                      <w:t xml:space="preserve"> الأحياء</w:t>
                    </w:r>
                  </w:hyperlink>
                </w:p>
              </w:tc>
              <w:tc>
                <w:tcPr>
                  <w:tcW w:w="0" w:type="auto"/>
                  <w:vAlign w:val="center"/>
                  <w:hideMark/>
                </w:tcPr>
                <w:p w:rsidR="00AA67C5" w:rsidRPr="00AA67C5" w:rsidRDefault="00AA67C5" w:rsidP="00AA67C5">
                  <w:pPr>
                    <w:bidi/>
                    <w:spacing w:before="100" w:beforeAutospacing="1" w:after="100" w:afterAutospacing="1"/>
                    <w:rPr>
                      <w:rFonts w:ascii="Times New Roman" w:eastAsia="Times New Roman" w:hAnsi="Times New Roman"/>
                      <w:b/>
                      <w:bCs/>
                      <w:lang w:bidi="ar-SA"/>
                    </w:rPr>
                  </w:pPr>
                  <w:r w:rsidRPr="00AA67C5">
                    <w:rPr>
                      <w:rFonts w:ascii="Times New Roman" w:eastAsia="Times New Roman" w:hAnsi="Times New Roman"/>
                      <w:b/>
                      <w:bCs/>
                      <w:noProof/>
                      <w:color w:val="0000FF"/>
                      <w:lang w:bidi="ar-SA"/>
                    </w:rPr>
                    <w:drawing>
                      <wp:inline distT="0" distB="0" distL="0" distR="0">
                        <wp:extent cx="138430" cy="191135"/>
                        <wp:effectExtent l="19050" t="0" r="0" b="0"/>
                        <wp:docPr id="4" name="صورة 4" descr="Commons-logo.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ons-logo.svg">
                                  <a:hlinkClick r:id="rId18"/>
                                </pic:cNvPr>
                                <pic:cNvPicPr>
                                  <a:picLocks noChangeAspect="1" noChangeArrowheads="1"/>
                                </pic:cNvPicPr>
                              </pic:nvPicPr>
                              <pic:blipFill>
                                <a:blip r:embed="rId19" cstate="print"/>
                                <a:srcRect/>
                                <a:stretch>
                                  <a:fillRect/>
                                </a:stretch>
                              </pic:blipFill>
                              <pic:spPr bwMode="auto">
                                <a:xfrm>
                                  <a:off x="0" y="0"/>
                                  <a:ext cx="138430" cy="191135"/>
                                </a:xfrm>
                                <a:prstGeom prst="rect">
                                  <a:avLst/>
                                </a:prstGeom>
                                <a:noFill/>
                                <a:ln w="9525">
                                  <a:noFill/>
                                  <a:miter lim="800000"/>
                                  <a:headEnd/>
                                  <a:tailEnd/>
                                </a:ln>
                              </pic:spPr>
                            </pic:pic>
                          </a:graphicData>
                        </a:graphic>
                      </wp:inline>
                    </w:drawing>
                  </w:r>
                  <w:r w:rsidRPr="00AA67C5">
                    <w:rPr>
                      <w:rFonts w:ascii="Times New Roman" w:eastAsia="Times New Roman" w:hAnsi="Times New Roman"/>
                      <w:b/>
                      <w:bCs/>
                      <w:lang w:bidi="ar-SA"/>
                    </w:rPr>
                    <w:br/>
                  </w:r>
                  <w:hyperlink r:id="rId20" w:history="1">
                    <w:r w:rsidRPr="00AA67C5">
                      <w:rPr>
                        <w:rFonts w:ascii="Times New Roman" w:eastAsia="Times New Roman" w:hAnsi="Times New Roman"/>
                        <w:b/>
                        <w:bCs/>
                        <w:color w:val="0000FF"/>
                        <w:u w:val="single"/>
                        <w:rtl/>
                        <w:lang w:bidi="ar-SA"/>
                      </w:rPr>
                      <w:t>صور</w:t>
                    </w:r>
                    <w:r w:rsidRPr="00AA67C5">
                      <w:rPr>
                        <w:rFonts w:ascii="Times New Roman" w:eastAsia="Times New Roman" w:hAnsi="Times New Roman"/>
                        <w:b/>
                        <w:bCs/>
                        <w:color w:val="0000FF"/>
                        <w:u w:val="single"/>
                        <w:lang w:bidi="ar-SA"/>
                      </w:rPr>
                      <w:br/>
                    </w:r>
                    <w:r w:rsidRPr="00AA67C5">
                      <w:rPr>
                        <w:rFonts w:ascii="Times New Roman" w:eastAsia="Times New Roman" w:hAnsi="Times New Roman"/>
                        <w:b/>
                        <w:bCs/>
                        <w:color w:val="0000FF"/>
                        <w:u w:val="single"/>
                        <w:rtl/>
                        <w:lang w:bidi="ar-SA"/>
                      </w:rPr>
                      <w:t xml:space="preserve">على </w:t>
                    </w:r>
                    <w:proofErr w:type="spellStart"/>
                    <w:r w:rsidRPr="00AA67C5">
                      <w:rPr>
                        <w:rFonts w:ascii="Times New Roman" w:eastAsia="Times New Roman" w:hAnsi="Times New Roman"/>
                        <w:b/>
                        <w:bCs/>
                        <w:color w:val="0000FF"/>
                        <w:u w:val="single"/>
                        <w:rtl/>
                        <w:lang w:bidi="ar-SA"/>
                      </w:rPr>
                      <w:t>كومنز</w:t>
                    </w:r>
                    <w:proofErr w:type="spellEnd"/>
                  </w:hyperlink>
                </w:p>
              </w:tc>
              <w:tc>
                <w:tcPr>
                  <w:tcW w:w="0" w:type="auto"/>
                  <w:vAlign w:val="center"/>
                  <w:hideMark/>
                </w:tcPr>
                <w:tbl>
                  <w:tblPr>
                    <w:bidiVisual/>
                    <w:tblW w:w="5000" w:type="pct"/>
                    <w:jc w:val="center"/>
                    <w:tblCellSpacing w:w="0" w:type="dxa"/>
                    <w:tblCellMar>
                      <w:left w:w="0" w:type="dxa"/>
                      <w:right w:w="0" w:type="dxa"/>
                    </w:tblCellMar>
                    <w:tblLook w:val="04A0"/>
                  </w:tblPr>
                  <w:tblGrid>
                    <w:gridCol w:w="1165"/>
                  </w:tblGrid>
                  <w:tr w:rsidR="00AA67C5" w:rsidRPr="00AA67C5">
                    <w:trPr>
                      <w:tblCellSpacing w:w="0" w:type="dxa"/>
                      <w:jc w:val="center"/>
                    </w:trPr>
                    <w:tc>
                      <w:tcPr>
                        <w:tcW w:w="0" w:type="auto"/>
                        <w:vAlign w:val="center"/>
                        <w:hideMark/>
                      </w:tcPr>
                      <w:p w:rsidR="00AA67C5" w:rsidRPr="00AA67C5" w:rsidRDefault="00AA67C5" w:rsidP="00AA67C5">
                        <w:pPr>
                          <w:bidi/>
                          <w:rPr>
                            <w:rFonts w:ascii="Times New Roman" w:eastAsia="Times New Roman" w:hAnsi="Times New Roman"/>
                            <w:b/>
                            <w:bCs/>
                            <w:lang w:bidi="ar-SA"/>
                          </w:rPr>
                        </w:pPr>
                        <w:hyperlink r:id="rId21" w:history="1">
                          <w:r w:rsidRPr="00AA67C5">
                            <w:rPr>
                              <w:rFonts w:ascii="Times New Roman" w:eastAsia="Times New Roman" w:hAnsi="Times New Roman"/>
                              <w:b/>
                              <w:bCs/>
                              <w:color w:val="0000FF"/>
                              <w:u w:val="single"/>
                              <w:lang w:bidi="ar-SA"/>
                            </w:rPr>
                            <w:t>82732</w:t>
                          </w:r>
                        </w:hyperlink>
                        <w:r w:rsidRPr="00AA67C5">
                          <w:rPr>
                            <w:rFonts w:ascii="Times New Roman" w:eastAsia="Times New Roman" w:hAnsi="Times New Roman"/>
                            <w:b/>
                            <w:bCs/>
                            <w:lang w:bidi="ar-SA"/>
                          </w:rPr>
                          <w:t xml:space="preserve"> ITIS</w:t>
                        </w:r>
                      </w:p>
                    </w:tc>
                  </w:tr>
                  <w:tr w:rsidR="00AA67C5" w:rsidRPr="00AA67C5">
                    <w:trPr>
                      <w:tblCellSpacing w:w="0" w:type="dxa"/>
                      <w:jc w:val="center"/>
                    </w:trPr>
                    <w:tc>
                      <w:tcPr>
                        <w:tcW w:w="0" w:type="auto"/>
                        <w:vAlign w:val="center"/>
                        <w:hideMark/>
                      </w:tcPr>
                      <w:p w:rsidR="00AA67C5" w:rsidRPr="00AA67C5" w:rsidRDefault="00AA67C5" w:rsidP="00AA67C5">
                        <w:pPr>
                          <w:bidi/>
                          <w:rPr>
                            <w:rFonts w:ascii="Times New Roman" w:eastAsia="Times New Roman" w:hAnsi="Times New Roman"/>
                            <w:b/>
                            <w:bCs/>
                            <w:lang w:bidi="ar-SA"/>
                          </w:rPr>
                        </w:pPr>
                        <w:hyperlink r:id="rId22" w:history="1">
                          <w:r w:rsidRPr="00AA67C5">
                            <w:rPr>
                              <w:rFonts w:ascii="Times New Roman" w:eastAsia="Times New Roman" w:hAnsi="Times New Roman"/>
                              <w:b/>
                              <w:bCs/>
                              <w:color w:val="0000FF"/>
                              <w:u w:val="single"/>
                              <w:lang w:bidi="ar-SA"/>
                            </w:rPr>
                            <w:t>6893</w:t>
                          </w:r>
                        </w:hyperlink>
                        <w:r w:rsidRPr="00AA67C5">
                          <w:rPr>
                            <w:rFonts w:ascii="Times New Roman" w:eastAsia="Times New Roman" w:hAnsi="Times New Roman"/>
                            <w:b/>
                            <w:bCs/>
                            <w:lang w:bidi="ar-SA"/>
                          </w:rPr>
                          <w:t xml:space="preserve"> NCBI</w:t>
                        </w:r>
                      </w:p>
                    </w:tc>
                  </w:tr>
                </w:tbl>
                <w:p w:rsidR="00AA67C5" w:rsidRPr="00AA67C5" w:rsidRDefault="00AA67C5" w:rsidP="00AA67C5">
                  <w:pPr>
                    <w:bidi/>
                    <w:rPr>
                      <w:rFonts w:ascii="Times New Roman" w:eastAsia="Times New Roman" w:hAnsi="Times New Roman"/>
                      <w:b/>
                      <w:bCs/>
                      <w:lang w:bidi="ar-SA"/>
                    </w:rPr>
                  </w:pPr>
                </w:p>
              </w:tc>
            </w:tr>
          </w:tbl>
          <w:p w:rsidR="00AA67C5" w:rsidRPr="00AA67C5" w:rsidRDefault="00AA67C5" w:rsidP="00AA67C5">
            <w:pPr>
              <w:bidi/>
              <w:rPr>
                <w:rFonts w:ascii="Times New Roman" w:eastAsia="Times New Roman" w:hAnsi="Times New Roman"/>
                <w:b/>
                <w:bCs/>
                <w:sz w:val="19"/>
                <w:szCs w:val="19"/>
                <w:lang w:bidi="ar-SA"/>
              </w:rPr>
            </w:pPr>
          </w:p>
        </w:tc>
      </w:tr>
      <w:tr w:rsidR="00AA67C5" w:rsidRPr="00AA67C5" w:rsidTr="00AA67C5">
        <w:tc>
          <w:tcPr>
            <w:tcW w:w="0" w:type="auto"/>
            <w:tcBorders>
              <w:top w:val="outset" w:sz="6" w:space="0" w:color="auto"/>
              <w:left w:val="outset" w:sz="6" w:space="0" w:color="auto"/>
              <w:bottom w:val="outset" w:sz="6" w:space="0" w:color="auto"/>
              <w:right w:val="outset" w:sz="6" w:space="0" w:color="auto"/>
            </w:tcBorders>
            <w:vAlign w:val="center"/>
            <w:hideMark/>
          </w:tcPr>
          <w:p w:rsidR="00AA67C5" w:rsidRPr="00AA67C5" w:rsidRDefault="00AA67C5" w:rsidP="00AA67C5">
            <w:pPr>
              <w:bidi/>
              <w:spacing w:before="100" w:beforeAutospacing="1" w:after="100" w:afterAutospacing="1"/>
              <w:rPr>
                <w:rFonts w:ascii="Times New Roman" w:eastAsia="Times New Roman" w:hAnsi="Times New Roman"/>
                <w:b/>
                <w:bCs/>
                <w:noProof/>
                <w:color w:val="0000FF"/>
                <w:lang w:bidi="ar-SA"/>
              </w:rPr>
            </w:pPr>
          </w:p>
        </w:tc>
      </w:tr>
    </w:tbl>
    <w:p w:rsidR="00AA67C5" w:rsidRDefault="00AA67C5" w:rsidP="00AA67C5">
      <w:pPr>
        <w:bidi/>
        <w:spacing w:before="100" w:beforeAutospacing="1" w:after="100" w:afterAutospacing="1"/>
        <w:rPr>
          <w:rFonts w:ascii="Times New Roman" w:eastAsia="Times New Roman" w:hAnsi="Times New Roman" w:hint="cs"/>
          <w:b/>
          <w:bCs/>
          <w:sz w:val="22"/>
          <w:szCs w:val="22"/>
          <w:rtl/>
          <w:lang/>
        </w:rPr>
      </w:pPr>
    </w:p>
    <w:p w:rsidR="00AA67C5" w:rsidRDefault="00AA67C5" w:rsidP="00AA67C5">
      <w:pPr>
        <w:bidi/>
        <w:spacing w:before="100" w:beforeAutospacing="1" w:after="100" w:afterAutospacing="1"/>
        <w:rPr>
          <w:rFonts w:ascii="Times New Roman" w:eastAsia="Times New Roman" w:hAnsi="Times New Roman"/>
          <w:b/>
          <w:bCs/>
          <w:sz w:val="22"/>
          <w:szCs w:val="22"/>
          <w:lang/>
        </w:rPr>
      </w:pPr>
    </w:p>
    <w:p w:rsidR="00AA67C5" w:rsidRPr="00AA67C5" w:rsidRDefault="00AA67C5" w:rsidP="00AA67C5">
      <w:pPr>
        <w:bidi/>
        <w:spacing w:before="100" w:beforeAutospacing="1" w:after="100" w:afterAutospacing="1"/>
        <w:rPr>
          <w:rFonts w:ascii="Times New Roman" w:eastAsia="Times New Roman" w:hAnsi="Times New Roman" w:hint="cs"/>
          <w:b/>
          <w:bCs/>
          <w:sz w:val="22"/>
          <w:szCs w:val="22"/>
          <w:rtl/>
          <w:lang/>
        </w:rPr>
      </w:pPr>
      <w:proofErr w:type="spellStart"/>
      <w:r w:rsidRPr="00AA67C5">
        <w:rPr>
          <w:rFonts w:ascii="Times New Roman" w:eastAsia="Times New Roman" w:hAnsi="Times New Roman" w:hint="cs"/>
          <w:b/>
          <w:bCs/>
          <w:sz w:val="22"/>
          <w:szCs w:val="22"/>
          <w:rtl/>
          <w:lang/>
        </w:rPr>
        <w:lastRenderedPageBreak/>
        <w:t>الرُتَيْلاوات</w:t>
      </w:r>
      <w:proofErr w:type="spellEnd"/>
      <w:r w:rsidRPr="00AA67C5">
        <w:rPr>
          <w:rFonts w:ascii="Times New Roman" w:eastAsia="Times New Roman" w:hAnsi="Times New Roman" w:hint="cs"/>
          <w:b/>
          <w:bCs/>
          <w:sz w:val="22"/>
          <w:szCs w:val="22"/>
          <w:rtl/>
          <w:lang/>
        </w:rPr>
        <w:t xml:space="preserve"> (</w:t>
      </w:r>
      <w:hyperlink r:id="rId23" w:tooltip="لغة لاتينية" w:history="1">
        <w:r w:rsidRPr="00AA67C5">
          <w:rPr>
            <w:rFonts w:ascii="Times New Roman" w:eastAsia="Times New Roman" w:hAnsi="Times New Roman" w:hint="cs"/>
            <w:b/>
            <w:bCs/>
            <w:color w:val="0000FF"/>
            <w:szCs w:val="22"/>
            <w:u w:val="single"/>
            <w:rtl/>
            <w:lang/>
          </w:rPr>
          <w:t>باللاتينية</w:t>
        </w:r>
      </w:hyperlink>
      <w:r w:rsidRPr="00AA67C5">
        <w:rPr>
          <w:rFonts w:ascii="Times New Roman" w:eastAsia="Times New Roman" w:hAnsi="Times New Roman" w:hint="cs"/>
          <w:b/>
          <w:bCs/>
          <w:sz w:val="22"/>
          <w:szCs w:val="22"/>
          <w:rtl/>
          <w:lang/>
        </w:rPr>
        <w:t xml:space="preserve">: </w:t>
      </w:r>
      <w:proofErr w:type="spellStart"/>
      <w:r w:rsidRPr="00AA67C5">
        <w:rPr>
          <w:rFonts w:ascii="Times New Roman" w:eastAsia="Times New Roman" w:hAnsi="Times New Roman" w:hint="cs"/>
          <w:b/>
          <w:bCs/>
          <w:szCs w:val="22"/>
          <w:lang/>
        </w:rPr>
        <w:t>Araneae</w:t>
      </w:r>
      <w:proofErr w:type="spellEnd"/>
      <w:r w:rsidRPr="00AA67C5">
        <w:rPr>
          <w:rFonts w:ascii="Times New Roman" w:eastAsia="Times New Roman" w:hAnsi="Times New Roman" w:hint="cs"/>
          <w:b/>
          <w:bCs/>
          <w:sz w:val="22"/>
          <w:szCs w:val="22"/>
          <w:rtl/>
          <w:lang/>
        </w:rPr>
        <w:t xml:space="preserve">) </w:t>
      </w:r>
      <w:hyperlink r:id="rId24" w:tooltip="رتبة (تصنيف)" w:history="1">
        <w:r w:rsidRPr="00AA67C5">
          <w:rPr>
            <w:rFonts w:ascii="Times New Roman" w:eastAsia="Times New Roman" w:hAnsi="Times New Roman" w:hint="cs"/>
            <w:b/>
            <w:bCs/>
            <w:color w:val="0000FF"/>
            <w:szCs w:val="22"/>
            <w:u w:val="single"/>
            <w:rtl/>
            <w:lang/>
          </w:rPr>
          <w:t>رتبة</w:t>
        </w:r>
      </w:hyperlink>
      <w:r w:rsidRPr="00AA67C5">
        <w:rPr>
          <w:rFonts w:ascii="Times New Roman" w:eastAsia="Times New Roman" w:hAnsi="Times New Roman" w:hint="cs"/>
          <w:b/>
          <w:bCs/>
          <w:sz w:val="22"/>
          <w:szCs w:val="22"/>
          <w:rtl/>
          <w:lang/>
        </w:rPr>
        <w:t xml:space="preserve"> من </w:t>
      </w:r>
      <w:hyperlink r:id="rId25" w:tooltip="صف (تصنيف)" w:history="1">
        <w:r w:rsidRPr="00AA67C5">
          <w:rPr>
            <w:rFonts w:ascii="Times New Roman" w:eastAsia="Times New Roman" w:hAnsi="Times New Roman" w:hint="cs"/>
            <w:b/>
            <w:bCs/>
            <w:color w:val="0000FF"/>
            <w:szCs w:val="22"/>
            <w:u w:val="single"/>
            <w:rtl/>
            <w:lang/>
          </w:rPr>
          <w:t>صف</w:t>
        </w:r>
      </w:hyperlink>
      <w:r w:rsidRPr="00AA67C5">
        <w:rPr>
          <w:rFonts w:ascii="Times New Roman" w:eastAsia="Times New Roman" w:hAnsi="Times New Roman" w:hint="cs"/>
          <w:b/>
          <w:bCs/>
          <w:sz w:val="22"/>
          <w:szCs w:val="22"/>
          <w:rtl/>
          <w:lang/>
        </w:rPr>
        <w:t xml:space="preserve"> </w:t>
      </w:r>
      <w:hyperlink r:id="rId26" w:tooltip="عنكبيات" w:history="1">
        <w:proofErr w:type="spellStart"/>
        <w:r w:rsidRPr="00AA67C5">
          <w:rPr>
            <w:rFonts w:ascii="Times New Roman" w:eastAsia="Times New Roman" w:hAnsi="Times New Roman" w:hint="cs"/>
            <w:b/>
            <w:bCs/>
            <w:color w:val="0000FF"/>
            <w:szCs w:val="22"/>
            <w:u w:val="single"/>
            <w:rtl/>
            <w:lang/>
          </w:rPr>
          <w:t>العنكبيات</w:t>
        </w:r>
        <w:proofErr w:type="spellEnd"/>
      </w:hyperlink>
      <w:r w:rsidRPr="00AA67C5">
        <w:rPr>
          <w:rFonts w:ascii="Times New Roman" w:eastAsia="Times New Roman" w:hAnsi="Times New Roman" w:hint="cs"/>
          <w:b/>
          <w:bCs/>
          <w:sz w:val="22"/>
          <w:szCs w:val="22"/>
          <w:rtl/>
          <w:lang/>
        </w:rPr>
        <w:t xml:space="preserve">، وهي أكبر رتبة في هذا الصف، إذا تشمل أكثر من 40,000 </w:t>
      </w:r>
      <w:hyperlink r:id="rId27" w:tooltip="نوع (تصنيف)" w:history="1">
        <w:r w:rsidRPr="00AA67C5">
          <w:rPr>
            <w:rFonts w:ascii="Times New Roman" w:eastAsia="Times New Roman" w:hAnsi="Times New Roman" w:hint="cs"/>
            <w:b/>
            <w:bCs/>
            <w:color w:val="0000FF"/>
            <w:szCs w:val="22"/>
            <w:u w:val="single"/>
            <w:rtl/>
            <w:lang/>
          </w:rPr>
          <w:t>نوع</w:t>
        </w:r>
      </w:hyperlink>
      <w:r w:rsidRPr="00AA67C5">
        <w:rPr>
          <w:rFonts w:ascii="Times New Roman" w:eastAsia="Times New Roman" w:hAnsi="Times New Roman" w:hint="cs"/>
          <w:b/>
          <w:bCs/>
          <w:sz w:val="22"/>
          <w:szCs w:val="22"/>
          <w:rtl/>
          <w:lang/>
        </w:rPr>
        <w:t xml:space="preserve"> في 3700 </w:t>
      </w:r>
      <w:hyperlink r:id="rId28" w:tooltip="جنس (تصنيف)" w:history="1">
        <w:r w:rsidRPr="00AA67C5">
          <w:rPr>
            <w:rFonts w:ascii="Times New Roman" w:eastAsia="Times New Roman" w:hAnsi="Times New Roman" w:hint="cs"/>
            <w:b/>
            <w:bCs/>
            <w:color w:val="0000FF"/>
            <w:szCs w:val="22"/>
            <w:u w:val="single"/>
            <w:rtl/>
            <w:lang/>
          </w:rPr>
          <w:t>جنس</w:t>
        </w:r>
      </w:hyperlink>
      <w:r w:rsidRPr="00AA67C5">
        <w:rPr>
          <w:rFonts w:ascii="Times New Roman" w:eastAsia="Times New Roman" w:hAnsi="Times New Roman" w:hint="cs"/>
          <w:b/>
          <w:bCs/>
          <w:sz w:val="22"/>
          <w:szCs w:val="22"/>
          <w:rtl/>
          <w:lang/>
        </w:rPr>
        <w:t xml:space="preserve"> وأكثر من مئة </w:t>
      </w:r>
      <w:hyperlink r:id="rId29" w:tooltip="فصيلة (تصنيف)" w:history="1">
        <w:r w:rsidRPr="00AA67C5">
          <w:rPr>
            <w:rFonts w:ascii="Times New Roman" w:eastAsia="Times New Roman" w:hAnsi="Times New Roman" w:hint="cs"/>
            <w:b/>
            <w:bCs/>
            <w:color w:val="0000FF"/>
            <w:szCs w:val="22"/>
            <w:u w:val="single"/>
            <w:rtl/>
            <w:lang/>
          </w:rPr>
          <w:t>فصيلة</w:t>
        </w:r>
      </w:hyperlink>
      <w:hyperlink r:id="rId30" w:anchor="cite_note-amnh2009-0" w:history="1">
        <w:r w:rsidRPr="00AA67C5">
          <w:rPr>
            <w:rFonts w:ascii="Times New Roman" w:eastAsia="Times New Roman" w:hAnsi="Times New Roman" w:hint="cs"/>
            <w:b/>
            <w:bCs/>
            <w:color w:val="0000FF"/>
            <w:szCs w:val="22"/>
            <w:u w:val="single"/>
            <w:vertAlign w:val="superscript"/>
            <w:rtl/>
            <w:lang/>
          </w:rPr>
          <w:t>[1]</w:t>
        </w:r>
      </w:hyperlink>
      <w:r w:rsidRPr="00AA67C5">
        <w:rPr>
          <w:rFonts w:ascii="Times New Roman" w:eastAsia="Times New Roman" w:hAnsi="Times New Roman" w:hint="cs"/>
          <w:b/>
          <w:bCs/>
          <w:sz w:val="22"/>
          <w:szCs w:val="22"/>
          <w:rtl/>
          <w:lang/>
        </w:rPr>
        <w:t xml:space="preserve">. </w:t>
      </w:r>
      <w:hyperlink r:id="rId31" w:tooltip="حيوان" w:history="1">
        <w:proofErr w:type="gramStart"/>
        <w:r w:rsidRPr="00AA67C5">
          <w:rPr>
            <w:rFonts w:ascii="Times New Roman" w:eastAsia="Times New Roman" w:hAnsi="Times New Roman" w:hint="cs"/>
            <w:b/>
            <w:bCs/>
            <w:color w:val="0000FF"/>
            <w:szCs w:val="22"/>
            <w:u w:val="single"/>
            <w:rtl/>
            <w:lang/>
          </w:rPr>
          <w:t>حيوان</w:t>
        </w:r>
        <w:proofErr w:type="gramEnd"/>
      </w:hyperlink>
      <w:r w:rsidRPr="00AA67C5">
        <w:rPr>
          <w:rFonts w:ascii="Times New Roman" w:eastAsia="Times New Roman" w:hAnsi="Times New Roman" w:hint="cs"/>
          <w:b/>
          <w:bCs/>
          <w:sz w:val="22"/>
          <w:szCs w:val="22"/>
          <w:rtl/>
          <w:lang/>
        </w:rPr>
        <w:t xml:space="preserve"> صغير وذكره يدعي عنكب أما أنثاه فهي العنكبوت، وهي التي تبني البيت وتصل عدد الخيوط إلي 400 ألف خيط وطول الخيط الواحد 20 سم. </w:t>
      </w:r>
      <w:proofErr w:type="gramStart"/>
      <w:r w:rsidRPr="00AA67C5">
        <w:rPr>
          <w:rFonts w:ascii="Times New Roman" w:eastAsia="Times New Roman" w:hAnsi="Times New Roman" w:hint="cs"/>
          <w:b/>
          <w:bCs/>
          <w:sz w:val="22"/>
          <w:szCs w:val="22"/>
          <w:rtl/>
          <w:lang/>
        </w:rPr>
        <w:t>له</w:t>
      </w:r>
      <w:proofErr w:type="gramEnd"/>
      <w:r w:rsidRPr="00AA67C5">
        <w:rPr>
          <w:rFonts w:ascii="Times New Roman" w:eastAsia="Times New Roman" w:hAnsi="Times New Roman" w:hint="cs"/>
          <w:b/>
          <w:bCs/>
          <w:sz w:val="22"/>
          <w:szCs w:val="22"/>
          <w:rtl/>
          <w:lang/>
        </w:rPr>
        <w:t xml:space="preserve"> ثمانية أرجل وستة إلي ثمانية أعين ينسج شبكة من الخيوط للقبض عل فرائسها. وهو لا ينتمي إلى صف </w:t>
      </w:r>
      <w:hyperlink r:id="rId32" w:tooltip="حشرات" w:history="1">
        <w:r w:rsidRPr="00AA67C5">
          <w:rPr>
            <w:rFonts w:ascii="Times New Roman" w:eastAsia="Times New Roman" w:hAnsi="Times New Roman" w:hint="cs"/>
            <w:b/>
            <w:bCs/>
            <w:color w:val="0000FF"/>
            <w:szCs w:val="22"/>
            <w:u w:val="single"/>
            <w:rtl/>
            <w:lang/>
          </w:rPr>
          <w:t>الحشرات</w:t>
        </w:r>
      </w:hyperlink>
      <w:r w:rsidRPr="00AA67C5">
        <w:rPr>
          <w:rFonts w:ascii="Times New Roman" w:eastAsia="Times New Roman" w:hAnsi="Times New Roman" w:hint="cs"/>
          <w:b/>
          <w:bCs/>
          <w:sz w:val="22"/>
          <w:szCs w:val="22"/>
          <w:rtl/>
          <w:lang/>
        </w:rPr>
        <w:t xml:space="preserve"> بل إلى </w:t>
      </w:r>
      <w:hyperlink r:id="rId33" w:tooltip="عنكبيات" w:history="1">
        <w:proofErr w:type="spellStart"/>
        <w:r w:rsidRPr="00AA67C5">
          <w:rPr>
            <w:rFonts w:ascii="Times New Roman" w:eastAsia="Times New Roman" w:hAnsi="Times New Roman" w:hint="cs"/>
            <w:b/>
            <w:bCs/>
            <w:color w:val="0000FF"/>
            <w:szCs w:val="22"/>
            <w:u w:val="single"/>
            <w:rtl/>
            <w:lang/>
          </w:rPr>
          <w:t>العنكبيات</w:t>
        </w:r>
        <w:proofErr w:type="spellEnd"/>
      </w:hyperlink>
      <w:r w:rsidRPr="00AA67C5">
        <w:rPr>
          <w:rFonts w:ascii="Times New Roman" w:eastAsia="Times New Roman" w:hAnsi="Times New Roman" w:hint="cs"/>
          <w:b/>
          <w:bCs/>
          <w:sz w:val="22"/>
          <w:szCs w:val="22"/>
          <w:rtl/>
          <w:lang/>
        </w:rPr>
        <w:t xml:space="preserve"> وهي فرع من </w:t>
      </w:r>
      <w:hyperlink r:id="rId34" w:tooltip="مفصليات" w:history="1">
        <w:r w:rsidRPr="00AA67C5">
          <w:rPr>
            <w:rFonts w:ascii="Times New Roman" w:eastAsia="Times New Roman" w:hAnsi="Times New Roman" w:hint="cs"/>
            <w:b/>
            <w:bCs/>
            <w:color w:val="0000FF"/>
            <w:szCs w:val="22"/>
            <w:u w:val="single"/>
            <w:rtl/>
            <w:lang/>
          </w:rPr>
          <w:t>المفصليات</w:t>
        </w:r>
      </w:hyperlink>
      <w:r w:rsidRPr="00AA67C5">
        <w:rPr>
          <w:rFonts w:ascii="Times New Roman" w:eastAsia="Times New Roman" w:hAnsi="Times New Roman" w:hint="cs"/>
          <w:b/>
          <w:bCs/>
          <w:sz w:val="22"/>
          <w:szCs w:val="22"/>
          <w:rtl/>
          <w:lang/>
        </w:rPr>
        <w:t xml:space="preserve">. وهو بذلك ذو صلة قرابة مع </w:t>
      </w:r>
      <w:hyperlink r:id="rId35" w:tooltip="عقرب" w:history="1">
        <w:r w:rsidRPr="00AA67C5">
          <w:rPr>
            <w:rFonts w:ascii="Times New Roman" w:eastAsia="Times New Roman" w:hAnsi="Times New Roman" w:hint="cs"/>
            <w:b/>
            <w:bCs/>
            <w:color w:val="0000FF"/>
            <w:szCs w:val="22"/>
            <w:u w:val="single"/>
            <w:rtl/>
            <w:lang/>
          </w:rPr>
          <w:t>العقارب</w:t>
        </w:r>
      </w:hyperlink>
      <w:r w:rsidRPr="00AA67C5">
        <w:rPr>
          <w:rFonts w:ascii="Times New Roman" w:eastAsia="Times New Roman" w:hAnsi="Times New Roman" w:hint="cs"/>
          <w:b/>
          <w:bCs/>
          <w:sz w:val="22"/>
          <w:szCs w:val="22"/>
          <w:rtl/>
          <w:lang/>
        </w:rPr>
        <w:t xml:space="preserve"> </w:t>
      </w:r>
      <w:hyperlink r:id="rId36" w:tooltip="قراد" w:history="1">
        <w:r w:rsidRPr="00AA67C5">
          <w:rPr>
            <w:rFonts w:ascii="Times New Roman" w:eastAsia="Times New Roman" w:hAnsi="Times New Roman" w:hint="cs"/>
            <w:b/>
            <w:bCs/>
            <w:color w:val="0000FF"/>
            <w:szCs w:val="22"/>
            <w:u w:val="single"/>
            <w:rtl/>
            <w:lang/>
          </w:rPr>
          <w:t>والقراد</w:t>
        </w:r>
      </w:hyperlink>
      <w:r w:rsidRPr="00AA67C5">
        <w:rPr>
          <w:rFonts w:ascii="Times New Roman" w:eastAsia="Times New Roman" w:hAnsi="Times New Roman" w:hint="cs"/>
          <w:b/>
          <w:bCs/>
          <w:sz w:val="22"/>
          <w:szCs w:val="22"/>
          <w:rtl/>
          <w:lang/>
        </w:rPr>
        <w:t xml:space="preserve"> </w:t>
      </w:r>
      <w:hyperlink r:id="rId37" w:tooltip="سوس (عنكبيات)" w:history="1">
        <w:proofErr w:type="spellStart"/>
        <w:r w:rsidRPr="00AA67C5">
          <w:rPr>
            <w:rFonts w:ascii="Times New Roman" w:eastAsia="Times New Roman" w:hAnsi="Times New Roman" w:hint="cs"/>
            <w:b/>
            <w:bCs/>
            <w:color w:val="0000FF"/>
            <w:szCs w:val="22"/>
            <w:u w:val="single"/>
            <w:rtl/>
            <w:lang/>
          </w:rPr>
          <w:t>والالسوس</w:t>
        </w:r>
        <w:proofErr w:type="spellEnd"/>
      </w:hyperlink>
      <w:r w:rsidRPr="00AA67C5">
        <w:rPr>
          <w:rFonts w:ascii="Times New Roman" w:eastAsia="Times New Roman" w:hAnsi="Times New Roman" w:hint="cs"/>
          <w:b/>
          <w:bCs/>
          <w:sz w:val="22"/>
          <w:szCs w:val="22"/>
          <w:rtl/>
          <w:lang/>
        </w:rPr>
        <w:t xml:space="preserve"> وبعض الحيوانات المفصلية البحرية. و العنكبوت له </w:t>
      </w:r>
      <w:proofErr w:type="gramStart"/>
      <w:r w:rsidRPr="00AA67C5">
        <w:rPr>
          <w:rFonts w:ascii="Times New Roman" w:eastAsia="Times New Roman" w:hAnsi="Times New Roman" w:hint="cs"/>
          <w:b/>
          <w:bCs/>
          <w:sz w:val="22"/>
          <w:szCs w:val="22"/>
          <w:rtl/>
          <w:lang/>
        </w:rPr>
        <w:t>ثمانية</w:t>
      </w:r>
      <w:proofErr w:type="gramEnd"/>
      <w:r w:rsidRPr="00AA67C5">
        <w:rPr>
          <w:rFonts w:ascii="Times New Roman" w:eastAsia="Times New Roman" w:hAnsi="Times New Roman" w:hint="cs"/>
          <w:b/>
          <w:bCs/>
          <w:sz w:val="22"/>
          <w:szCs w:val="22"/>
          <w:rtl/>
          <w:lang/>
        </w:rPr>
        <w:t xml:space="preserve"> أرجل وثماني عيون، وليست له أجنحة أو أعضاء للمضغ. وفصيلة العناكب منتشرة ومتنوعة، تعيش في جميع </w:t>
      </w:r>
      <w:proofErr w:type="spellStart"/>
      <w:r w:rsidRPr="00AA67C5">
        <w:rPr>
          <w:rFonts w:ascii="Times New Roman" w:eastAsia="Times New Roman" w:hAnsi="Times New Roman" w:hint="cs"/>
          <w:b/>
          <w:bCs/>
          <w:sz w:val="22"/>
          <w:szCs w:val="22"/>
          <w:rtl/>
          <w:lang/>
        </w:rPr>
        <w:t>المناخات</w:t>
      </w:r>
      <w:proofErr w:type="spellEnd"/>
      <w:r w:rsidRPr="00AA67C5">
        <w:rPr>
          <w:rFonts w:ascii="Times New Roman" w:eastAsia="Times New Roman" w:hAnsi="Times New Roman" w:hint="cs"/>
          <w:b/>
          <w:bCs/>
          <w:sz w:val="22"/>
          <w:szCs w:val="22"/>
          <w:rtl/>
          <w:lang/>
        </w:rPr>
        <w:t xml:space="preserve">، وعلى مستوى كل الارتفاعات، ويوجد منها حوالي 500 نوع </w:t>
      </w:r>
      <w:hyperlink r:id="rId38" w:tooltip="المغرب" w:history="1">
        <w:r w:rsidRPr="00AA67C5">
          <w:rPr>
            <w:rFonts w:ascii="Times New Roman" w:eastAsia="Times New Roman" w:hAnsi="Times New Roman" w:hint="cs"/>
            <w:b/>
            <w:bCs/>
            <w:color w:val="0000FF"/>
            <w:szCs w:val="22"/>
            <w:u w:val="single"/>
            <w:rtl/>
            <w:lang/>
          </w:rPr>
          <w:t>بالمغرب</w:t>
        </w:r>
      </w:hyperlink>
      <w:r w:rsidRPr="00AA67C5">
        <w:rPr>
          <w:rFonts w:ascii="Times New Roman" w:eastAsia="Times New Roman" w:hAnsi="Times New Roman" w:hint="cs"/>
          <w:b/>
          <w:bCs/>
          <w:sz w:val="22"/>
          <w:szCs w:val="22"/>
          <w:rtl/>
          <w:lang/>
        </w:rPr>
        <w:t>، يعرف منها حوالي 380 نوع ينتمي إلى 30 أصل.</w:t>
      </w:r>
    </w:p>
    <w:tbl>
      <w:tblPr>
        <w:bidiVisual/>
        <w:tblW w:w="0" w:type="auto"/>
        <w:tblCellSpacing w:w="15" w:type="dxa"/>
        <w:tblCellMar>
          <w:top w:w="15" w:type="dxa"/>
          <w:left w:w="15" w:type="dxa"/>
          <w:bottom w:w="15" w:type="dxa"/>
          <w:right w:w="15" w:type="dxa"/>
        </w:tblCellMar>
        <w:tblLook w:val="04A0"/>
      </w:tblPr>
      <w:tblGrid>
        <w:gridCol w:w="2626"/>
      </w:tblGrid>
      <w:tr w:rsidR="00AA67C5" w:rsidRPr="00AA67C5" w:rsidTr="00AA67C5">
        <w:trPr>
          <w:tblCellSpacing w:w="15" w:type="dxa"/>
        </w:trPr>
        <w:tc>
          <w:tcPr>
            <w:tcW w:w="0" w:type="auto"/>
            <w:vAlign w:val="center"/>
            <w:hideMark/>
          </w:tcPr>
          <w:p w:rsidR="00AA67C5" w:rsidRPr="00AA67C5" w:rsidRDefault="00AA67C5" w:rsidP="00AA67C5">
            <w:pPr>
              <w:bidi/>
              <w:spacing w:before="100" w:beforeAutospacing="1" w:after="100" w:afterAutospacing="1"/>
              <w:outlineLvl w:val="1"/>
              <w:rPr>
                <w:rFonts w:ascii="Times New Roman" w:eastAsia="Times New Roman" w:hAnsi="Times New Roman"/>
                <w:b/>
                <w:bCs/>
                <w:sz w:val="36"/>
                <w:szCs w:val="36"/>
                <w:lang w:bidi="ar-SA"/>
              </w:rPr>
            </w:pPr>
            <w:proofErr w:type="gramStart"/>
            <w:r>
              <w:rPr>
                <w:rFonts w:ascii="Times New Roman" w:eastAsia="Times New Roman" w:hAnsi="Times New Roman" w:hint="cs"/>
                <w:b/>
                <w:bCs/>
                <w:sz w:val="36"/>
                <w:szCs w:val="36"/>
                <w:rtl/>
                <w:lang w:bidi="ar-SA"/>
              </w:rPr>
              <w:t>الفهرس</w:t>
            </w:r>
            <w:proofErr w:type="gramEnd"/>
          </w:p>
          <w:p w:rsidR="00AA67C5" w:rsidRPr="00AA67C5" w:rsidRDefault="00AA67C5" w:rsidP="00AA67C5">
            <w:pPr>
              <w:numPr>
                <w:ilvl w:val="0"/>
                <w:numId w:val="2"/>
              </w:numPr>
              <w:bidi/>
              <w:spacing w:before="100" w:beforeAutospacing="1" w:after="100" w:afterAutospacing="1"/>
              <w:rPr>
                <w:rFonts w:ascii="Times New Roman" w:eastAsia="Times New Roman" w:hAnsi="Times New Roman"/>
                <w:b/>
                <w:bCs/>
                <w:lang w:bidi="ar-SA"/>
              </w:rPr>
            </w:pPr>
            <w:hyperlink r:id="rId39" w:anchor=".D8.A7.D9.84.D8.B6.D8.B1.D8.B1" w:history="1">
              <w:r w:rsidRPr="00AA67C5">
                <w:rPr>
                  <w:rFonts w:ascii="Times New Roman" w:eastAsia="Times New Roman" w:hAnsi="Times New Roman"/>
                  <w:b/>
                  <w:bCs/>
                  <w:color w:val="0000FF"/>
                  <w:u w:val="single"/>
                  <w:lang w:bidi="ar-SA"/>
                </w:rPr>
                <w:t xml:space="preserve">1 </w:t>
              </w:r>
              <w:r w:rsidRPr="00AA67C5">
                <w:rPr>
                  <w:rFonts w:ascii="Times New Roman" w:eastAsia="Times New Roman" w:hAnsi="Times New Roman"/>
                  <w:b/>
                  <w:bCs/>
                  <w:color w:val="0000FF"/>
                  <w:u w:val="single"/>
                  <w:rtl/>
                  <w:lang w:bidi="ar-SA"/>
                </w:rPr>
                <w:t>الضرر</w:t>
              </w:r>
            </w:hyperlink>
            <w:r w:rsidRPr="00AA67C5">
              <w:rPr>
                <w:rFonts w:ascii="Times New Roman" w:eastAsia="Times New Roman" w:hAnsi="Times New Roman"/>
                <w:b/>
                <w:bCs/>
                <w:lang w:bidi="ar-SA"/>
              </w:rPr>
              <w:t xml:space="preserve"> </w:t>
            </w:r>
          </w:p>
          <w:p w:rsidR="00AA67C5" w:rsidRPr="00AA67C5" w:rsidRDefault="00AA67C5" w:rsidP="00AA67C5">
            <w:pPr>
              <w:numPr>
                <w:ilvl w:val="0"/>
                <w:numId w:val="2"/>
              </w:numPr>
              <w:bidi/>
              <w:spacing w:before="100" w:beforeAutospacing="1" w:after="100" w:afterAutospacing="1"/>
              <w:rPr>
                <w:rFonts w:ascii="Times New Roman" w:eastAsia="Times New Roman" w:hAnsi="Times New Roman"/>
                <w:b/>
                <w:bCs/>
                <w:lang w:bidi="ar-SA"/>
              </w:rPr>
            </w:pPr>
            <w:hyperlink r:id="rId40" w:anchor=".D8.A7.D9.84.D8.B4.D8.A8.D9.83.D8.A9_.D9.88.D8.A7.D9.84.D8.B5.D9.8A.D8.AF" w:history="1">
              <w:r w:rsidRPr="00AA67C5">
                <w:rPr>
                  <w:rFonts w:ascii="Times New Roman" w:eastAsia="Times New Roman" w:hAnsi="Times New Roman"/>
                  <w:b/>
                  <w:bCs/>
                  <w:color w:val="0000FF"/>
                  <w:u w:val="single"/>
                  <w:lang w:bidi="ar-SA"/>
                </w:rPr>
                <w:t xml:space="preserve">2 </w:t>
              </w:r>
              <w:r w:rsidRPr="00AA67C5">
                <w:rPr>
                  <w:rFonts w:ascii="Times New Roman" w:eastAsia="Times New Roman" w:hAnsi="Times New Roman"/>
                  <w:b/>
                  <w:bCs/>
                  <w:color w:val="0000FF"/>
                  <w:u w:val="single"/>
                  <w:rtl/>
                  <w:lang w:bidi="ar-SA"/>
                </w:rPr>
                <w:t>الشبكة والصيد</w:t>
              </w:r>
            </w:hyperlink>
            <w:r w:rsidRPr="00AA67C5">
              <w:rPr>
                <w:rFonts w:ascii="Times New Roman" w:eastAsia="Times New Roman" w:hAnsi="Times New Roman"/>
                <w:b/>
                <w:bCs/>
                <w:lang w:bidi="ar-SA"/>
              </w:rPr>
              <w:t xml:space="preserve"> </w:t>
            </w:r>
          </w:p>
          <w:p w:rsidR="00AA67C5" w:rsidRPr="00AA67C5" w:rsidRDefault="00AA67C5" w:rsidP="00AA67C5">
            <w:pPr>
              <w:numPr>
                <w:ilvl w:val="0"/>
                <w:numId w:val="2"/>
              </w:numPr>
              <w:bidi/>
              <w:spacing w:before="100" w:beforeAutospacing="1" w:after="100" w:afterAutospacing="1"/>
              <w:rPr>
                <w:rFonts w:ascii="Times New Roman" w:eastAsia="Times New Roman" w:hAnsi="Times New Roman"/>
                <w:b/>
                <w:bCs/>
                <w:lang w:bidi="ar-SA"/>
              </w:rPr>
            </w:pPr>
            <w:hyperlink r:id="rId41" w:anchor=".D8.A7.D9.84.D9.85.D8.B1.D8.A7.D8.AC.D8.B9" w:history="1">
              <w:r w:rsidRPr="00AA67C5">
                <w:rPr>
                  <w:rFonts w:ascii="Times New Roman" w:eastAsia="Times New Roman" w:hAnsi="Times New Roman"/>
                  <w:b/>
                  <w:bCs/>
                  <w:color w:val="0000FF"/>
                  <w:u w:val="single"/>
                  <w:lang w:bidi="ar-SA"/>
                </w:rPr>
                <w:t xml:space="preserve">3 </w:t>
              </w:r>
              <w:r w:rsidRPr="00AA67C5">
                <w:rPr>
                  <w:rFonts w:ascii="Times New Roman" w:eastAsia="Times New Roman" w:hAnsi="Times New Roman"/>
                  <w:b/>
                  <w:bCs/>
                  <w:color w:val="0000FF"/>
                  <w:u w:val="single"/>
                  <w:rtl/>
                  <w:lang w:bidi="ar-SA"/>
                </w:rPr>
                <w:t>المراجع</w:t>
              </w:r>
            </w:hyperlink>
            <w:r w:rsidRPr="00AA67C5">
              <w:rPr>
                <w:rFonts w:ascii="Times New Roman" w:eastAsia="Times New Roman" w:hAnsi="Times New Roman"/>
                <w:b/>
                <w:bCs/>
                <w:lang w:bidi="ar-SA"/>
              </w:rPr>
              <w:t xml:space="preserve"> </w:t>
            </w:r>
          </w:p>
          <w:p w:rsidR="00AA67C5" w:rsidRPr="00AA67C5" w:rsidRDefault="00AA67C5" w:rsidP="00AA67C5">
            <w:pPr>
              <w:numPr>
                <w:ilvl w:val="0"/>
                <w:numId w:val="2"/>
              </w:numPr>
              <w:bidi/>
              <w:spacing w:before="100" w:beforeAutospacing="1" w:after="100" w:afterAutospacing="1"/>
              <w:rPr>
                <w:rFonts w:ascii="Times New Roman" w:eastAsia="Times New Roman" w:hAnsi="Times New Roman"/>
                <w:b/>
                <w:bCs/>
                <w:lang w:bidi="ar-SA"/>
              </w:rPr>
            </w:pPr>
            <w:hyperlink r:id="rId42" w:anchor=".D8.A7.D9.82.D8.B1.D8.A3_.D8.A3.D9.8A.D8.B6.D8.A7.D9.8B" w:history="1">
              <w:r w:rsidRPr="00AA67C5">
                <w:rPr>
                  <w:rFonts w:ascii="Times New Roman" w:eastAsia="Times New Roman" w:hAnsi="Times New Roman"/>
                  <w:b/>
                  <w:bCs/>
                  <w:color w:val="0000FF"/>
                  <w:u w:val="single"/>
                  <w:lang w:bidi="ar-SA"/>
                </w:rPr>
                <w:t xml:space="preserve">4 </w:t>
              </w:r>
              <w:r w:rsidRPr="00AA67C5">
                <w:rPr>
                  <w:rFonts w:ascii="Times New Roman" w:eastAsia="Times New Roman" w:hAnsi="Times New Roman"/>
                  <w:b/>
                  <w:bCs/>
                  <w:color w:val="0000FF"/>
                  <w:u w:val="single"/>
                  <w:rtl/>
                  <w:lang w:bidi="ar-SA"/>
                </w:rPr>
                <w:t>اقرأ أيضاً</w:t>
              </w:r>
            </w:hyperlink>
            <w:r w:rsidRPr="00AA67C5">
              <w:rPr>
                <w:rFonts w:ascii="Times New Roman" w:eastAsia="Times New Roman" w:hAnsi="Times New Roman"/>
                <w:b/>
                <w:bCs/>
                <w:lang w:bidi="ar-SA"/>
              </w:rPr>
              <w:t xml:space="preserve"> </w:t>
            </w:r>
          </w:p>
          <w:p w:rsidR="00AA67C5" w:rsidRPr="00AA67C5" w:rsidRDefault="00AA67C5" w:rsidP="00AA67C5">
            <w:pPr>
              <w:numPr>
                <w:ilvl w:val="0"/>
                <w:numId w:val="2"/>
              </w:numPr>
              <w:bidi/>
              <w:spacing w:before="100" w:beforeAutospacing="1" w:after="100" w:afterAutospacing="1"/>
              <w:rPr>
                <w:rFonts w:ascii="Times New Roman" w:eastAsia="Times New Roman" w:hAnsi="Times New Roman"/>
                <w:b/>
                <w:bCs/>
                <w:lang w:bidi="ar-SA"/>
              </w:rPr>
            </w:pPr>
            <w:hyperlink r:id="rId43" w:anchor=".D9.88.D8.B5.D9.84.D8.A7.D8.AA_.D8.AE.D8.A7.D8.B1.D8.AC.D9.8A.D8.A9" w:history="1">
              <w:r w:rsidRPr="00AA67C5">
                <w:rPr>
                  <w:rFonts w:ascii="Times New Roman" w:eastAsia="Times New Roman" w:hAnsi="Times New Roman"/>
                  <w:b/>
                  <w:bCs/>
                  <w:color w:val="0000FF"/>
                  <w:u w:val="single"/>
                  <w:lang w:bidi="ar-SA"/>
                </w:rPr>
                <w:t xml:space="preserve">5 </w:t>
              </w:r>
              <w:r w:rsidRPr="00AA67C5">
                <w:rPr>
                  <w:rFonts w:ascii="Times New Roman" w:eastAsia="Times New Roman" w:hAnsi="Times New Roman"/>
                  <w:b/>
                  <w:bCs/>
                  <w:color w:val="0000FF"/>
                  <w:u w:val="single"/>
                  <w:rtl/>
                  <w:lang w:bidi="ar-SA"/>
                </w:rPr>
                <w:t>وصلات خارجية</w:t>
              </w:r>
            </w:hyperlink>
            <w:r w:rsidRPr="00AA67C5">
              <w:rPr>
                <w:rFonts w:ascii="Times New Roman" w:eastAsia="Times New Roman" w:hAnsi="Times New Roman"/>
                <w:b/>
                <w:bCs/>
                <w:lang w:bidi="ar-SA"/>
              </w:rPr>
              <w:t xml:space="preserve"> </w:t>
            </w:r>
          </w:p>
        </w:tc>
      </w:tr>
    </w:tbl>
    <w:p w:rsidR="00AA67C5" w:rsidRPr="00AA67C5" w:rsidRDefault="00AA67C5" w:rsidP="00AA67C5">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A67C5">
        <w:rPr>
          <w:rFonts w:ascii="Times New Roman" w:eastAsia="Times New Roman" w:hAnsi="Times New Roman" w:hint="cs"/>
          <w:b/>
          <w:bCs/>
          <w:sz w:val="36"/>
          <w:szCs w:val="36"/>
          <w:rtl/>
          <w:lang/>
        </w:rPr>
        <w:t>الضرر</w:t>
      </w:r>
      <w:proofErr w:type="gramEnd"/>
    </w:p>
    <w:p w:rsidR="00AA67C5" w:rsidRPr="00AA67C5" w:rsidRDefault="00AA67C5" w:rsidP="00AA67C5">
      <w:pPr>
        <w:bidi/>
        <w:spacing w:before="100" w:beforeAutospacing="1" w:after="100" w:afterAutospacing="1"/>
        <w:rPr>
          <w:rFonts w:ascii="Times New Roman" w:eastAsia="Times New Roman" w:hAnsi="Times New Roman" w:hint="cs"/>
          <w:b/>
          <w:bCs/>
          <w:sz w:val="22"/>
          <w:szCs w:val="22"/>
          <w:rtl/>
          <w:lang/>
        </w:rPr>
      </w:pPr>
      <w:r w:rsidRPr="00AA67C5">
        <w:rPr>
          <w:rFonts w:ascii="Times New Roman" w:eastAsia="Times New Roman" w:hAnsi="Times New Roman" w:hint="cs"/>
          <w:b/>
          <w:bCs/>
          <w:sz w:val="22"/>
          <w:szCs w:val="22"/>
          <w:rtl/>
          <w:lang/>
        </w:rPr>
        <w:t xml:space="preserve">تسبب أذى </w:t>
      </w:r>
      <w:hyperlink r:id="rId44" w:tooltip="إنسان" w:history="1">
        <w:r w:rsidRPr="00AA67C5">
          <w:rPr>
            <w:rFonts w:ascii="Times New Roman" w:eastAsia="Times New Roman" w:hAnsi="Times New Roman" w:hint="cs"/>
            <w:b/>
            <w:bCs/>
            <w:color w:val="0000FF"/>
            <w:szCs w:val="22"/>
            <w:u w:val="single"/>
            <w:rtl/>
            <w:lang/>
          </w:rPr>
          <w:t>للإنسان</w:t>
        </w:r>
      </w:hyperlink>
      <w:r w:rsidRPr="00AA67C5">
        <w:rPr>
          <w:rFonts w:ascii="Times New Roman" w:eastAsia="Times New Roman" w:hAnsi="Times New Roman" w:hint="cs"/>
          <w:b/>
          <w:bCs/>
          <w:sz w:val="22"/>
          <w:szCs w:val="22"/>
          <w:rtl/>
          <w:lang/>
        </w:rPr>
        <w:t>، باستثناء بعض الأنواع (حوالي 200 من 40</w:t>
      </w:r>
      <w:proofErr w:type="gramStart"/>
      <w:r w:rsidRPr="00AA67C5">
        <w:rPr>
          <w:rFonts w:ascii="Times New Roman" w:eastAsia="Times New Roman" w:hAnsi="Times New Roman" w:hint="cs"/>
          <w:b/>
          <w:bCs/>
          <w:sz w:val="22"/>
          <w:szCs w:val="22"/>
          <w:rtl/>
          <w:lang/>
        </w:rPr>
        <w:t>,000</w:t>
      </w:r>
      <w:proofErr w:type="gramEnd"/>
      <w:r w:rsidRPr="00AA67C5">
        <w:rPr>
          <w:rFonts w:ascii="Times New Roman" w:eastAsia="Times New Roman" w:hAnsi="Times New Roman" w:hint="cs"/>
          <w:b/>
          <w:bCs/>
          <w:sz w:val="22"/>
          <w:szCs w:val="22"/>
          <w:rtl/>
          <w:lang/>
        </w:rPr>
        <w:t xml:space="preserve"> نوع فقط) ومن أشهرها </w:t>
      </w:r>
      <w:hyperlink r:id="rId45" w:tooltip="عنكبوت الأرملة السوداء" w:history="1">
        <w:r w:rsidRPr="00AA67C5">
          <w:rPr>
            <w:rFonts w:ascii="Times New Roman" w:eastAsia="Times New Roman" w:hAnsi="Times New Roman" w:hint="cs"/>
            <w:b/>
            <w:bCs/>
            <w:color w:val="0000FF"/>
            <w:szCs w:val="22"/>
            <w:u w:val="single"/>
            <w:rtl/>
            <w:lang/>
          </w:rPr>
          <w:t>الأرملة السوداء</w:t>
        </w:r>
      </w:hyperlink>
      <w:r w:rsidRPr="00AA67C5">
        <w:rPr>
          <w:rFonts w:ascii="Times New Roman" w:eastAsia="Times New Roman" w:hAnsi="Times New Roman" w:hint="cs"/>
          <w:b/>
          <w:bCs/>
          <w:sz w:val="22"/>
          <w:szCs w:val="22"/>
          <w:rtl/>
          <w:lang/>
        </w:rPr>
        <w:t xml:space="preserve">. </w:t>
      </w:r>
      <w:proofErr w:type="gramStart"/>
      <w:r w:rsidRPr="00AA67C5">
        <w:rPr>
          <w:rFonts w:ascii="Times New Roman" w:eastAsia="Times New Roman" w:hAnsi="Times New Roman" w:hint="cs"/>
          <w:b/>
          <w:bCs/>
          <w:sz w:val="22"/>
          <w:szCs w:val="22"/>
          <w:rtl/>
          <w:lang/>
        </w:rPr>
        <w:t>فالعناكب</w:t>
      </w:r>
      <w:proofErr w:type="gramEnd"/>
      <w:r w:rsidRPr="00AA67C5">
        <w:rPr>
          <w:rFonts w:ascii="Times New Roman" w:eastAsia="Times New Roman" w:hAnsi="Times New Roman" w:hint="cs"/>
          <w:b/>
          <w:bCs/>
          <w:sz w:val="22"/>
          <w:szCs w:val="22"/>
          <w:rtl/>
          <w:lang/>
        </w:rPr>
        <w:t xml:space="preserve">، وإن كانت مخلوقات غير محبوبة لدى الإنسان، إلا أنها صديقة له، بل وذهب البعض إلى حد القول بأنه لولاها لما كان للإنسان مستقر على الأرض؛ ذلك لأنها تقضي معظم وقتها في اصطياد </w:t>
      </w:r>
      <w:hyperlink r:id="rId46" w:tooltip="حشرة" w:history="1">
        <w:r w:rsidRPr="00AA67C5">
          <w:rPr>
            <w:rFonts w:ascii="Times New Roman" w:eastAsia="Times New Roman" w:hAnsi="Times New Roman" w:hint="cs"/>
            <w:b/>
            <w:bCs/>
            <w:color w:val="0000FF"/>
            <w:szCs w:val="22"/>
            <w:u w:val="single"/>
            <w:rtl/>
            <w:lang/>
          </w:rPr>
          <w:t>الحشرات</w:t>
        </w:r>
      </w:hyperlink>
      <w:r w:rsidRPr="00AA67C5">
        <w:rPr>
          <w:rFonts w:ascii="Times New Roman" w:eastAsia="Times New Roman" w:hAnsi="Times New Roman" w:hint="cs"/>
          <w:b/>
          <w:bCs/>
          <w:sz w:val="22"/>
          <w:szCs w:val="22"/>
          <w:rtl/>
          <w:lang/>
        </w:rPr>
        <w:t xml:space="preserve"> والفتك </w:t>
      </w:r>
      <w:proofErr w:type="spellStart"/>
      <w:r w:rsidRPr="00AA67C5">
        <w:rPr>
          <w:rFonts w:ascii="Times New Roman" w:eastAsia="Times New Roman" w:hAnsi="Times New Roman" w:hint="cs"/>
          <w:b/>
          <w:bCs/>
          <w:sz w:val="22"/>
          <w:szCs w:val="22"/>
          <w:rtl/>
          <w:lang/>
        </w:rPr>
        <w:t>بها</w:t>
      </w:r>
      <w:proofErr w:type="spellEnd"/>
      <w:r w:rsidRPr="00AA67C5">
        <w:rPr>
          <w:rFonts w:ascii="Times New Roman" w:eastAsia="Times New Roman" w:hAnsi="Times New Roman" w:hint="cs"/>
          <w:b/>
          <w:bCs/>
          <w:sz w:val="22"/>
          <w:szCs w:val="22"/>
          <w:rtl/>
          <w:lang/>
        </w:rPr>
        <w:t>. فلولاها لتكاثرت الحشرات وأتت على الأخضر واليابس.</w:t>
      </w:r>
    </w:p>
    <w:p w:rsidR="00AA67C5" w:rsidRPr="00AA67C5" w:rsidRDefault="00AA67C5" w:rsidP="00AA67C5">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A67C5">
        <w:rPr>
          <w:rFonts w:ascii="Times New Roman" w:eastAsia="Times New Roman" w:hAnsi="Times New Roman" w:hint="cs"/>
          <w:b/>
          <w:bCs/>
          <w:sz w:val="36"/>
          <w:szCs w:val="36"/>
          <w:rtl/>
          <w:lang/>
        </w:rPr>
        <w:t>الشبكة</w:t>
      </w:r>
      <w:proofErr w:type="gramEnd"/>
      <w:r w:rsidRPr="00AA67C5">
        <w:rPr>
          <w:rFonts w:ascii="Times New Roman" w:eastAsia="Times New Roman" w:hAnsi="Times New Roman" w:hint="cs"/>
          <w:b/>
          <w:bCs/>
          <w:sz w:val="36"/>
          <w:szCs w:val="36"/>
          <w:rtl/>
          <w:lang/>
        </w:rPr>
        <w:t xml:space="preserve"> والصيد</w:t>
      </w:r>
    </w:p>
    <w:p w:rsidR="00AA67C5" w:rsidRPr="00AA67C5" w:rsidRDefault="00AA67C5" w:rsidP="00AA67C5">
      <w:pPr>
        <w:bidi/>
        <w:spacing w:before="100" w:beforeAutospacing="1" w:after="100" w:afterAutospacing="1"/>
        <w:rPr>
          <w:rFonts w:ascii="Times New Roman" w:eastAsia="Times New Roman" w:hAnsi="Times New Roman" w:hint="cs"/>
          <w:b/>
          <w:bCs/>
          <w:sz w:val="22"/>
          <w:szCs w:val="22"/>
          <w:rtl/>
          <w:lang/>
        </w:rPr>
      </w:pPr>
      <w:proofErr w:type="gramStart"/>
      <w:r w:rsidRPr="00AA67C5">
        <w:rPr>
          <w:rFonts w:ascii="Times New Roman" w:eastAsia="Times New Roman" w:hAnsi="Times New Roman" w:hint="cs"/>
          <w:b/>
          <w:bCs/>
          <w:sz w:val="22"/>
          <w:szCs w:val="22"/>
          <w:rtl/>
          <w:lang/>
        </w:rPr>
        <w:t>الخيط</w:t>
      </w:r>
      <w:proofErr w:type="gramEnd"/>
      <w:r w:rsidRPr="00AA67C5">
        <w:rPr>
          <w:rFonts w:ascii="Times New Roman" w:eastAsia="Times New Roman" w:hAnsi="Times New Roman" w:hint="cs"/>
          <w:b/>
          <w:bCs/>
          <w:sz w:val="22"/>
          <w:szCs w:val="22"/>
          <w:rtl/>
          <w:lang/>
        </w:rPr>
        <w:t xml:space="preserve"> الحريري، الذي تحيك </w:t>
      </w:r>
      <w:proofErr w:type="spellStart"/>
      <w:r w:rsidRPr="00AA67C5">
        <w:rPr>
          <w:rFonts w:ascii="Times New Roman" w:eastAsia="Times New Roman" w:hAnsi="Times New Roman" w:hint="cs"/>
          <w:b/>
          <w:bCs/>
          <w:sz w:val="22"/>
          <w:szCs w:val="22"/>
          <w:rtl/>
          <w:lang/>
        </w:rPr>
        <w:t>به</w:t>
      </w:r>
      <w:proofErr w:type="spellEnd"/>
      <w:r w:rsidRPr="00AA67C5">
        <w:rPr>
          <w:rFonts w:ascii="Times New Roman" w:eastAsia="Times New Roman" w:hAnsi="Times New Roman" w:hint="cs"/>
          <w:b/>
          <w:bCs/>
          <w:sz w:val="22"/>
          <w:szCs w:val="22"/>
          <w:rtl/>
          <w:lang/>
        </w:rPr>
        <w:t xml:space="preserve"> العنكبوت بتفنن شبكتها، هو في الحقيقة مجموعة خيوط ملتفة على بعضها، فسمك </w:t>
      </w:r>
      <w:hyperlink r:id="rId47" w:tooltip="شعر" w:history="1">
        <w:r w:rsidRPr="00AA67C5">
          <w:rPr>
            <w:rFonts w:ascii="Times New Roman" w:eastAsia="Times New Roman" w:hAnsi="Times New Roman" w:hint="cs"/>
            <w:b/>
            <w:bCs/>
            <w:color w:val="0000FF"/>
            <w:szCs w:val="22"/>
            <w:u w:val="single"/>
            <w:rtl/>
            <w:lang/>
          </w:rPr>
          <w:t>شعرة</w:t>
        </w:r>
      </w:hyperlink>
      <w:r w:rsidRPr="00AA67C5">
        <w:rPr>
          <w:rFonts w:ascii="Times New Roman" w:eastAsia="Times New Roman" w:hAnsi="Times New Roman" w:hint="cs"/>
          <w:b/>
          <w:bCs/>
          <w:sz w:val="22"/>
          <w:szCs w:val="22"/>
          <w:rtl/>
          <w:lang/>
        </w:rPr>
        <w:t xml:space="preserve"> الإنسان يزيد عن سمك خيط العنكبوت ب400 مرة. إلا أن هذه الخيوط، اللينة والقابلة للتمطيط بعشرين في المائة من حجمها دون أن تتمزق، ورغم شدة رقتها وشفافيتها، تعد أصلب الألياف الطبيعية على الإطلاق، ولها قوة تحمل للضغط أقوى حتى من قوة تحمل الفولاذ، ولذلك يطلق عليها الفولاذ البيولوجي. وأنثى العنكبوت </w:t>
      </w:r>
      <w:proofErr w:type="gramStart"/>
      <w:r w:rsidRPr="00AA67C5">
        <w:rPr>
          <w:rFonts w:ascii="Times New Roman" w:eastAsia="Times New Roman" w:hAnsi="Times New Roman" w:hint="cs"/>
          <w:b/>
          <w:bCs/>
          <w:sz w:val="22"/>
          <w:szCs w:val="22"/>
          <w:rtl/>
          <w:lang/>
        </w:rPr>
        <w:t>هي</w:t>
      </w:r>
      <w:proofErr w:type="gramEnd"/>
      <w:r w:rsidRPr="00AA67C5">
        <w:rPr>
          <w:rFonts w:ascii="Times New Roman" w:eastAsia="Times New Roman" w:hAnsi="Times New Roman" w:hint="cs"/>
          <w:b/>
          <w:bCs/>
          <w:sz w:val="22"/>
          <w:szCs w:val="22"/>
          <w:rtl/>
          <w:lang/>
        </w:rPr>
        <w:t xml:space="preserve"> التي تقوم بنسج هذا الخيط الحريري، بواسطة ثلاثة مغازل أسفل البطن، متصلة بغدد صغيرة، تفرز المادة التي تتشكل منها الخيوط.</w:t>
      </w:r>
    </w:p>
    <w:p w:rsidR="00AA67C5" w:rsidRPr="00AA67C5" w:rsidRDefault="00AA67C5" w:rsidP="00AA67C5">
      <w:pPr>
        <w:bidi/>
        <w:spacing w:before="100" w:beforeAutospacing="1" w:after="100" w:afterAutospacing="1"/>
        <w:rPr>
          <w:rFonts w:ascii="Times New Roman" w:eastAsia="Times New Roman" w:hAnsi="Times New Roman" w:hint="cs"/>
          <w:b/>
          <w:bCs/>
          <w:sz w:val="22"/>
          <w:szCs w:val="22"/>
          <w:rtl/>
          <w:lang/>
        </w:rPr>
      </w:pPr>
      <w:r w:rsidRPr="00AA67C5">
        <w:rPr>
          <w:rFonts w:ascii="Times New Roman" w:eastAsia="Times New Roman" w:hAnsi="Times New Roman" w:hint="cs"/>
          <w:b/>
          <w:bCs/>
          <w:sz w:val="22"/>
          <w:szCs w:val="22"/>
          <w:rtl/>
          <w:lang/>
        </w:rPr>
        <w:t xml:space="preserve">وتقوم أنثى العنكبوت بهندسة </w:t>
      </w:r>
      <w:proofErr w:type="gramStart"/>
      <w:r w:rsidRPr="00AA67C5">
        <w:rPr>
          <w:rFonts w:ascii="Times New Roman" w:eastAsia="Times New Roman" w:hAnsi="Times New Roman" w:hint="cs"/>
          <w:b/>
          <w:bCs/>
          <w:sz w:val="22"/>
          <w:szCs w:val="22"/>
          <w:rtl/>
          <w:lang/>
        </w:rPr>
        <w:t>الشبكة</w:t>
      </w:r>
      <w:proofErr w:type="gramEnd"/>
      <w:r w:rsidRPr="00AA67C5">
        <w:rPr>
          <w:rFonts w:ascii="Times New Roman" w:eastAsia="Times New Roman" w:hAnsi="Times New Roman" w:hint="cs"/>
          <w:b/>
          <w:bCs/>
          <w:sz w:val="22"/>
          <w:szCs w:val="22"/>
          <w:rtl/>
          <w:lang/>
        </w:rPr>
        <w:t xml:space="preserve"> ونسجها، بمهارة عالية، بخيوط منحنية أو مستقيمة، بترتيب متناسق المسافات فيما بينها، على شكل دائري أو ثلاثي رائع التصميم. حيث تستخدم ضغط بطنها، لتدفع الخيوط الحريرية إلى خارج الغدد الست الموجودة في بطنها، وتقوم بربط طرف الخيط الأول، المعروف باسم الجسر، بساق </w:t>
      </w:r>
      <w:proofErr w:type="spellStart"/>
      <w:r w:rsidRPr="00AA67C5">
        <w:rPr>
          <w:rFonts w:ascii="Times New Roman" w:eastAsia="Times New Roman" w:hAnsi="Times New Roman" w:hint="cs"/>
          <w:b/>
          <w:bCs/>
          <w:sz w:val="22"/>
          <w:szCs w:val="22"/>
          <w:rtl/>
          <w:lang/>
        </w:rPr>
        <w:t>عشبة</w:t>
      </w:r>
      <w:proofErr w:type="spellEnd"/>
      <w:r w:rsidRPr="00AA67C5">
        <w:rPr>
          <w:rFonts w:ascii="Times New Roman" w:eastAsia="Times New Roman" w:hAnsi="Times New Roman" w:hint="cs"/>
          <w:b/>
          <w:bCs/>
          <w:sz w:val="22"/>
          <w:szCs w:val="22"/>
          <w:rtl/>
          <w:lang/>
        </w:rPr>
        <w:t xml:space="preserve"> ما، أو ورقة شجر, ثم تهبط إلى الأرض مع الخصلة، وهي مستمرة بعملية الحياكة، ثم تنزل إلى الأرض وتصعد إلى نقطة أخرى مرتفعة، لتسحب الخيط بقوة، وتربطه في مكانه جيداً باستخدام مادة لاصقة تخرج من إحدى غددها أيضاً.فتقوم أولاً بتثبيت خصلة، بشكل أفقي دائماً، ثم تسقط </w:t>
      </w:r>
      <w:proofErr w:type="spellStart"/>
      <w:r w:rsidRPr="00AA67C5">
        <w:rPr>
          <w:rFonts w:ascii="Times New Roman" w:eastAsia="Times New Roman" w:hAnsi="Times New Roman" w:hint="cs"/>
          <w:b/>
          <w:bCs/>
          <w:sz w:val="22"/>
          <w:szCs w:val="22"/>
          <w:rtl/>
          <w:lang/>
        </w:rPr>
        <w:t>خيطين</w:t>
      </w:r>
      <w:proofErr w:type="spellEnd"/>
      <w:r w:rsidRPr="00AA67C5">
        <w:rPr>
          <w:rFonts w:ascii="Times New Roman" w:eastAsia="Times New Roman" w:hAnsi="Times New Roman" w:hint="cs"/>
          <w:b/>
          <w:bCs/>
          <w:sz w:val="22"/>
          <w:szCs w:val="22"/>
          <w:rtl/>
          <w:lang/>
        </w:rPr>
        <w:t xml:space="preserve"> </w:t>
      </w:r>
      <w:proofErr w:type="spellStart"/>
      <w:r w:rsidRPr="00AA67C5">
        <w:rPr>
          <w:rFonts w:ascii="Times New Roman" w:eastAsia="Times New Roman" w:hAnsi="Times New Roman" w:hint="cs"/>
          <w:b/>
          <w:bCs/>
          <w:sz w:val="22"/>
          <w:szCs w:val="22"/>
          <w:rtl/>
          <w:lang/>
        </w:rPr>
        <w:t>حريرين</w:t>
      </w:r>
      <w:proofErr w:type="spellEnd"/>
      <w:r w:rsidRPr="00AA67C5">
        <w:rPr>
          <w:rFonts w:ascii="Times New Roman" w:eastAsia="Times New Roman" w:hAnsi="Times New Roman" w:hint="cs"/>
          <w:b/>
          <w:bCs/>
          <w:sz w:val="22"/>
          <w:szCs w:val="22"/>
          <w:rtl/>
          <w:lang/>
        </w:rPr>
        <w:t xml:space="preserve"> في كل طرف من أطراف الخيط الأول، لتكوين جسور أخرى أقل ارتفاعاً من الأولى والتي ستصير أساس شبكة العمل, بعدها تقوم بغزل خيوط عدة داخل شبكة العمل هذه، على أن تلتقي الخيوط مجتمعة في الوسط, وهنا يجيء العمل الذكي،حيث تقوم بوضع المادة اللاصقة على الخيوط الخارجية من الشبكة فقط، وعندما تنتهي كلياً من صنع الشبكة تكمل عملية وضع الغراء في الداخل وعلى بعض المقاطع فقط بحيث تترك مكاناً لها لتتحرك عليه بسهولة, بعد إنجازها الشبكة، تقوم </w:t>
      </w:r>
      <w:proofErr w:type="spellStart"/>
      <w:r w:rsidRPr="00AA67C5">
        <w:rPr>
          <w:rFonts w:ascii="Times New Roman" w:eastAsia="Times New Roman" w:hAnsi="Times New Roman" w:hint="cs"/>
          <w:b/>
          <w:bCs/>
          <w:sz w:val="22"/>
          <w:szCs w:val="22"/>
          <w:rtl/>
          <w:lang/>
        </w:rPr>
        <w:t>العنكبوتة</w:t>
      </w:r>
      <w:proofErr w:type="spellEnd"/>
      <w:r w:rsidRPr="00AA67C5">
        <w:rPr>
          <w:rFonts w:ascii="Times New Roman" w:eastAsia="Times New Roman" w:hAnsi="Times New Roman" w:hint="cs"/>
          <w:b/>
          <w:bCs/>
          <w:sz w:val="22"/>
          <w:szCs w:val="22"/>
          <w:rtl/>
          <w:lang/>
        </w:rPr>
        <w:t xml:space="preserve"> بصنع عش صغير لها بالجوار، وعادة تقوم بلف ورقة شجر وتصنع لنفسها بالداخل سريراً مريحاً من الحرير؛ لأنها بالطبع قد تنتظر طويلاً قبل وصول ضحيتها الأولى, وأخيراً تقوم بوصل خيط إنذار بين عشها والنسيج، حتى تشعر بأي </w:t>
      </w:r>
      <w:proofErr w:type="spellStart"/>
      <w:r w:rsidRPr="00AA67C5">
        <w:rPr>
          <w:rFonts w:ascii="Times New Roman" w:eastAsia="Times New Roman" w:hAnsi="Times New Roman" w:hint="cs"/>
          <w:b/>
          <w:bCs/>
          <w:sz w:val="22"/>
          <w:szCs w:val="22"/>
          <w:rtl/>
          <w:lang/>
        </w:rPr>
        <w:t>اههتزاز</w:t>
      </w:r>
      <w:proofErr w:type="spellEnd"/>
      <w:r w:rsidRPr="00AA67C5">
        <w:rPr>
          <w:rFonts w:ascii="Times New Roman" w:eastAsia="Times New Roman" w:hAnsi="Times New Roman" w:hint="cs"/>
          <w:b/>
          <w:bCs/>
          <w:sz w:val="22"/>
          <w:szCs w:val="22"/>
          <w:rtl/>
          <w:lang/>
        </w:rPr>
        <w:t xml:space="preserve"> قد يحدث على النسيج لتعرف الشيء الذي ستتعامل معه, وبسبب الضعف الحاد في الرؤية عندها تعتمد </w:t>
      </w:r>
      <w:proofErr w:type="spellStart"/>
      <w:r w:rsidRPr="00AA67C5">
        <w:rPr>
          <w:rFonts w:ascii="Times New Roman" w:eastAsia="Times New Roman" w:hAnsi="Times New Roman" w:hint="cs"/>
          <w:b/>
          <w:bCs/>
          <w:sz w:val="22"/>
          <w:szCs w:val="22"/>
          <w:rtl/>
          <w:lang/>
        </w:rPr>
        <w:t>العنكبوتة</w:t>
      </w:r>
      <w:proofErr w:type="spellEnd"/>
      <w:r w:rsidRPr="00AA67C5">
        <w:rPr>
          <w:rFonts w:ascii="Times New Roman" w:eastAsia="Times New Roman" w:hAnsi="Times New Roman" w:hint="cs"/>
          <w:b/>
          <w:bCs/>
          <w:sz w:val="22"/>
          <w:szCs w:val="22"/>
          <w:rtl/>
          <w:lang/>
        </w:rPr>
        <w:t xml:space="preserve"> على حواسها الأخرى لتحديد صفات الفريسة.</w:t>
      </w:r>
    </w:p>
    <w:p w:rsidR="00AA67C5" w:rsidRPr="00AA67C5" w:rsidRDefault="00AA67C5" w:rsidP="00AA67C5">
      <w:pPr>
        <w:bidi/>
        <w:spacing w:before="100" w:beforeAutospacing="1" w:after="100" w:afterAutospacing="1"/>
        <w:rPr>
          <w:rFonts w:ascii="Times New Roman" w:eastAsia="Times New Roman" w:hAnsi="Times New Roman" w:hint="cs"/>
          <w:b/>
          <w:bCs/>
          <w:sz w:val="22"/>
          <w:szCs w:val="22"/>
          <w:rtl/>
          <w:lang/>
        </w:rPr>
      </w:pPr>
      <w:r w:rsidRPr="00AA67C5">
        <w:rPr>
          <w:rFonts w:ascii="Times New Roman" w:eastAsia="Times New Roman" w:hAnsi="Times New Roman" w:hint="cs"/>
          <w:b/>
          <w:bCs/>
          <w:sz w:val="22"/>
          <w:szCs w:val="22"/>
          <w:rtl/>
          <w:lang/>
        </w:rPr>
        <w:t xml:space="preserve">فإذا كانت ضخمة ومميتة تطلق سراحها من بعيد، أما إن كانت كبيرة ولا تؤكل كاليعسوب فستلفها بخيوط الحرير من بعيد أيضاً، باستخدام عضو متخصص آخر هو الغدة العنقودية الشكل, تجهد الحشرة الفريسة نفسها بمحاولة الفكاك من الشرك، بعد ذلك تبدأ </w:t>
      </w:r>
      <w:proofErr w:type="spellStart"/>
      <w:r w:rsidRPr="00AA67C5">
        <w:rPr>
          <w:rFonts w:ascii="Times New Roman" w:eastAsia="Times New Roman" w:hAnsi="Times New Roman" w:hint="cs"/>
          <w:b/>
          <w:bCs/>
          <w:sz w:val="22"/>
          <w:szCs w:val="22"/>
          <w:rtl/>
          <w:lang/>
        </w:rPr>
        <w:t>العنكبوتة</w:t>
      </w:r>
      <w:proofErr w:type="spellEnd"/>
      <w:r w:rsidRPr="00AA67C5">
        <w:rPr>
          <w:rFonts w:ascii="Times New Roman" w:eastAsia="Times New Roman" w:hAnsi="Times New Roman" w:hint="cs"/>
          <w:b/>
          <w:bCs/>
          <w:sz w:val="22"/>
          <w:szCs w:val="22"/>
          <w:rtl/>
          <w:lang/>
        </w:rPr>
        <w:t xml:space="preserve"> بالتقدم نحوها عبر الخيوط الآمنة التي تركتها لنفسها دون مادة لاصقة،(وإذا صدف أن أخطأت مرة ووضعت أرجلها على </w:t>
      </w:r>
      <w:r w:rsidRPr="00AA67C5">
        <w:rPr>
          <w:rFonts w:ascii="Times New Roman" w:eastAsia="Times New Roman" w:hAnsi="Times New Roman" w:hint="cs"/>
          <w:b/>
          <w:bCs/>
          <w:sz w:val="22"/>
          <w:szCs w:val="22"/>
          <w:rtl/>
          <w:lang/>
        </w:rPr>
        <w:lastRenderedPageBreak/>
        <w:t xml:space="preserve">المادة اللاصقة، فإن جسمها سيفرز مادة كالزيت تعمل كمحلل كيميائي للغراء، يساعدها على التحرك بحرية مرة </w:t>
      </w:r>
      <w:proofErr w:type="spellStart"/>
      <w:r w:rsidRPr="00AA67C5">
        <w:rPr>
          <w:rFonts w:ascii="Times New Roman" w:eastAsia="Times New Roman" w:hAnsi="Times New Roman" w:hint="cs"/>
          <w:b/>
          <w:bCs/>
          <w:sz w:val="22"/>
          <w:szCs w:val="22"/>
          <w:rtl/>
          <w:lang/>
        </w:rPr>
        <w:t>أخرة</w:t>
      </w:r>
      <w:proofErr w:type="spellEnd"/>
      <w:r w:rsidRPr="00AA67C5">
        <w:rPr>
          <w:rFonts w:ascii="Times New Roman" w:eastAsia="Times New Roman" w:hAnsi="Times New Roman" w:hint="cs"/>
          <w:b/>
          <w:bCs/>
          <w:sz w:val="22"/>
          <w:szCs w:val="22"/>
          <w:rtl/>
          <w:lang/>
        </w:rPr>
        <w:t xml:space="preserve">) وتحقن العنكبوت فريستها سما يشلها عن الحركة، ثم تفرغ فيها لعابها الذي يذيب الأعضاء الداخلية للفريسة، فتمتصها سائلا، فتتخلص من هيكل الفريسة الأجوف. فعملية الهضم </w:t>
      </w:r>
      <w:proofErr w:type="gramStart"/>
      <w:r w:rsidRPr="00AA67C5">
        <w:rPr>
          <w:rFonts w:ascii="Times New Roman" w:eastAsia="Times New Roman" w:hAnsi="Times New Roman" w:hint="cs"/>
          <w:b/>
          <w:bCs/>
          <w:sz w:val="22"/>
          <w:szCs w:val="22"/>
          <w:rtl/>
          <w:lang/>
        </w:rPr>
        <w:t>عندها</w:t>
      </w:r>
      <w:proofErr w:type="gramEnd"/>
      <w:r w:rsidRPr="00AA67C5">
        <w:rPr>
          <w:rFonts w:ascii="Times New Roman" w:eastAsia="Times New Roman" w:hAnsi="Times New Roman" w:hint="cs"/>
          <w:b/>
          <w:bCs/>
          <w:sz w:val="22"/>
          <w:szCs w:val="22"/>
          <w:rtl/>
          <w:lang/>
        </w:rPr>
        <w:t xml:space="preserve"> تتم خارج بطنها، ولذلك تحتفظ بفرائسها حية، لكي تبقى طازجة.</w:t>
      </w:r>
    </w:p>
    <w:p w:rsidR="00AA67C5" w:rsidRPr="00AA67C5" w:rsidRDefault="00AA67C5" w:rsidP="00AA67C5">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A67C5">
        <w:rPr>
          <w:rFonts w:ascii="Times New Roman" w:eastAsia="Times New Roman" w:hAnsi="Times New Roman" w:hint="cs"/>
          <w:b/>
          <w:bCs/>
          <w:sz w:val="36"/>
          <w:szCs w:val="36"/>
          <w:rtl/>
          <w:lang/>
        </w:rPr>
        <w:t>المراجع</w:t>
      </w:r>
      <w:proofErr w:type="gramEnd"/>
    </w:p>
    <w:p w:rsidR="00AA67C5" w:rsidRPr="00AA67C5" w:rsidRDefault="00AA67C5" w:rsidP="00AA67C5">
      <w:pPr>
        <w:numPr>
          <w:ilvl w:val="0"/>
          <w:numId w:val="3"/>
        </w:numPr>
        <w:spacing w:before="100" w:beforeAutospacing="1" w:after="100" w:afterAutospacing="1"/>
        <w:ind w:left="1440"/>
        <w:rPr>
          <w:rFonts w:ascii="Times New Roman" w:eastAsia="Times New Roman" w:hAnsi="Times New Roman" w:hint="cs"/>
          <w:b/>
          <w:bCs/>
          <w:sz w:val="20"/>
          <w:szCs w:val="20"/>
          <w:rtl/>
          <w:lang/>
        </w:rPr>
      </w:pPr>
      <w:hyperlink r:id="rId48" w:anchor="cite_ref-amnh2009_0-0" w:history="1">
        <w:r w:rsidRPr="00AA67C5">
          <w:rPr>
            <w:rFonts w:ascii="Times New Roman" w:eastAsia="Times New Roman" w:hAnsi="Times New Roman" w:hint="cs"/>
            <w:b/>
            <w:bCs/>
            <w:color w:val="0000FF"/>
            <w:sz w:val="20"/>
            <w:u w:val="single"/>
            <w:lang/>
          </w:rPr>
          <w:t>^</w:t>
        </w:r>
      </w:hyperlink>
      <w:r w:rsidRPr="00AA67C5">
        <w:rPr>
          <w:rFonts w:ascii="Times New Roman" w:eastAsia="Times New Roman" w:hAnsi="Times New Roman" w:hint="cs"/>
          <w:b/>
          <w:bCs/>
          <w:sz w:val="20"/>
          <w:szCs w:val="20"/>
          <w:lang/>
        </w:rPr>
        <w:t xml:space="preserve"> </w:t>
      </w:r>
      <w:proofErr w:type="spellStart"/>
      <w:r w:rsidRPr="00AA67C5">
        <w:rPr>
          <w:rFonts w:ascii="Times New Roman" w:eastAsia="Times New Roman" w:hAnsi="Times New Roman" w:hint="cs"/>
          <w:b/>
          <w:bCs/>
          <w:sz w:val="20"/>
          <w:lang/>
        </w:rPr>
        <w:t>Platnick</w:t>
      </w:r>
      <w:proofErr w:type="spellEnd"/>
      <w:r w:rsidRPr="00AA67C5">
        <w:rPr>
          <w:rFonts w:ascii="Times New Roman" w:eastAsia="Times New Roman" w:hAnsi="Times New Roman" w:hint="cs"/>
          <w:b/>
          <w:bCs/>
          <w:sz w:val="20"/>
          <w:lang/>
        </w:rPr>
        <w:t xml:space="preserve"> N.I. (2009). </w:t>
      </w:r>
      <w:hyperlink r:id="rId49" w:history="1">
        <w:r w:rsidRPr="00AA67C5">
          <w:rPr>
            <w:rFonts w:ascii="Times New Roman" w:eastAsia="Times New Roman" w:hAnsi="Times New Roman" w:hint="cs"/>
            <w:b/>
            <w:bCs/>
            <w:color w:val="0000FF"/>
            <w:sz w:val="20"/>
            <w:u w:val="single"/>
            <w:lang/>
          </w:rPr>
          <w:t>The World Spider Catalog, Version 9.5</w:t>
        </w:r>
      </w:hyperlink>
      <w:r w:rsidRPr="00AA67C5">
        <w:rPr>
          <w:rFonts w:ascii="Times New Roman" w:eastAsia="Times New Roman" w:hAnsi="Times New Roman" w:hint="cs"/>
          <w:b/>
          <w:bCs/>
          <w:sz w:val="20"/>
          <w:lang/>
        </w:rPr>
        <w:t xml:space="preserve">. The American Museum of Natural History. </w:t>
      </w:r>
      <w:r w:rsidRPr="00AA67C5">
        <w:rPr>
          <w:rFonts w:ascii="Times New Roman" w:eastAsia="Times New Roman" w:hAnsi="Times New Roman" w:hint="cs"/>
          <w:b/>
          <w:bCs/>
          <w:sz w:val="20"/>
          <w:rtl/>
          <w:lang/>
        </w:rPr>
        <w:t>وُصِل لهذا المسار في 2009-02-17</w:t>
      </w:r>
      <w:r w:rsidRPr="00AA67C5">
        <w:rPr>
          <w:rFonts w:ascii="Times New Roman" w:eastAsia="Times New Roman" w:hAnsi="Times New Roman" w:hint="cs"/>
          <w:b/>
          <w:bCs/>
          <w:sz w:val="20"/>
          <w:lang/>
        </w:rPr>
        <w:t>.</w:t>
      </w:r>
      <w:r w:rsidRPr="00AA67C5">
        <w:rPr>
          <w:rFonts w:ascii="Times New Roman" w:eastAsia="Times New Roman" w:hAnsi="Times New Roman" w:hint="cs"/>
          <w:b/>
          <w:bCs/>
          <w:sz w:val="20"/>
          <w:szCs w:val="20"/>
          <w:lang/>
        </w:rPr>
        <w:t xml:space="preserve"> </w:t>
      </w:r>
    </w:p>
    <w:p w:rsidR="009A75A6" w:rsidRPr="00AA67C5" w:rsidRDefault="009A75A6">
      <w:pPr>
        <w:rPr>
          <w:b/>
          <w:bCs/>
        </w:rPr>
      </w:pPr>
    </w:p>
    <w:sectPr w:rsidR="009A75A6" w:rsidRPr="00AA67C5" w:rsidSect="00AA67C5">
      <w:pgSz w:w="12240" w:h="15840"/>
      <w:pgMar w:top="1440" w:right="1440" w:bottom="1440" w:left="1440" w:header="720" w:footer="720" w:gutter="0"/>
      <w:pgBorders w:offsetFrom="page">
        <w:top w:val="handmade2" w:sz="31" w:space="24" w:color="auto"/>
        <w:left w:val="handmade2" w:sz="31" w:space="24" w:color="auto"/>
        <w:bottom w:val="handmade2" w:sz="31" w:space="24" w:color="auto"/>
        <w:right w:val="handmade2"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12012"/>
    <w:multiLevelType w:val="multilevel"/>
    <w:tmpl w:val="19E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C16A13"/>
    <w:multiLevelType w:val="multilevel"/>
    <w:tmpl w:val="6CE6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9A100E"/>
    <w:multiLevelType w:val="multilevel"/>
    <w:tmpl w:val="571E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A67C5"/>
    <w:rsid w:val="00000716"/>
    <w:rsid w:val="000141D4"/>
    <w:rsid w:val="00043D80"/>
    <w:rsid w:val="00044DE6"/>
    <w:rsid w:val="00051E34"/>
    <w:rsid w:val="00074597"/>
    <w:rsid w:val="00075B50"/>
    <w:rsid w:val="000D7613"/>
    <w:rsid w:val="000E2E95"/>
    <w:rsid w:val="00124B2C"/>
    <w:rsid w:val="00144BA1"/>
    <w:rsid w:val="00192B53"/>
    <w:rsid w:val="001968EB"/>
    <w:rsid w:val="001D3C2A"/>
    <w:rsid w:val="001D6FD6"/>
    <w:rsid w:val="002229A8"/>
    <w:rsid w:val="00237452"/>
    <w:rsid w:val="00295709"/>
    <w:rsid w:val="002A14E3"/>
    <w:rsid w:val="002B15D4"/>
    <w:rsid w:val="002B4D62"/>
    <w:rsid w:val="002C2EFC"/>
    <w:rsid w:val="002F1D27"/>
    <w:rsid w:val="002F2F6E"/>
    <w:rsid w:val="002F5583"/>
    <w:rsid w:val="0030623C"/>
    <w:rsid w:val="0032021C"/>
    <w:rsid w:val="00327841"/>
    <w:rsid w:val="003355CE"/>
    <w:rsid w:val="00365DAF"/>
    <w:rsid w:val="003A1677"/>
    <w:rsid w:val="003B0F30"/>
    <w:rsid w:val="003E0DC2"/>
    <w:rsid w:val="003F02C4"/>
    <w:rsid w:val="00421CEB"/>
    <w:rsid w:val="00425B2A"/>
    <w:rsid w:val="0047221B"/>
    <w:rsid w:val="00472A8D"/>
    <w:rsid w:val="004737BE"/>
    <w:rsid w:val="0047758E"/>
    <w:rsid w:val="004779DB"/>
    <w:rsid w:val="004844A6"/>
    <w:rsid w:val="004A744B"/>
    <w:rsid w:val="004D0700"/>
    <w:rsid w:val="004E4774"/>
    <w:rsid w:val="00502D7C"/>
    <w:rsid w:val="00504F9A"/>
    <w:rsid w:val="00505CBE"/>
    <w:rsid w:val="00522D73"/>
    <w:rsid w:val="005304BA"/>
    <w:rsid w:val="0053436F"/>
    <w:rsid w:val="0056266A"/>
    <w:rsid w:val="00582B1C"/>
    <w:rsid w:val="005B0645"/>
    <w:rsid w:val="005B2DBC"/>
    <w:rsid w:val="005D74C0"/>
    <w:rsid w:val="005E60A9"/>
    <w:rsid w:val="00661047"/>
    <w:rsid w:val="006638DA"/>
    <w:rsid w:val="006849FA"/>
    <w:rsid w:val="00691FF6"/>
    <w:rsid w:val="006B37A8"/>
    <w:rsid w:val="006C1E63"/>
    <w:rsid w:val="00702620"/>
    <w:rsid w:val="007029A1"/>
    <w:rsid w:val="00725DAD"/>
    <w:rsid w:val="00771BA5"/>
    <w:rsid w:val="007726EC"/>
    <w:rsid w:val="007B10C7"/>
    <w:rsid w:val="007B1B21"/>
    <w:rsid w:val="007C40AD"/>
    <w:rsid w:val="007F24E1"/>
    <w:rsid w:val="008113D7"/>
    <w:rsid w:val="00821CE6"/>
    <w:rsid w:val="00840B91"/>
    <w:rsid w:val="008442D1"/>
    <w:rsid w:val="0084788E"/>
    <w:rsid w:val="00851428"/>
    <w:rsid w:val="008A3C3C"/>
    <w:rsid w:val="008A7A4A"/>
    <w:rsid w:val="008B0189"/>
    <w:rsid w:val="008B26F4"/>
    <w:rsid w:val="008C7530"/>
    <w:rsid w:val="008D7468"/>
    <w:rsid w:val="00915FA5"/>
    <w:rsid w:val="00952BB0"/>
    <w:rsid w:val="009622DF"/>
    <w:rsid w:val="00967EDE"/>
    <w:rsid w:val="009A75A6"/>
    <w:rsid w:val="009D00C9"/>
    <w:rsid w:val="009D555D"/>
    <w:rsid w:val="00A33370"/>
    <w:rsid w:val="00AA2F98"/>
    <w:rsid w:val="00AA67C5"/>
    <w:rsid w:val="00AB4F67"/>
    <w:rsid w:val="00AB5ADA"/>
    <w:rsid w:val="00AB6EBF"/>
    <w:rsid w:val="00AE1A7E"/>
    <w:rsid w:val="00B01616"/>
    <w:rsid w:val="00B6727D"/>
    <w:rsid w:val="00B94BAB"/>
    <w:rsid w:val="00BF510A"/>
    <w:rsid w:val="00C26BE9"/>
    <w:rsid w:val="00C33D4C"/>
    <w:rsid w:val="00C657DF"/>
    <w:rsid w:val="00C87FD8"/>
    <w:rsid w:val="00CA4F8C"/>
    <w:rsid w:val="00CB74C9"/>
    <w:rsid w:val="00CF73F7"/>
    <w:rsid w:val="00D215C3"/>
    <w:rsid w:val="00D71B97"/>
    <w:rsid w:val="00D8519A"/>
    <w:rsid w:val="00DD5486"/>
    <w:rsid w:val="00DF12EF"/>
    <w:rsid w:val="00E174AF"/>
    <w:rsid w:val="00E17768"/>
    <w:rsid w:val="00E33C07"/>
    <w:rsid w:val="00E4265C"/>
    <w:rsid w:val="00E4344D"/>
    <w:rsid w:val="00E509C0"/>
    <w:rsid w:val="00E51A79"/>
    <w:rsid w:val="00E52DA1"/>
    <w:rsid w:val="00EA73E4"/>
    <w:rsid w:val="00EB2509"/>
    <w:rsid w:val="00EE77E7"/>
    <w:rsid w:val="00F016F9"/>
    <w:rsid w:val="00F32B96"/>
    <w:rsid w:val="00F34286"/>
    <w:rsid w:val="00F51A49"/>
    <w:rsid w:val="00F7506A"/>
    <w:rsid w:val="00FD0B16"/>
    <w:rsid w:val="00FE3B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3]" stroke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A"/>
    <w:pPr>
      <w:spacing w:after="0" w:line="240" w:lineRule="auto"/>
    </w:pPr>
    <w:rPr>
      <w:sz w:val="24"/>
      <w:szCs w:val="24"/>
    </w:rPr>
  </w:style>
  <w:style w:type="paragraph" w:styleId="1">
    <w:name w:val="heading 1"/>
    <w:basedOn w:val="a"/>
    <w:next w:val="a"/>
    <w:link w:val="1Char"/>
    <w:uiPriority w:val="9"/>
    <w:qFormat/>
    <w:rsid w:val="00AB5AD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unhideWhenUsed/>
    <w:qFormat/>
    <w:rsid w:val="00AB5AD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AB5AD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AB5ADA"/>
    <w:pPr>
      <w:keepNext/>
      <w:spacing w:before="240" w:after="60"/>
      <w:outlineLvl w:val="3"/>
    </w:pPr>
    <w:rPr>
      <w:b/>
      <w:bCs/>
      <w:sz w:val="28"/>
      <w:szCs w:val="28"/>
    </w:rPr>
  </w:style>
  <w:style w:type="paragraph" w:styleId="5">
    <w:name w:val="heading 5"/>
    <w:basedOn w:val="a"/>
    <w:next w:val="a"/>
    <w:link w:val="5Char"/>
    <w:uiPriority w:val="9"/>
    <w:semiHidden/>
    <w:unhideWhenUsed/>
    <w:qFormat/>
    <w:rsid w:val="00AB5ADA"/>
    <w:pPr>
      <w:spacing w:before="240" w:after="60"/>
      <w:outlineLvl w:val="4"/>
    </w:pPr>
    <w:rPr>
      <w:b/>
      <w:bCs/>
      <w:i/>
      <w:iCs/>
      <w:sz w:val="26"/>
      <w:szCs w:val="26"/>
    </w:rPr>
  </w:style>
  <w:style w:type="paragraph" w:styleId="6">
    <w:name w:val="heading 6"/>
    <w:basedOn w:val="a"/>
    <w:next w:val="a"/>
    <w:link w:val="6Char"/>
    <w:uiPriority w:val="9"/>
    <w:semiHidden/>
    <w:unhideWhenUsed/>
    <w:qFormat/>
    <w:rsid w:val="00AB5ADA"/>
    <w:pPr>
      <w:spacing w:before="240" w:after="60"/>
      <w:outlineLvl w:val="5"/>
    </w:pPr>
    <w:rPr>
      <w:b/>
      <w:bCs/>
      <w:sz w:val="22"/>
      <w:szCs w:val="22"/>
    </w:rPr>
  </w:style>
  <w:style w:type="paragraph" w:styleId="7">
    <w:name w:val="heading 7"/>
    <w:basedOn w:val="a"/>
    <w:next w:val="a"/>
    <w:link w:val="7Char"/>
    <w:uiPriority w:val="9"/>
    <w:semiHidden/>
    <w:unhideWhenUsed/>
    <w:qFormat/>
    <w:rsid w:val="00AB5ADA"/>
    <w:pPr>
      <w:spacing w:before="240" w:after="60"/>
      <w:outlineLvl w:val="6"/>
    </w:pPr>
  </w:style>
  <w:style w:type="paragraph" w:styleId="8">
    <w:name w:val="heading 8"/>
    <w:basedOn w:val="a"/>
    <w:next w:val="a"/>
    <w:link w:val="8Char"/>
    <w:uiPriority w:val="9"/>
    <w:semiHidden/>
    <w:unhideWhenUsed/>
    <w:qFormat/>
    <w:rsid w:val="00AB5ADA"/>
    <w:pPr>
      <w:spacing w:before="240" w:after="60"/>
      <w:outlineLvl w:val="7"/>
    </w:pPr>
    <w:rPr>
      <w:i/>
      <w:iCs/>
    </w:rPr>
  </w:style>
  <w:style w:type="paragraph" w:styleId="9">
    <w:name w:val="heading 9"/>
    <w:basedOn w:val="a"/>
    <w:next w:val="a"/>
    <w:link w:val="9Char"/>
    <w:uiPriority w:val="9"/>
    <w:semiHidden/>
    <w:unhideWhenUsed/>
    <w:qFormat/>
    <w:rsid w:val="00AB5AD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B5ADA"/>
    <w:rPr>
      <w:rFonts w:asciiTheme="majorHAnsi" w:eastAsiaTheme="majorEastAsia" w:hAnsiTheme="majorHAnsi"/>
      <w:b/>
      <w:bCs/>
      <w:kern w:val="32"/>
      <w:sz w:val="32"/>
      <w:szCs w:val="32"/>
    </w:rPr>
  </w:style>
  <w:style w:type="character" w:customStyle="1" w:styleId="2Char">
    <w:name w:val="عنوان 2 Char"/>
    <w:basedOn w:val="a0"/>
    <w:link w:val="2"/>
    <w:uiPriority w:val="9"/>
    <w:rsid w:val="00AB5ADA"/>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AB5ADA"/>
    <w:rPr>
      <w:rFonts w:asciiTheme="majorHAnsi" w:eastAsiaTheme="majorEastAsia" w:hAnsiTheme="majorHAnsi"/>
      <w:b/>
      <w:bCs/>
      <w:sz w:val="26"/>
      <w:szCs w:val="26"/>
    </w:rPr>
  </w:style>
  <w:style w:type="character" w:customStyle="1" w:styleId="4Char">
    <w:name w:val="عنوان 4 Char"/>
    <w:basedOn w:val="a0"/>
    <w:link w:val="4"/>
    <w:uiPriority w:val="9"/>
    <w:rsid w:val="00AB5ADA"/>
    <w:rPr>
      <w:b/>
      <w:bCs/>
      <w:sz w:val="28"/>
      <w:szCs w:val="28"/>
    </w:rPr>
  </w:style>
  <w:style w:type="character" w:customStyle="1" w:styleId="5Char">
    <w:name w:val="عنوان 5 Char"/>
    <w:basedOn w:val="a0"/>
    <w:link w:val="5"/>
    <w:uiPriority w:val="9"/>
    <w:semiHidden/>
    <w:rsid w:val="00AB5ADA"/>
    <w:rPr>
      <w:b/>
      <w:bCs/>
      <w:i/>
      <w:iCs/>
      <w:sz w:val="26"/>
      <w:szCs w:val="26"/>
    </w:rPr>
  </w:style>
  <w:style w:type="character" w:customStyle="1" w:styleId="6Char">
    <w:name w:val="عنوان 6 Char"/>
    <w:basedOn w:val="a0"/>
    <w:link w:val="6"/>
    <w:uiPriority w:val="9"/>
    <w:semiHidden/>
    <w:rsid w:val="00AB5ADA"/>
    <w:rPr>
      <w:b/>
      <w:bCs/>
    </w:rPr>
  </w:style>
  <w:style w:type="character" w:customStyle="1" w:styleId="7Char">
    <w:name w:val="عنوان 7 Char"/>
    <w:basedOn w:val="a0"/>
    <w:link w:val="7"/>
    <w:uiPriority w:val="9"/>
    <w:semiHidden/>
    <w:rsid w:val="00AB5ADA"/>
    <w:rPr>
      <w:sz w:val="24"/>
      <w:szCs w:val="24"/>
    </w:rPr>
  </w:style>
  <w:style w:type="character" w:customStyle="1" w:styleId="8Char">
    <w:name w:val="عنوان 8 Char"/>
    <w:basedOn w:val="a0"/>
    <w:link w:val="8"/>
    <w:uiPriority w:val="9"/>
    <w:semiHidden/>
    <w:rsid w:val="00AB5ADA"/>
    <w:rPr>
      <w:i/>
      <w:iCs/>
      <w:sz w:val="24"/>
      <w:szCs w:val="24"/>
    </w:rPr>
  </w:style>
  <w:style w:type="character" w:customStyle="1" w:styleId="9Char">
    <w:name w:val="عنوان 9 Char"/>
    <w:basedOn w:val="a0"/>
    <w:link w:val="9"/>
    <w:uiPriority w:val="9"/>
    <w:semiHidden/>
    <w:rsid w:val="00AB5ADA"/>
    <w:rPr>
      <w:rFonts w:asciiTheme="majorHAnsi" w:eastAsiaTheme="majorEastAsia" w:hAnsiTheme="majorHAnsi"/>
    </w:rPr>
  </w:style>
  <w:style w:type="paragraph" w:styleId="a3">
    <w:name w:val="Title"/>
    <w:basedOn w:val="a"/>
    <w:next w:val="a"/>
    <w:link w:val="Char"/>
    <w:uiPriority w:val="10"/>
    <w:qFormat/>
    <w:rsid w:val="00AB5ADA"/>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AB5ADA"/>
    <w:rPr>
      <w:rFonts w:asciiTheme="majorHAnsi" w:eastAsiaTheme="majorEastAsia" w:hAnsiTheme="majorHAnsi"/>
      <w:b/>
      <w:bCs/>
      <w:kern w:val="28"/>
      <w:sz w:val="32"/>
      <w:szCs w:val="32"/>
    </w:rPr>
  </w:style>
  <w:style w:type="paragraph" w:styleId="a4">
    <w:name w:val="Subtitle"/>
    <w:basedOn w:val="a"/>
    <w:next w:val="a"/>
    <w:link w:val="Char0"/>
    <w:uiPriority w:val="11"/>
    <w:qFormat/>
    <w:rsid w:val="00AB5ADA"/>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AB5ADA"/>
    <w:rPr>
      <w:rFonts w:asciiTheme="majorHAnsi" w:eastAsiaTheme="majorEastAsia" w:hAnsiTheme="majorHAnsi"/>
      <w:sz w:val="24"/>
      <w:szCs w:val="24"/>
    </w:rPr>
  </w:style>
  <w:style w:type="character" w:styleId="a5">
    <w:name w:val="Strong"/>
    <w:basedOn w:val="a0"/>
    <w:uiPriority w:val="22"/>
    <w:qFormat/>
    <w:rsid w:val="00AB5ADA"/>
    <w:rPr>
      <w:b/>
      <w:bCs/>
    </w:rPr>
  </w:style>
  <w:style w:type="character" w:styleId="a6">
    <w:name w:val="Emphasis"/>
    <w:basedOn w:val="a0"/>
    <w:uiPriority w:val="20"/>
    <w:qFormat/>
    <w:rsid w:val="00AB5ADA"/>
    <w:rPr>
      <w:rFonts w:asciiTheme="minorHAnsi" w:hAnsiTheme="minorHAnsi"/>
      <w:b/>
      <w:i/>
      <w:iCs/>
    </w:rPr>
  </w:style>
  <w:style w:type="paragraph" w:styleId="a7">
    <w:name w:val="No Spacing"/>
    <w:basedOn w:val="a"/>
    <w:uiPriority w:val="1"/>
    <w:qFormat/>
    <w:rsid w:val="00AB5ADA"/>
    <w:rPr>
      <w:szCs w:val="32"/>
    </w:rPr>
  </w:style>
  <w:style w:type="paragraph" w:styleId="a8">
    <w:name w:val="List Paragraph"/>
    <w:basedOn w:val="a"/>
    <w:uiPriority w:val="34"/>
    <w:qFormat/>
    <w:rsid w:val="00AB5ADA"/>
    <w:pPr>
      <w:ind w:left="720"/>
      <w:contextualSpacing/>
    </w:pPr>
  </w:style>
  <w:style w:type="paragraph" w:styleId="a9">
    <w:name w:val="Quote"/>
    <w:basedOn w:val="a"/>
    <w:next w:val="a"/>
    <w:link w:val="Char1"/>
    <w:uiPriority w:val="29"/>
    <w:qFormat/>
    <w:rsid w:val="00AB5ADA"/>
    <w:rPr>
      <w:i/>
    </w:rPr>
  </w:style>
  <w:style w:type="character" w:customStyle="1" w:styleId="Char1">
    <w:name w:val="اقتباس Char"/>
    <w:basedOn w:val="a0"/>
    <w:link w:val="a9"/>
    <w:uiPriority w:val="29"/>
    <w:rsid w:val="00AB5ADA"/>
    <w:rPr>
      <w:i/>
      <w:sz w:val="24"/>
      <w:szCs w:val="24"/>
    </w:rPr>
  </w:style>
  <w:style w:type="paragraph" w:styleId="aa">
    <w:name w:val="Intense Quote"/>
    <w:basedOn w:val="a"/>
    <w:next w:val="a"/>
    <w:link w:val="Char2"/>
    <w:uiPriority w:val="30"/>
    <w:qFormat/>
    <w:rsid w:val="00AB5ADA"/>
    <w:pPr>
      <w:ind w:left="720" w:right="720"/>
    </w:pPr>
    <w:rPr>
      <w:b/>
      <w:i/>
      <w:szCs w:val="22"/>
    </w:rPr>
  </w:style>
  <w:style w:type="character" w:customStyle="1" w:styleId="Char2">
    <w:name w:val="اقتباس مكثف Char"/>
    <w:basedOn w:val="a0"/>
    <w:link w:val="aa"/>
    <w:uiPriority w:val="30"/>
    <w:rsid w:val="00AB5ADA"/>
    <w:rPr>
      <w:b/>
      <w:i/>
      <w:sz w:val="24"/>
    </w:rPr>
  </w:style>
  <w:style w:type="character" w:styleId="ab">
    <w:name w:val="Subtle Emphasis"/>
    <w:uiPriority w:val="19"/>
    <w:qFormat/>
    <w:rsid w:val="00AB5ADA"/>
    <w:rPr>
      <w:i/>
      <w:color w:val="5A5A5A" w:themeColor="text1" w:themeTint="A5"/>
    </w:rPr>
  </w:style>
  <w:style w:type="character" w:styleId="ac">
    <w:name w:val="Intense Emphasis"/>
    <w:basedOn w:val="a0"/>
    <w:uiPriority w:val="21"/>
    <w:qFormat/>
    <w:rsid w:val="00AB5ADA"/>
    <w:rPr>
      <w:b/>
      <w:i/>
      <w:sz w:val="24"/>
      <w:szCs w:val="24"/>
      <w:u w:val="single"/>
    </w:rPr>
  </w:style>
  <w:style w:type="character" w:styleId="ad">
    <w:name w:val="Subtle Reference"/>
    <w:basedOn w:val="a0"/>
    <w:uiPriority w:val="31"/>
    <w:qFormat/>
    <w:rsid w:val="00AB5ADA"/>
    <w:rPr>
      <w:sz w:val="24"/>
      <w:szCs w:val="24"/>
      <w:u w:val="single"/>
    </w:rPr>
  </w:style>
  <w:style w:type="character" w:styleId="ae">
    <w:name w:val="Intense Reference"/>
    <w:basedOn w:val="a0"/>
    <w:uiPriority w:val="32"/>
    <w:qFormat/>
    <w:rsid w:val="00AB5ADA"/>
    <w:rPr>
      <w:b/>
      <w:sz w:val="24"/>
      <w:u w:val="single"/>
    </w:rPr>
  </w:style>
  <w:style w:type="character" w:styleId="af">
    <w:name w:val="Book Title"/>
    <w:basedOn w:val="a0"/>
    <w:uiPriority w:val="33"/>
    <w:qFormat/>
    <w:rsid w:val="00AB5ADA"/>
    <w:rPr>
      <w:rFonts w:asciiTheme="majorHAnsi" w:eastAsiaTheme="majorEastAsia" w:hAnsiTheme="majorHAnsi"/>
      <w:b/>
      <w:i/>
      <w:sz w:val="24"/>
      <w:szCs w:val="24"/>
    </w:rPr>
  </w:style>
  <w:style w:type="paragraph" w:styleId="af0">
    <w:name w:val="TOC Heading"/>
    <w:basedOn w:val="1"/>
    <w:next w:val="a"/>
    <w:uiPriority w:val="39"/>
    <w:semiHidden/>
    <w:unhideWhenUsed/>
    <w:qFormat/>
    <w:rsid w:val="00AB5ADA"/>
    <w:pPr>
      <w:outlineLvl w:val="9"/>
    </w:pPr>
  </w:style>
  <w:style w:type="character" w:styleId="Hyperlink">
    <w:name w:val="Hyperlink"/>
    <w:basedOn w:val="a0"/>
    <w:uiPriority w:val="99"/>
    <w:semiHidden/>
    <w:unhideWhenUsed/>
    <w:rsid w:val="00AA67C5"/>
    <w:rPr>
      <w:color w:val="0000FF"/>
      <w:u w:val="single"/>
    </w:rPr>
  </w:style>
  <w:style w:type="paragraph" w:styleId="af1">
    <w:name w:val="Normal (Web)"/>
    <w:basedOn w:val="a"/>
    <w:uiPriority w:val="99"/>
    <w:unhideWhenUsed/>
    <w:rsid w:val="00AA67C5"/>
    <w:pPr>
      <w:spacing w:before="100" w:beforeAutospacing="1" w:after="100" w:afterAutospacing="1"/>
    </w:pPr>
    <w:rPr>
      <w:rFonts w:ascii="Times New Roman" w:eastAsia="Times New Roman" w:hAnsi="Times New Roman"/>
      <w:lang w:bidi="ar-SA"/>
    </w:rPr>
  </w:style>
  <w:style w:type="character" w:customStyle="1" w:styleId="spanen">
    <w:name w:val="spanen"/>
    <w:basedOn w:val="a0"/>
    <w:rsid w:val="00AA67C5"/>
  </w:style>
  <w:style w:type="character" w:customStyle="1" w:styleId="toctoggle">
    <w:name w:val="toctoggle"/>
    <w:basedOn w:val="a0"/>
    <w:rsid w:val="00AA67C5"/>
  </w:style>
  <w:style w:type="character" w:customStyle="1" w:styleId="tocnumber">
    <w:name w:val="tocnumber"/>
    <w:basedOn w:val="a0"/>
    <w:rsid w:val="00AA67C5"/>
  </w:style>
  <w:style w:type="character" w:customStyle="1" w:styleId="toctext">
    <w:name w:val="toctext"/>
    <w:basedOn w:val="a0"/>
    <w:rsid w:val="00AA67C5"/>
  </w:style>
  <w:style w:type="character" w:customStyle="1" w:styleId="editsection">
    <w:name w:val="editsection"/>
    <w:basedOn w:val="a0"/>
    <w:rsid w:val="00AA67C5"/>
  </w:style>
  <w:style w:type="character" w:customStyle="1" w:styleId="mw-headline">
    <w:name w:val="mw-headline"/>
    <w:basedOn w:val="a0"/>
    <w:rsid w:val="00AA67C5"/>
  </w:style>
  <w:style w:type="character" w:styleId="HTML">
    <w:name w:val="HTML Cite"/>
    <w:basedOn w:val="a0"/>
    <w:uiPriority w:val="99"/>
    <w:semiHidden/>
    <w:unhideWhenUsed/>
    <w:rsid w:val="00AA67C5"/>
    <w:rPr>
      <w:i/>
      <w:iCs/>
    </w:rPr>
  </w:style>
  <w:style w:type="paragraph" w:styleId="af2">
    <w:name w:val="Balloon Text"/>
    <w:basedOn w:val="a"/>
    <w:link w:val="Char3"/>
    <w:uiPriority w:val="99"/>
    <w:semiHidden/>
    <w:unhideWhenUsed/>
    <w:rsid w:val="00AA67C5"/>
    <w:rPr>
      <w:rFonts w:ascii="Tahoma" w:hAnsi="Tahoma" w:cs="Tahoma"/>
      <w:sz w:val="16"/>
      <w:szCs w:val="16"/>
    </w:rPr>
  </w:style>
  <w:style w:type="character" w:customStyle="1" w:styleId="Char3">
    <w:name w:val="نص في بالون Char"/>
    <w:basedOn w:val="a0"/>
    <w:link w:val="af2"/>
    <w:uiPriority w:val="99"/>
    <w:semiHidden/>
    <w:rsid w:val="00AA67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258095">
      <w:bodyDiv w:val="1"/>
      <w:marLeft w:val="0"/>
      <w:marRight w:val="0"/>
      <w:marTop w:val="0"/>
      <w:marBottom w:val="0"/>
      <w:divBdr>
        <w:top w:val="none" w:sz="0" w:space="0" w:color="auto"/>
        <w:left w:val="none" w:sz="0" w:space="0" w:color="auto"/>
        <w:bottom w:val="none" w:sz="0" w:space="0" w:color="auto"/>
        <w:right w:val="none" w:sz="0" w:space="0" w:color="auto"/>
      </w:divBdr>
      <w:divsChild>
        <w:div w:id="1949465441">
          <w:marLeft w:val="0"/>
          <w:marRight w:val="0"/>
          <w:marTop w:val="0"/>
          <w:marBottom w:val="0"/>
          <w:divBdr>
            <w:top w:val="none" w:sz="0" w:space="0" w:color="auto"/>
            <w:left w:val="none" w:sz="0" w:space="0" w:color="auto"/>
            <w:bottom w:val="none" w:sz="0" w:space="0" w:color="auto"/>
            <w:right w:val="none" w:sz="0" w:space="0" w:color="auto"/>
          </w:divBdr>
          <w:divsChild>
            <w:div w:id="2055889913">
              <w:marLeft w:val="0"/>
              <w:marRight w:val="0"/>
              <w:marTop w:val="0"/>
              <w:marBottom w:val="0"/>
              <w:divBdr>
                <w:top w:val="none" w:sz="0" w:space="0" w:color="auto"/>
                <w:left w:val="none" w:sz="0" w:space="0" w:color="auto"/>
                <w:bottom w:val="none" w:sz="0" w:space="0" w:color="auto"/>
                <w:right w:val="none" w:sz="0" w:space="0" w:color="auto"/>
              </w:divBdr>
              <w:divsChild>
                <w:div w:id="2086805031">
                  <w:marLeft w:val="0"/>
                  <w:marRight w:val="0"/>
                  <w:marTop w:val="0"/>
                  <w:marBottom w:val="0"/>
                  <w:divBdr>
                    <w:top w:val="none" w:sz="0" w:space="0" w:color="auto"/>
                    <w:left w:val="none" w:sz="0" w:space="0" w:color="auto"/>
                    <w:bottom w:val="none" w:sz="0" w:space="0" w:color="auto"/>
                    <w:right w:val="none" w:sz="0" w:space="0" w:color="auto"/>
                  </w:divBdr>
                </w:div>
                <w:div w:id="776217829">
                  <w:marLeft w:val="0"/>
                  <w:marRight w:val="0"/>
                  <w:marTop w:val="0"/>
                  <w:marBottom w:val="480"/>
                  <w:divBdr>
                    <w:top w:val="none" w:sz="0" w:space="0" w:color="auto"/>
                    <w:left w:val="none" w:sz="0" w:space="0" w:color="auto"/>
                    <w:bottom w:val="none" w:sz="0" w:space="0" w:color="auto"/>
                    <w:right w:val="none" w:sz="0" w:space="0" w:color="auto"/>
                  </w:divBdr>
                  <w:divsChild>
                    <w:div w:id="1165366478">
                      <w:marLeft w:val="240"/>
                      <w:marRight w:val="0"/>
                      <w:marTop w:val="0"/>
                      <w:marBottom w:val="0"/>
                      <w:divBdr>
                        <w:top w:val="single" w:sz="6" w:space="2" w:color="CCCCCC"/>
                        <w:left w:val="single" w:sz="6" w:space="2" w:color="CCCCCC"/>
                        <w:bottom w:val="single" w:sz="6" w:space="2" w:color="CCCCCC"/>
                        <w:right w:val="single" w:sz="6" w:space="2" w:color="CCCCCC"/>
                      </w:divBdr>
                    </w:div>
                  </w:divsChild>
                </w:div>
                <w:div w:id="1853642084">
                  <w:marLeft w:val="0"/>
                  <w:marRight w:val="0"/>
                  <w:marTop w:val="0"/>
                  <w:marBottom w:val="0"/>
                  <w:divBdr>
                    <w:top w:val="none" w:sz="0" w:space="0" w:color="auto"/>
                    <w:left w:val="none" w:sz="0" w:space="0" w:color="auto"/>
                    <w:bottom w:val="none" w:sz="0" w:space="0" w:color="auto"/>
                    <w:right w:val="none" w:sz="0" w:space="0" w:color="auto"/>
                  </w:divBdr>
                </w:div>
                <w:div w:id="1929315035">
                  <w:marLeft w:val="0"/>
                  <w:marRight w:val="0"/>
                  <w:marTop w:val="0"/>
                  <w:marBottom w:val="0"/>
                  <w:divBdr>
                    <w:top w:val="none" w:sz="0" w:space="0" w:color="auto"/>
                    <w:left w:val="none" w:sz="0" w:space="0" w:color="auto"/>
                    <w:bottom w:val="none" w:sz="0" w:space="0" w:color="auto"/>
                    <w:right w:val="none" w:sz="0" w:space="0" w:color="auto"/>
                  </w:divBdr>
                </w:div>
                <w:div w:id="759061266">
                  <w:marLeft w:val="0"/>
                  <w:marRight w:val="0"/>
                  <w:marTop w:val="0"/>
                  <w:marBottom w:val="0"/>
                  <w:divBdr>
                    <w:top w:val="none" w:sz="0" w:space="0" w:color="auto"/>
                    <w:left w:val="none" w:sz="0" w:space="0" w:color="auto"/>
                    <w:bottom w:val="none" w:sz="0" w:space="0" w:color="auto"/>
                    <w:right w:val="none" w:sz="0" w:space="0" w:color="auto"/>
                  </w:divBdr>
                </w:div>
                <w:div w:id="494304368">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B9%D9%86%D9%83%D8%A8%D9%8A%D8%A7%D8%AA" TargetMode="External"/><Relationship Id="rId18" Type="http://schemas.openxmlformats.org/officeDocument/2006/relationships/hyperlink" Target="http://commons.wikimedia.org/wiki/Category:Araneae?uselang=ar" TargetMode="External"/><Relationship Id="rId26" Type="http://schemas.openxmlformats.org/officeDocument/2006/relationships/hyperlink" Target="http://ar.wikipedia.org/wiki/%D8%B9%D9%86%D9%83%D8%A8%D9%8A%D8%A7%D8%AA" TargetMode="External"/><Relationship Id="rId39" Type="http://schemas.openxmlformats.org/officeDocument/2006/relationships/hyperlink" Target="http://ar.wikipedia.org/wiki/%D8%B9%D9%86%D9%83%D8%A8%D9%88%D8%AA" TargetMode="External"/><Relationship Id="rId3" Type="http://schemas.openxmlformats.org/officeDocument/2006/relationships/styles" Target="styles.xml"/><Relationship Id="rId21" Type="http://schemas.openxmlformats.org/officeDocument/2006/relationships/hyperlink" Target="http://www.itis.gov/servlet/SingleRpt/SingleRpt?search_topic=TSN&amp;search_value=82732" TargetMode="External"/><Relationship Id="rId34" Type="http://schemas.openxmlformats.org/officeDocument/2006/relationships/hyperlink" Target="http://ar.wikipedia.org/wiki/%D9%85%D9%81%D8%B5%D9%84%D9%8A%D8%A7%D8%AA" TargetMode="External"/><Relationship Id="rId42" Type="http://schemas.openxmlformats.org/officeDocument/2006/relationships/hyperlink" Target="http://ar.wikipedia.org/wiki/%D8%B9%D9%86%D9%83%D8%A8%D9%88%D8%AA" TargetMode="External"/><Relationship Id="rId47" Type="http://schemas.openxmlformats.org/officeDocument/2006/relationships/hyperlink" Target="http://ar.wikipedia.org/wiki/%D8%B4%D8%B9%D8%B1" TargetMode="External"/><Relationship Id="rId50" Type="http://schemas.openxmlformats.org/officeDocument/2006/relationships/fontTable" Target="fontTable.xml"/><Relationship Id="rId7" Type="http://schemas.openxmlformats.org/officeDocument/2006/relationships/hyperlink" Target="http://ar.wikipedia.org/wiki/%D9%85%D9%84%D9%81:Orb_weaver_spider_day_web2.jpg" TargetMode="External"/><Relationship Id="rId12" Type="http://schemas.openxmlformats.org/officeDocument/2006/relationships/hyperlink" Target="http://ar.wikipedia.org/w/index.php?title=%D9%85%D9%81%D8%B5%D9%84%D9%8A%D8%A7%D8%AA_%D8%A7%D9%84%D8%B4%D8%B9%D9%8A%D8%A8%D8%A9&amp;action=edit&amp;redlink=1" TargetMode="External"/><Relationship Id="rId17" Type="http://schemas.openxmlformats.org/officeDocument/2006/relationships/hyperlink" Target="http://species.wikimedia.org/wiki/Araneae?uselang=ar" TargetMode="External"/><Relationship Id="rId25" Type="http://schemas.openxmlformats.org/officeDocument/2006/relationships/hyperlink" Target="http://ar.wikipedia.org/wiki/%D8%B5%D9%81_(%D8%AA%D8%B5%D9%86%D9%8A%D9%81)" TargetMode="External"/><Relationship Id="rId33" Type="http://schemas.openxmlformats.org/officeDocument/2006/relationships/hyperlink" Target="http://ar.wikipedia.org/wiki/%D8%B9%D9%86%D9%83%D8%A8%D9%8A%D8%A7%D8%AA" TargetMode="External"/><Relationship Id="rId38" Type="http://schemas.openxmlformats.org/officeDocument/2006/relationships/hyperlink" Target="http://ar.wikipedia.org/wiki/%D8%A7%D9%84%D9%85%D8%BA%D8%B1%D8%A8" TargetMode="External"/><Relationship Id="rId46" Type="http://schemas.openxmlformats.org/officeDocument/2006/relationships/hyperlink" Target="http://ar.wikipedia.org/wiki/%D8%AD%D8%B4%D8%B1%D8%A9"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commons.wikimedia.org/wiki/Category:Araneae?uselang=ar" TargetMode="External"/><Relationship Id="rId29" Type="http://schemas.openxmlformats.org/officeDocument/2006/relationships/hyperlink" Target="http://ar.wikipedia.org/wiki/%D9%81%D8%B5%D9%8A%D9%84%D8%A9_(%D8%AA%D8%B5%D9%86%D9%8A%D9%81)" TargetMode="External"/><Relationship Id="rId41" Type="http://schemas.openxmlformats.org/officeDocument/2006/relationships/hyperlink" Target="http://ar.wikipedia.org/wiki/%D8%B9%D9%86%D9%83%D8%A8%D9%88%D8%AA" TargetMode="External"/><Relationship Id="rId1" Type="http://schemas.openxmlformats.org/officeDocument/2006/relationships/customXml" Target="../customXml/item1.xml"/><Relationship Id="rId6" Type="http://schemas.openxmlformats.org/officeDocument/2006/relationships/hyperlink" Target="http://ar.wikipedia.org/wiki/%D9%88%D9%8A%D9%83%D9%8A%D8%A8%D9%8A%D8%AF%D9%8A%D8%A7:%D9%83%D9%8A%D9%81_%D8%AA%D9%82%D8%B1%D8%A3_%D9%82%D8%A7%D9%84%D8%A8_%D8%A7%D9%84%D9%85%D8%B9%D9%84%D9%88%D9%85%D8%A7%D8%AA" TargetMode="External"/><Relationship Id="rId11" Type="http://schemas.openxmlformats.org/officeDocument/2006/relationships/hyperlink" Target="http://ar.wikipedia.org/wiki/%D9%85%D9%81%D8%B5%D9%84%D9%8A%D8%A7%D8%AA_%D8%A7%D9%84%D8%A3%D8%B1%D8%AC%D9%84" TargetMode="External"/><Relationship Id="rId24" Type="http://schemas.openxmlformats.org/officeDocument/2006/relationships/hyperlink" Target="http://ar.wikipedia.org/wiki/%D8%B1%D8%AA%D8%A8%D8%A9_(%D8%AA%D8%B5%D9%86%D9%8A%D9%81)" TargetMode="External"/><Relationship Id="rId32" Type="http://schemas.openxmlformats.org/officeDocument/2006/relationships/hyperlink" Target="http://ar.wikipedia.org/wiki/%D8%AD%D8%B4%D8%B1%D8%A7%D8%AA" TargetMode="External"/><Relationship Id="rId37" Type="http://schemas.openxmlformats.org/officeDocument/2006/relationships/hyperlink" Target="http://ar.wikipedia.org/wiki/%D8%B3%D9%88%D8%B3_(%D8%B9%D9%86%D9%83%D8%A8%D9%8A%D8%A7%D8%AA)" TargetMode="External"/><Relationship Id="rId40" Type="http://schemas.openxmlformats.org/officeDocument/2006/relationships/hyperlink" Target="http://ar.wikipedia.org/wiki/%D8%B9%D9%86%D9%83%D8%A8%D9%88%D8%AA" TargetMode="External"/><Relationship Id="rId45" Type="http://schemas.openxmlformats.org/officeDocument/2006/relationships/hyperlink" Target="http://ar.wikipedia.org/wiki/%D8%B9%D9%86%D9%83%D8%A8%D9%88%D8%AA_%D8%A7%D9%84%D8%A3%D8%B1%D9%85%D9%84%D8%A9_%D8%A7%D9%84%D8%B3%D9%88%D8%AF%D8%A7%D8%A1" TargetMode="External"/><Relationship Id="rId5" Type="http://schemas.openxmlformats.org/officeDocument/2006/relationships/webSettings" Target="webSettings.xml"/><Relationship Id="rId15" Type="http://schemas.openxmlformats.org/officeDocument/2006/relationships/hyperlink" Target="http://species.wikimedia.org/wiki/Araneae?uselang=ar" TargetMode="External"/><Relationship Id="rId23" Type="http://schemas.openxmlformats.org/officeDocument/2006/relationships/hyperlink" Target="http://ar.wikipedia.org/wiki/%D9%84%D8%BA%D8%A9_%D9%84%D8%A7%D8%AA%D9%8A%D9%86%D9%8A%D8%A9" TargetMode="External"/><Relationship Id="rId28" Type="http://schemas.openxmlformats.org/officeDocument/2006/relationships/hyperlink" Target="http://ar.wikipedia.org/wiki/%D8%AC%D9%86%D8%B3_(%D8%AA%D8%B5%D9%86%D9%8A%D9%81)" TargetMode="External"/><Relationship Id="rId36" Type="http://schemas.openxmlformats.org/officeDocument/2006/relationships/hyperlink" Target="http://ar.wikipedia.org/wiki/%D9%82%D8%B1%D8%A7%D8%AF" TargetMode="External"/><Relationship Id="rId49" Type="http://schemas.openxmlformats.org/officeDocument/2006/relationships/hyperlink" Target="http://research.amnh.org/entomology/spiders/catalog/COUNTS.html" TargetMode="External"/><Relationship Id="rId10" Type="http://schemas.openxmlformats.org/officeDocument/2006/relationships/hyperlink" Target="http://ar.wikipedia.org/wiki/%D8%AD%D9%8A%D9%88%D8%A7%D9%86" TargetMode="External"/><Relationship Id="rId19" Type="http://schemas.openxmlformats.org/officeDocument/2006/relationships/image" Target="media/image3.png"/><Relationship Id="rId31" Type="http://schemas.openxmlformats.org/officeDocument/2006/relationships/hyperlink" Target="http://ar.wikipedia.org/wiki/%D8%AD%D9%8A%D9%88%D8%A7%D9%86" TargetMode="External"/><Relationship Id="rId44" Type="http://schemas.openxmlformats.org/officeDocument/2006/relationships/hyperlink" Target="http://ar.wikipedia.org/wiki/%D8%A5%D9%86%D8%B3%D8%A7%D9%86" TargetMode="External"/><Relationship Id="rId4" Type="http://schemas.openxmlformats.org/officeDocument/2006/relationships/settings" Target="settings.xml"/><Relationship Id="rId9" Type="http://schemas.openxmlformats.org/officeDocument/2006/relationships/hyperlink" Target="http://ar.wikipedia.org/wiki/%D8%AA%D8%B5%D9%86%D9%8A%D9%81_%D8%B9%D9%84%D9%85%D9%8A" TargetMode="External"/><Relationship Id="rId14" Type="http://schemas.openxmlformats.org/officeDocument/2006/relationships/hyperlink" Target="http://ar.wikipedia.org/w/index.php?title=Carl_Alexander_Clerck&amp;action=edit&amp;redlink=1" TargetMode="External"/><Relationship Id="rId22" Type="http://schemas.openxmlformats.org/officeDocument/2006/relationships/hyperlink" Target="http://www.ncbi.nlm.nih.gov/Taxonomy/Browser/wwwtax.cgi?mode=Info&amp;id=6893&amp;lvl=3&amp;p=mapview&amp;p=has_linkout&amp;p=blast_url&amp;p=genome_blast&amp;lin=f&amp;keep=1&amp;srchmode=1&amp;unlock" TargetMode="External"/><Relationship Id="rId27" Type="http://schemas.openxmlformats.org/officeDocument/2006/relationships/hyperlink" Target="http://ar.wikipedia.org/wiki/%D9%86%D9%88%D8%B9_(%D8%AA%D8%B5%D9%86%D9%8A%D9%81)" TargetMode="External"/><Relationship Id="rId30" Type="http://schemas.openxmlformats.org/officeDocument/2006/relationships/hyperlink" Target="http://ar.wikipedia.org/wiki/%D8%B9%D9%86%D9%83%D8%A8%D9%88%D8%AA" TargetMode="External"/><Relationship Id="rId35" Type="http://schemas.openxmlformats.org/officeDocument/2006/relationships/hyperlink" Target="http://ar.wikipedia.org/wiki/%D8%B9%D9%82%D8%B1%D8%A8" TargetMode="External"/><Relationship Id="rId43" Type="http://schemas.openxmlformats.org/officeDocument/2006/relationships/hyperlink" Target="http://ar.wikipedia.org/wiki/%D8%B9%D9%86%D9%83%D8%A8%D9%88%D8%AA" TargetMode="External"/><Relationship Id="rId48" Type="http://schemas.openxmlformats.org/officeDocument/2006/relationships/hyperlink" Target="http://ar.wikipedia.org/wiki/%D8%B9%D9%86%D9%83%D8%A8%D9%88%D8%AA"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كلاسيكي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A0180-15AF-4993-B6EB-651310D72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1293</Words>
  <Characters>7372</Characters>
  <Application>Microsoft Office Word</Application>
  <DocSecurity>0</DocSecurity>
  <Lines>61</Lines>
  <Paragraphs>17</Paragraphs>
  <ScaleCrop>false</ScaleCrop>
  <Company>office</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2011-03-26T20:41:00Z</dcterms:created>
  <dcterms:modified xsi:type="dcterms:W3CDTF">2011-03-26T20:47:00Z</dcterms:modified>
</cp:coreProperties>
</file>