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3E" w:rsidRDefault="004E3C3E" w:rsidP="00D73D54"/>
    <w:p w:rsidR="00D73D54" w:rsidRPr="00012E61" w:rsidRDefault="00D73D54" w:rsidP="00D73D54">
      <w:pPr>
        <w:jc w:val="right"/>
        <w:rPr>
          <w:rFonts w:ascii="Tahoma" w:hAnsi="Tahoma" w:cs="Tahoma" w:hint="cs"/>
          <w:b/>
          <w:bCs/>
          <w:sz w:val="32"/>
          <w:szCs w:val="32"/>
          <w:rtl/>
          <w:lang w:bidi="ar-AE"/>
        </w:rPr>
      </w:pPr>
      <w:r w:rsidRPr="00012E61">
        <w:rPr>
          <w:rFonts w:ascii="Tahoma" w:hAnsi="Tahoma" w:cs="Tahoma"/>
          <w:b/>
          <w:bCs/>
          <w:sz w:val="32"/>
          <w:szCs w:val="32"/>
          <w:rtl/>
          <w:lang w:bidi="ar-AE"/>
        </w:rPr>
        <w:t>ال</w:t>
      </w:r>
      <w:r w:rsidR="00012E61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>ـــ</w:t>
      </w:r>
      <w:r w:rsidRPr="00012E61">
        <w:rPr>
          <w:rFonts w:ascii="Tahoma" w:hAnsi="Tahoma" w:cs="Tahoma"/>
          <w:b/>
          <w:bCs/>
          <w:sz w:val="32"/>
          <w:szCs w:val="32"/>
          <w:rtl/>
          <w:lang w:bidi="ar-AE"/>
        </w:rPr>
        <w:t>ن</w:t>
      </w:r>
      <w:r w:rsidR="00012E61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>ـــ</w:t>
      </w:r>
      <w:r w:rsidRPr="00012E61">
        <w:rPr>
          <w:rFonts w:ascii="Tahoma" w:hAnsi="Tahoma" w:cs="Tahoma"/>
          <w:b/>
          <w:bCs/>
          <w:sz w:val="32"/>
          <w:szCs w:val="32"/>
          <w:rtl/>
          <w:lang w:bidi="ar-AE"/>
        </w:rPr>
        <w:t>ج</w:t>
      </w:r>
      <w:r w:rsidR="00012E61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>ــ</w:t>
      </w:r>
      <w:r w:rsidRPr="00012E61">
        <w:rPr>
          <w:rFonts w:ascii="Tahoma" w:hAnsi="Tahoma" w:cs="Tahoma"/>
          <w:b/>
          <w:bCs/>
          <w:sz w:val="32"/>
          <w:szCs w:val="32"/>
          <w:rtl/>
          <w:lang w:bidi="ar-AE"/>
        </w:rPr>
        <w:t>وم</w:t>
      </w:r>
      <w:r w:rsidR="00012E61">
        <w:rPr>
          <w:rFonts w:ascii="Tahoma" w:hAnsi="Tahoma" w:cs="Tahoma" w:hint="cs"/>
          <w:b/>
          <w:bCs/>
          <w:sz w:val="32"/>
          <w:szCs w:val="32"/>
          <w:rtl/>
          <w:lang w:bidi="ar-AE"/>
        </w:rPr>
        <w:t>ـ</w:t>
      </w:r>
    </w:p>
    <w:p w:rsidR="00D73D54" w:rsidRDefault="00D73D54" w:rsidP="00D73D54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لون النجم :يعتبر اللون الأحمر والأصفر لونان باردين (أقل سخونه من الأزرق).والأزرق لوناً ساخناً.</w:t>
      </w:r>
    </w:p>
    <w:p w:rsidR="00D73D54" w:rsidRDefault="00D73D54" w:rsidP="00D73D54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تركيب النجوم:يتكون النجم من عناصر مختلفة في الحالة الغازية</w:t>
      </w:r>
    </w:p>
    <w:p w:rsidR="00D73D54" w:rsidRDefault="00D73D54" w:rsidP="00D73D54">
      <w:pPr>
        <w:bidi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ألوان الضوء:&gt;&gt;يسمى بالطيف المستمر لأننا نرى جميع الألوان&lt;&lt;.</w:t>
      </w:r>
    </w:p>
    <w:p w:rsidR="00D73D54" w:rsidRDefault="00D73D54" w:rsidP="00D73D54">
      <w:pPr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عندما تنظر إلى ضوء أبيض من خلال منشور زجاجي,ترى حزمة من الألوان كما في قوس المطر وتسمى:</w:t>
      </w:r>
      <w:r w:rsidRPr="00D73D54">
        <w:rPr>
          <w:rFonts w:ascii="Tahoma" w:hAnsi="Tahoma" w:cs="Tahoma" w:hint="cs"/>
          <w:b/>
          <w:bCs/>
          <w:rtl/>
          <w:lang w:bidi="ar-AE"/>
        </w:rPr>
        <w:t>الطيف المرئي</w:t>
      </w:r>
      <w:r>
        <w:rPr>
          <w:rFonts w:ascii="Tahoma" w:hAnsi="Tahoma" w:cs="Tahoma" w:hint="cs"/>
          <w:b/>
          <w:bCs/>
          <w:rtl/>
          <w:lang w:bidi="ar-AE"/>
        </w:rPr>
        <w:t>.</w:t>
      </w:r>
    </w:p>
    <w:p w:rsidR="00D73D54" w:rsidRDefault="00D73D54" w:rsidP="00D73D54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يتكون الطيف من ملايين الألوان كالأحمر والبرتقالي والأصفر والأخضر والأزرق والنيلي والبنفسجي.</w:t>
      </w:r>
    </w:p>
    <w:p w:rsidR="00D73D54" w:rsidRDefault="00D73D54" w:rsidP="00D73D54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الجسم الصلب الساخن كالسلك المتوهج في المصباح الكهربائي يرسل </w:t>
      </w:r>
      <w:r w:rsidRPr="00D73D54">
        <w:rPr>
          <w:rFonts w:ascii="Tahoma" w:hAnsi="Tahoma" w:cs="Tahoma" w:hint="cs"/>
          <w:b/>
          <w:bCs/>
          <w:rtl/>
          <w:lang w:bidi="ar-AE"/>
        </w:rPr>
        <w:t>طيفاً مستمرا</w:t>
      </w:r>
      <w:r>
        <w:rPr>
          <w:rFonts w:ascii="Tahoma" w:hAnsi="Tahoma" w:cs="Tahoma" w:hint="cs"/>
          <w:rtl/>
          <w:lang w:bidi="ar-AE"/>
        </w:rPr>
        <w:t>ً.</w:t>
      </w:r>
    </w:p>
    <w:p w:rsidR="00D73D54" w:rsidRDefault="00D73D54" w:rsidP="00D73D54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الطيف المستمر يبين كل الألوان.</w:t>
      </w:r>
    </w:p>
    <w:p w:rsidR="00D73D54" w:rsidRDefault="00D73D54" w:rsidP="00D73D54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يستخدم العلمائ جهاز يسمى </w:t>
      </w:r>
      <w:r w:rsidRPr="00D73D54">
        <w:rPr>
          <w:rFonts w:ascii="Tahoma" w:hAnsi="Tahoma" w:cs="Tahoma" w:hint="cs"/>
          <w:b/>
          <w:bCs/>
          <w:rtl/>
          <w:lang w:bidi="ar-AE"/>
        </w:rPr>
        <w:t>السبكتروجراف</w:t>
      </w:r>
      <w:r>
        <w:rPr>
          <w:rFonts w:ascii="Tahoma" w:hAnsi="Tahoma" w:cs="Tahoma" w:hint="cs"/>
          <w:rtl/>
          <w:lang w:bidi="ar-AE"/>
        </w:rPr>
        <w:t>(راسم الطيف) لتحليل ضوء النجم إلى طيف.</w:t>
      </w:r>
    </w:p>
    <w:p w:rsidR="00D73D54" w:rsidRDefault="00D73D54" w:rsidP="00D73D54">
      <w:pPr>
        <w:jc w:val="right"/>
        <w:rPr>
          <w:rFonts w:ascii="Tahoma" w:hAnsi="Tahoma" w:cs="Tahoma" w:hint="cs"/>
          <w:b/>
          <w:bCs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إذا نظرت إلى اللافتة المضاءة عبر السبكتروجراف لاترى طيفاً مستمراً بل </w:t>
      </w:r>
      <w:r w:rsidRPr="00A7442C">
        <w:rPr>
          <w:rFonts w:ascii="Tahoma" w:hAnsi="Tahoma" w:cs="Tahoma" w:hint="cs"/>
          <w:b/>
          <w:bCs/>
          <w:rtl/>
          <w:lang w:bidi="ar-AE"/>
        </w:rPr>
        <w:t>خطوط طيف الإنبعاث</w:t>
      </w:r>
    </w:p>
    <w:p w:rsidR="00A7442C" w:rsidRDefault="00A7442C" w:rsidP="00D73D54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b/>
          <w:bCs/>
          <w:rtl/>
          <w:lang w:bidi="ar-AE"/>
        </w:rPr>
        <w:t>خطوط طيف الإنبعاث:</w:t>
      </w:r>
      <w:r>
        <w:rPr>
          <w:rFonts w:ascii="Tahoma" w:hAnsi="Tahoma" w:cs="Tahoma" w:hint="cs"/>
          <w:rtl/>
          <w:lang w:bidi="ar-AE"/>
        </w:rPr>
        <w:t>هي خطوط تتشكل عندما ترسل غازات ساخنة أطوالاً موجية معينه من الضوء أو الألوان.</w:t>
      </w:r>
    </w:p>
    <w:p w:rsidR="00A7442C" w:rsidRDefault="00A7442C" w:rsidP="00A7442C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*كل عنصر له مجموعة من خطوط طيف الإنبعاث الساطعة بنفرد بها.</w:t>
      </w:r>
    </w:p>
    <w:p w:rsidR="00A7442C" w:rsidRDefault="00A7442C" w:rsidP="00A7442C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*خطوط طيف الإنبعاث كأنها بصمات أصابع للعناصر.</w:t>
      </w:r>
    </w:p>
    <w:p w:rsidR="00A7442C" w:rsidRDefault="00A7442C" w:rsidP="00A7442C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تحريات فضائية:-</w:t>
      </w:r>
    </w:p>
    <w:p w:rsidR="00A7442C" w:rsidRDefault="00A7442C" w:rsidP="00A7442C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يختلفان في أن طيف العنصر المشحون كهربائياً يتكون </w:t>
      </w:r>
      <w:r w:rsidR="009558B2">
        <w:rPr>
          <w:rFonts w:ascii="Tahoma" w:hAnsi="Tahoma" w:cs="Tahoma" w:hint="cs"/>
          <w:rtl/>
          <w:lang w:bidi="ar-AE"/>
        </w:rPr>
        <w:t>من خطوط طيف انبعاث ساطعة في حين أن طيف النجم يتكون من أطوال موجية قاتمة..</w:t>
      </w:r>
    </w:p>
    <w:p w:rsidR="009558B2" w:rsidRDefault="009558B2" w:rsidP="00A7442C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تحديد العناصر بإستخدام الخطوط القاتمة:-</w:t>
      </w:r>
    </w:p>
    <w:p w:rsidR="009558B2" w:rsidRDefault="009558B2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يمتص الغلاف الجوي للنجم ألوان الضوء بدلاً من أن يطلقها لذلك يسمى طيف النجم  </w:t>
      </w:r>
      <w:r w:rsidRPr="009558B2">
        <w:rPr>
          <w:rFonts w:ascii="Tahoma" w:hAnsi="Tahoma" w:cs="Tahoma" w:hint="cs"/>
          <w:b/>
          <w:bCs/>
          <w:rtl/>
          <w:lang w:bidi="ar-AE"/>
        </w:rPr>
        <w:t>طيف الإمتصاص</w:t>
      </w:r>
      <w:r>
        <w:rPr>
          <w:rFonts w:ascii="Tahoma" w:hAnsi="Tahoma" w:cs="Tahoma" w:hint="cs"/>
          <w:b/>
          <w:bCs/>
          <w:rtl/>
          <w:lang w:bidi="ar-AE"/>
        </w:rPr>
        <w:t xml:space="preserve"> </w:t>
      </w:r>
      <w:r>
        <w:rPr>
          <w:rFonts w:ascii="Tahoma" w:hAnsi="Tahoma" w:cs="Tahoma" w:hint="cs"/>
          <w:rtl/>
          <w:lang w:bidi="ar-AE"/>
        </w:rPr>
        <w:t>.</w:t>
      </w:r>
    </w:p>
    <w:p w:rsidR="009558B2" w:rsidRDefault="009558B2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ينتج طيف الإمتصاص عندما يمر الضوء من جسم صلب ساخن أو من غاز كثيف عبر غاز أبرد وأقل كثافة. </w:t>
      </w:r>
    </w:p>
    <w:p w:rsidR="009558B2" w:rsidRDefault="009558B2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يمتص الغاز الأبرد أجزاء معينة من الطيف. لذلك تمثل الخطوط السوداء لطيف نجم أجزاء الطيف التي امتصها الغلاف الجوي.</w:t>
      </w:r>
    </w:p>
    <w:p w:rsidR="009558B2" w:rsidRDefault="009558B2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يبين </w:t>
      </w:r>
      <w:r w:rsidRPr="009558B2">
        <w:rPr>
          <w:rFonts w:ascii="Tahoma" w:hAnsi="Tahoma" w:cs="Tahoma" w:hint="cs"/>
          <w:u w:val="single"/>
          <w:rtl/>
          <w:lang w:bidi="ar-AE"/>
        </w:rPr>
        <w:t>الطيف المستمر</w:t>
      </w:r>
      <w:r>
        <w:rPr>
          <w:rFonts w:ascii="Tahoma" w:hAnsi="Tahoma" w:cs="Tahoma" w:hint="cs"/>
          <w:u w:val="single"/>
          <w:rtl/>
          <w:lang w:bidi="ar-AE"/>
        </w:rPr>
        <w:t xml:space="preserve"> </w:t>
      </w:r>
      <w:r>
        <w:rPr>
          <w:rFonts w:ascii="Tahoma" w:hAnsi="Tahoma" w:cs="Tahoma" w:hint="cs"/>
          <w:rtl/>
          <w:lang w:bidi="ar-AE"/>
        </w:rPr>
        <w:t xml:space="preserve"> كل الإلوان وهو خرج من الجسم الصلب الساخن مباشرة للسبكتروجراف.</w:t>
      </w:r>
    </w:p>
    <w:p w:rsidR="009558B2" w:rsidRDefault="009558B2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lastRenderedPageBreak/>
        <w:t>أما طيف الإمتصاص خرج من الجسم الصلب الساخن وعبر من منطقة غاز بارد فإمتصت اللون فيكون لدي خطوط سوداء.</w:t>
      </w:r>
    </w:p>
    <w:p w:rsidR="009558B2" w:rsidRDefault="009558B2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تصنيف النجوم:-</w:t>
      </w:r>
    </w:p>
    <w:p w:rsidR="009558B2" w:rsidRDefault="009558B2" w:rsidP="009558B2">
      <w:pPr>
        <w:jc w:val="right"/>
        <w:rPr>
          <w:rFonts w:ascii="Tahoma" w:hAnsi="Tahoma" w:cs="Tahoma" w:hint="cs"/>
          <w:rtl/>
          <w:lang w:bidi="ar-AE"/>
        </w:rPr>
      </w:pPr>
      <w:r w:rsidRPr="009558B2">
        <w:rPr>
          <w:rFonts w:ascii="Tahoma" w:hAnsi="Tahoma" w:cs="Tahoma" w:hint="cs"/>
          <w:u w:val="single"/>
          <w:rtl/>
          <w:lang w:bidi="ar-AE"/>
        </w:rPr>
        <w:t>كان</w:t>
      </w:r>
      <w:r>
        <w:rPr>
          <w:rFonts w:ascii="Tahoma" w:hAnsi="Tahoma" w:cs="Tahoma" w:hint="cs"/>
          <w:rtl/>
          <w:lang w:bidi="ar-AE"/>
        </w:rPr>
        <w:t xml:space="preserve"> (فالسااااااابق) العلماء يصنفون النجوم بحسب العناصر التي تكونت منها..</w:t>
      </w:r>
    </w:p>
    <w:p w:rsidR="009558B2" w:rsidRDefault="00012E61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حالياً تصنف النجوم بحسب درجة سخونتها.</w:t>
      </w:r>
    </w:p>
    <w:p w:rsidR="00012E61" w:rsidRDefault="00012E61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-بقيت النجوم الأكثر سطوعاً في السماء نجوم </w:t>
      </w:r>
      <w:r w:rsidRPr="00012E61">
        <w:rPr>
          <w:rFonts w:ascii="Tahoma" w:hAnsi="Tahoma" w:cs="Tahoma" w:hint="cs"/>
          <w:b/>
          <w:bCs/>
          <w:rtl/>
          <w:lang w:bidi="ar-AE"/>
        </w:rPr>
        <w:t>القدر الاول</w:t>
      </w:r>
      <w:r>
        <w:rPr>
          <w:rFonts w:ascii="Tahoma" w:hAnsi="Tahoma" w:cs="Tahoma" w:hint="cs"/>
          <w:rtl/>
          <w:lang w:bidi="ar-AE"/>
        </w:rPr>
        <w:t>.</w:t>
      </w:r>
    </w:p>
    <w:p w:rsidR="00012E61" w:rsidRDefault="00012E61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-والنجوم الأكثر خفوتاً نجوم </w:t>
      </w:r>
      <w:r w:rsidRPr="00012E61">
        <w:rPr>
          <w:rFonts w:ascii="Tahoma" w:hAnsi="Tahoma" w:cs="Tahoma" w:hint="cs"/>
          <w:b/>
          <w:bCs/>
          <w:rtl/>
          <w:lang w:bidi="ar-AE"/>
        </w:rPr>
        <w:t>القدر السادس</w:t>
      </w:r>
      <w:r>
        <w:rPr>
          <w:rFonts w:ascii="Tahoma" w:hAnsi="Tahoma" w:cs="Tahoma" w:hint="cs"/>
          <w:rtl/>
          <w:lang w:bidi="ar-AE"/>
        </w:rPr>
        <w:t>.</w:t>
      </w:r>
    </w:p>
    <w:p w:rsidR="00012E61" w:rsidRDefault="00012E61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-باتت الأعداد الموجبة تمثل النجوم الأكثر خفوتاً.</w:t>
      </w:r>
    </w:p>
    <w:p w:rsidR="00012E61" w:rsidRDefault="00012E61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-الأعداد السالبة تمثل النجوم الأكثر سطوعاً.</w:t>
      </w:r>
    </w:p>
    <w:p w:rsidR="00012E61" w:rsidRDefault="00012E61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-يستخدم العلماء السنين الضوئية لقياس المسافات التي تفصلها عن الأرض..</w:t>
      </w:r>
    </w:p>
    <w:p w:rsidR="00012E61" w:rsidRDefault="00012E61" w:rsidP="009558B2">
      <w:pPr>
        <w:jc w:val="right"/>
        <w:rPr>
          <w:rFonts w:ascii="Tahoma" w:hAnsi="Tahoma" w:cs="Tahoma" w:hint="cs"/>
          <w:rtl/>
          <w:lang w:bidi="ar-AE"/>
        </w:rPr>
      </w:pPr>
      <w:r w:rsidRPr="00012E61">
        <w:rPr>
          <w:rFonts w:ascii="Tahoma" w:hAnsi="Tahoma" w:cs="Tahoma" w:hint="cs"/>
          <w:b/>
          <w:bCs/>
          <w:rtl/>
          <w:lang w:bidi="ar-AE"/>
        </w:rPr>
        <w:t>السنة الضوئية</w:t>
      </w:r>
      <w:r>
        <w:rPr>
          <w:rFonts w:ascii="Tahoma" w:hAnsi="Tahoma" w:cs="Tahoma" w:hint="cs"/>
          <w:rtl/>
          <w:lang w:bidi="ar-AE"/>
        </w:rPr>
        <w:t>:هي المسافة التي يقطعها الضوء في سنة واحدة.</w:t>
      </w:r>
    </w:p>
    <w:p w:rsidR="00012E61" w:rsidRDefault="00012E61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التغير الظاهري في موقع النجم يسمى </w:t>
      </w:r>
      <w:r w:rsidRPr="00012E61">
        <w:rPr>
          <w:rFonts w:ascii="Tahoma" w:hAnsi="Tahoma" w:cs="Tahoma" w:hint="cs"/>
          <w:b/>
          <w:bCs/>
          <w:rtl/>
          <w:lang w:bidi="ar-AE"/>
        </w:rPr>
        <w:t>اختلاف الموضع</w:t>
      </w:r>
      <w:r>
        <w:rPr>
          <w:rFonts w:ascii="Tahoma" w:hAnsi="Tahoma" w:cs="Tahoma" w:hint="cs"/>
          <w:rtl/>
          <w:lang w:bidi="ar-AE"/>
        </w:rPr>
        <w:t>..</w:t>
      </w:r>
    </w:p>
    <w:p w:rsidR="00012E61" w:rsidRDefault="00FF7237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الملخص:-</w:t>
      </w:r>
    </w:p>
    <w:p w:rsidR="00FF7237" w:rsidRDefault="00FF7237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*يعتمد لون النجم على درجة حرارته.النجوم الزرقاء أعلى في درجة حرارتها من النجوم الحمراء.</w:t>
      </w:r>
    </w:p>
    <w:p w:rsidR="00FF7237" w:rsidRDefault="00FF7237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*يبين طيف النجم تركيب النجم.</w:t>
      </w:r>
    </w:p>
    <w:p w:rsidR="00FF7237" w:rsidRDefault="00FF7237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*يصنف العلماء النجوم بحسب درجة الحرارة والسطوع.</w:t>
      </w: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  <w:r w:rsidRPr="00FF7237">
        <w:rPr>
          <w:rFonts w:ascii="Tahoma" w:hAnsi="Tahoma" w:cs="Tahoma" w:hint="cs"/>
          <w:sz w:val="20"/>
          <w:szCs w:val="20"/>
          <w:rtl/>
          <w:lang w:bidi="ar-AE"/>
        </w:rPr>
        <w:t>*يستخدم علماء الفلك اختلاف الموضع وعلم حساب المثلثات لقياس المسافات بين الأرض والنجوم.</w:t>
      </w: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Default="00FF7237" w:rsidP="009558B2">
      <w:pPr>
        <w:jc w:val="right"/>
        <w:rPr>
          <w:rFonts w:ascii="Tahoma" w:hAnsi="Tahoma" w:cs="Tahoma" w:hint="cs"/>
          <w:sz w:val="20"/>
          <w:szCs w:val="20"/>
          <w:rtl/>
          <w:lang w:bidi="ar-AE"/>
        </w:rPr>
      </w:pPr>
    </w:p>
    <w:p w:rsidR="00FF7237" w:rsidRPr="00FF7237" w:rsidRDefault="00FF7237" w:rsidP="00FF7237">
      <w:pPr>
        <w:jc w:val="center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lastRenderedPageBreak/>
        <w:t>النجوم</w:t>
      </w:r>
    </w:p>
    <w:p w:rsidR="00FF7237" w:rsidRDefault="00273A5D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0" type="#_x0000_t32" style="position:absolute;left:0;text-align:left;margin-left:57.75pt;margin-top:9.55pt;width:0;height:36.45pt;z-index:251670528" o:connectortype="straight">
            <v:stroke endarrow="block"/>
          </v:shape>
        </w:pict>
      </w:r>
      <w:r w:rsidR="00FF7237">
        <w:rPr>
          <w:rFonts w:ascii="Tahoma" w:hAnsi="Tahoma" w:cs="Tahoma" w:hint="cs"/>
          <w:noProof/>
          <w:rtl/>
        </w:rPr>
        <w:pict>
          <v:shape id="_x0000_s1032" type="#_x0000_t32" style="position:absolute;left:0;text-align:left;margin-left:234pt;margin-top:8.8pt;width:.75pt;height:109.95pt;z-index:251662336" o:connectortype="straight">
            <v:stroke endarrow="block"/>
          </v:shape>
        </w:pict>
      </w:r>
      <w:r w:rsidR="00FF7237">
        <w:rPr>
          <w:rFonts w:ascii="Tahoma" w:hAnsi="Tahoma" w:cs="Tahoma" w:hint="cs"/>
          <w:noProof/>
          <w:rtl/>
        </w:rPr>
        <w:pict>
          <v:shape id="_x0000_s1031" type="#_x0000_t32" style="position:absolute;left:0;text-align:left;margin-left:281.25pt;margin-top:9.55pt;width:0;height:36.45pt;z-index:251661312" o:connectortype="straight">
            <v:stroke endarrow="block"/>
          </v:shape>
        </w:pict>
      </w:r>
      <w:r w:rsidR="00FF7237">
        <w:rPr>
          <w:rFonts w:ascii="Tahoma" w:hAnsi="Tahoma" w:cs="Tahoma" w:hint="cs"/>
          <w:noProof/>
          <w:rtl/>
        </w:rPr>
        <w:pict>
          <v:shape id="_x0000_s1028" type="#_x0000_t32" style="position:absolute;left:0;text-align:left;margin-left:419.25pt;margin-top:8.8pt;width:0;height:41.25pt;z-index:251659264" o:connectortype="straight">
            <v:stroke endarrow="block"/>
          </v:shape>
        </w:pict>
      </w:r>
      <w:r w:rsidR="00FF7237">
        <w:rPr>
          <w:rFonts w:ascii="Tahoma" w:hAnsi="Tahoma" w:cs="Tahoma" w:hint="cs"/>
          <w:noProof/>
          <w:rtl/>
        </w:rPr>
        <w:pict>
          <v:shape id="_x0000_s1030" type="#_x0000_t32" style="position:absolute;left:0;text-align:left;margin-left:340.5pt;margin-top:8.8pt;width:.75pt;height:120.75pt;z-index:251660288" o:connectortype="straight">
            <v:stroke endarrow="block"/>
          </v:shape>
        </w:pict>
      </w:r>
      <w:r w:rsidR="00FF7237">
        <w:rPr>
          <w:rFonts w:ascii="Tahoma" w:hAnsi="Tahoma" w:cs="Tahoma" w:hint="cs"/>
          <w:noProof/>
          <w:rtl/>
        </w:rPr>
        <w:pict>
          <v:shape id="_x0000_s1027" type="#_x0000_t32" style="position:absolute;left:0;text-align:left;margin-left:57.75pt;margin-top:8.8pt;width:361.5pt;height:.75pt;flip:x;z-index:251658240" o:connectortype="straight"/>
        </w:pict>
      </w:r>
    </w:p>
    <w:p w:rsidR="00FF7237" w:rsidRPr="009558B2" w:rsidRDefault="00FF7237" w:rsidP="00FF7237">
      <w:pPr>
        <w:rPr>
          <w:rFonts w:ascii="Tahoma" w:hAnsi="Tahoma" w:cs="Tahoma" w:hint="cs"/>
          <w:rtl/>
          <w:lang w:bidi="ar-AE"/>
        </w:rPr>
      </w:pPr>
    </w:p>
    <w:p w:rsidR="009558B2" w:rsidRDefault="00273A5D" w:rsidP="00FF7237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w:pict>
          <v:shape id="_x0000_s1042" type="#_x0000_t32" style="position:absolute;left:0;text-align:left;margin-left:27.75pt;margin-top:16pt;width:17.3pt;height:10.2pt;flip:x;z-index:251672576" o:connectortype="straight">
            <v:stroke endarrow="block"/>
          </v:shape>
        </w:pict>
      </w:r>
      <w:r>
        <w:rPr>
          <w:rFonts w:ascii="Tahoma" w:hAnsi="Tahoma" w:cs="Tahoma" w:hint="cs"/>
          <w:noProof/>
          <w:rtl/>
        </w:rPr>
        <w:pict>
          <v:shape id="_x0000_s1041" type="#_x0000_t32" style="position:absolute;left:0;text-align:left;margin-left:105pt;margin-top:11.95pt;width:27pt;height:10.5pt;z-index:251671552" o:connectortype="straight">
            <v:stroke endarrow="block"/>
          </v:shape>
        </w:pict>
      </w:r>
      <w:r w:rsidR="00FF7237">
        <w:rPr>
          <w:rFonts w:ascii="Tahoma" w:hAnsi="Tahoma" w:cs="Tahoma" w:hint="cs"/>
          <w:rtl/>
          <w:lang w:bidi="ar-AE"/>
        </w:rPr>
        <w:t>التعريف:                       تركيب النجوم</w:t>
      </w:r>
      <w:r>
        <w:rPr>
          <w:rFonts w:ascii="Tahoma" w:hAnsi="Tahoma" w:cs="Tahoma" w:hint="cs"/>
          <w:rtl/>
          <w:lang w:bidi="ar-AE"/>
        </w:rPr>
        <w:t xml:space="preserve">                                              تصنيف النجوم</w:t>
      </w:r>
    </w:p>
    <w:p w:rsidR="00FF7237" w:rsidRDefault="00273A5D" w:rsidP="00FF7237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w:pict>
          <v:shape id="_x0000_s1044" type="#_x0000_t32" style="position:absolute;left:0;text-align:left;margin-left:57.75pt;margin-top:17.25pt;width:58.55pt;height:30.45pt;z-index:251674624" o:connectortype="straight">
            <v:stroke endarrow="block"/>
          </v:shape>
        </w:pict>
      </w:r>
      <w:r>
        <w:rPr>
          <w:rFonts w:ascii="Tahoma" w:hAnsi="Tahoma" w:cs="Tahoma" w:hint="cs"/>
          <w:noProof/>
          <w:rtl/>
        </w:rPr>
        <w:pict>
          <v:shape id="_x0000_s1043" type="#_x0000_t32" style="position:absolute;left:0;text-align:left;margin-left:27.75pt;margin-top:17.25pt;width:0;height:36.45pt;z-index:251673600" o:connectortype="straight">
            <v:stroke endarrow="block"/>
          </v:shape>
        </w:pict>
      </w:r>
      <w:r w:rsidR="00FF7237">
        <w:rPr>
          <w:rFonts w:ascii="Tahoma" w:hAnsi="Tahoma" w:cs="Tahoma" w:hint="cs"/>
          <w:rtl/>
          <w:lang w:bidi="ar-AE"/>
        </w:rPr>
        <w:t>كرة ضخمة لامعة             غازات+غبار</w:t>
      </w:r>
      <w:r>
        <w:rPr>
          <w:rFonts w:ascii="Tahoma" w:hAnsi="Tahoma" w:cs="Tahoma" w:hint="cs"/>
          <w:rtl/>
          <w:lang w:bidi="ar-AE"/>
        </w:rPr>
        <w:t xml:space="preserve">                           درجة الحرارة             مقدار السطوع</w:t>
      </w:r>
    </w:p>
    <w:p w:rsidR="00FF7237" w:rsidRDefault="00FF7237" w:rsidP="00FF7237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>ومكونة من</w:t>
      </w:r>
      <w:r w:rsidR="00273A5D">
        <w:rPr>
          <w:rFonts w:ascii="Tahoma" w:hAnsi="Tahoma" w:cs="Tahoma" w:hint="cs"/>
          <w:rtl/>
          <w:lang w:bidi="ar-AE"/>
        </w:rPr>
        <w:t xml:space="preserve">                                                                                </w:t>
      </w:r>
    </w:p>
    <w:p w:rsidR="00FF7237" w:rsidRPr="009558B2" w:rsidRDefault="00FF7237" w:rsidP="00273A5D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w:pict>
          <v:shape id="_x0000_s1033" type="#_x0000_t32" style="position:absolute;left:0;text-align:left;margin-left:234.8pt;margin-top:15.65pt;width:0;height:9.8pt;z-index:251663360" o:connectortype="straight">
            <v:stroke endarrow="block"/>
          </v:shape>
        </w:pict>
      </w:r>
      <w:r>
        <w:rPr>
          <w:rFonts w:ascii="Tahoma" w:hAnsi="Tahoma" w:cs="Tahoma" w:hint="cs"/>
          <w:rtl/>
          <w:lang w:bidi="ar-AE"/>
        </w:rPr>
        <w:t>الغازات.                                      تحليل الضوء</w:t>
      </w:r>
      <w:r w:rsidR="00273A5D">
        <w:rPr>
          <w:rFonts w:ascii="Tahoma" w:hAnsi="Tahoma" w:cs="Tahoma" w:hint="cs"/>
          <w:rtl/>
          <w:lang w:bidi="ar-AE"/>
        </w:rPr>
        <w:t xml:space="preserve">                    أكثر خفوتاً              أكثر سطوعاً</w:t>
      </w:r>
    </w:p>
    <w:p w:rsidR="009558B2" w:rsidRDefault="00FF7237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w:pict>
          <v:shape id="_x0000_s1037" type="#_x0000_t32" style="position:absolute;left:0;text-align:left;margin-left:366pt;margin-top:16.6pt;width:15pt;height:9.8pt;z-index:251667456" o:connectortype="straight">
            <v:stroke endarrow="block"/>
          </v:shape>
        </w:pict>
      </w:r>
      <w:r>
        <w:rPr>
          <w:rFonts w:ascii="Tahoma" w:hAnsi="Tahoma" w:cs="Tahoma" w:hint="cs"/>
          <w:noProof/>
          <w:rtl/>
        </w:rPr>
        <w:pict>
          <v:shape id="_x0000_s1036" type="#_x0000_t32" style="position:absolute;left:0;text-align:left;margin-left:327.8pt;margin-top:16.6pt;width:12.7pt;height:9.8pt;flip:x;z-index:251666432" o:connectortype="straight">
            <v:stroke endarrow="block"/>
          </v:shape>
        </w:pict>
      </w:r>
      <w:r>
        <w:rPr>
          <w:rFonts w:ascii="Tahoma" w:hAnsi="Tahoma" w:cs="Tahoma" w:hint="cs"/>
          <w:noProof/>
          <w:rtl/>
        </w:rPr>
        <w:pict>
          <v:shape id="_x0000_s1034" type="#_x0000_t32" style="position:absolute;left:0;text-align:left;margin-left:234.8pt;margin-top:16.6pt;width:0;height:9.8pt;z-index:251664384" o:connectortype="straight">
            <v:stroke endarrow="block"/>
          </v:shape>
        </w:pict>
      </w:r>
      <w:r>
        <w:rPr>
          <w:rFonts w:ascii="Tahoma" w:hAnsi="Tahoma" w:cs="Tahoma" w:hint="cs"/>
          <w:rtl/>
          <w:lang w:bidi="ar-AE"/>
        </w:rPr>
        <w:t xml:space="preserve">                  لون النجم                       الضوء      </w:t>
      </w:r>
      <w:r w:rsidR="00273A5D">
        <w:rPr>
          <w:rFonts w:ascii="Tahoma" w:hAnsi="Tahoma" w:cs="Tahoma" w:hint="cs"/>
          <w:rtl/>
          <w:lang w:bidi="ar-AE"/>
        </w:rPr>
        <w:t xml:space="preserve">                     (+)                       (-)</w:t>
      </w:r>
    </w:p>
    <w:p w:rsidR="00FF7237" w:rsidRDefault="00FF7237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noProof/>
          <w:rtl/>
        </w:rPr>
        <w:pict>
          <v:shape id="_x0000_s1039" type="#_x0000_t32" style="position:absolute;left:0;text-align:left;margin-left:393.75pt;margin-top:13.15pt;width:0;height:13.5pt;z-index:251669504" o:connectortype="straight">
            <v:stroke endarrow="block"/>
          </v:shape>
        </w:pict>
      </w:r>
      <w:r>
        <w:rPr>
          <w:rFonts w:ascii="Tahoma" w:hAnsi="Tahoma" w:cs="Tahoma" w:hint="cs"/>
          <w:noProof/>
          <w:rtl/>
        </w:rPr>
        <w:pict>
          <v:shape id="_x0000_s1038" type="#_x0000_t32" style="position:absolute;left:0;text-align:left;margin-left:317.25pt;margin-top:13.15pt;width:0;height:13.5pt;z-index:251668480" o:connectortype="straight">
            <v:stroke endarrow="block"/>
          </v:shape>
        </w:pict>
      </w:r>
      <w:r>
        <w:rPr>
          <w:rFonts w:ascii="Tahoma" w:hAnsi="Tahoma" w:cs="Tahoma" w:hint="cs"/>
          <w:noProof/>
          <w:rtl/>
        </w:rPr>
        <w:pict>
          <v:shape id="_x0000_s1035" type="#_x0000_t32" style="position:absolute;left:0;text-align:left;margin-left:234.8pt;margin-top:16.85pt;width:0;height:9.8pt;z-index:251665408" o:connectortype="straight">
            <v:stroke endarrow="block"/>
          </v:shape>
        </w:pict>
      </w:r>
      <w:r>
        <w:rPr>
          <w:rFonts w:ascii="Tahoma" w:hAnsi="Tahoma" w:cs="Tahoma" w:hint="cs"/>
          <w:rtl/>
          <w:lang w:bidi="ar-AE"/>
        </w:rPr>
        <w:t xml:space="preserve">         الأزرق              أحمر            السبكتروجراف</w:t>
      </w:r>
    </w:p>
    <w:p w:rsidR="00FF7237" w:rsidRDefault="00FF7237" w:rsidP="009558B2">
      <w:pPr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 w:hint="cs"/>
          <w:rtl/>
          <w:lang w:bidi="ar-AE"/>
        </w:rPr>
        <w:t xml:space="preserve">أكثر سخونه          أقل سخونه         طيف النجوم  </w:t>
      </w:r>
    </w:p>
    <w:p w:rsidR="00FF7237" w:rsidRPr="009558B2" w:rsidRDefault="00FF7237" w:rsidP="00FF7237">
      <w:pPr>
        <w:tabs>
          <w:tab w:val="left" w:pos="5445"/>
        </w:tabs>
        <w:jc w:val="right"/>
        <w:rPr>
          <w:rFonts w:ascii="Tahoma" w:hAnsi="Tahoma" w:cs="Tahoma" w:hint="cs"/>
          <w:rtl/>
          <w:lang w:bidi="ar-AE"/>
        </w:rPr>
      </w:pPr>
      <w:r>
        <w:rPr>
          <w:rFonts w:ascii="Tahoma" w:hAnsi="Tahoma" w:cs="Tahoma"/>
          <w:lang w:bidi="ar-AE"/>
        </w:rPr>
        <w:tab/>
      </w:r>
      <w:r>
        <w:rPr>
          <w:rFonts w:ascii="Tahoma" w:hAnsi="Tahoma" w:cs="Tahoma" w:hint="cs"/>
          <w:rtl/>
          <w:lang w:bidi="ar-AE"/>
        </w:rPr>
        <w:t xml:space="preserve">                                        </w:t>
      </w:r>
    </w:p>
    <w:p w:rsidR="009558B2" w:rsidRDefault="009558B2" w:rsidP="009558B2">
      <w:pPr>
        <w:rPr>
          <w:rFonts w:ascii="Tahoma" w:hAnsi="Tahoma" w:cs="Tahoma" w:hint="cs"/>
          <w:b/>
          <w:bCs/>
          <w:rtl/>
          <w:lang w:bidi="ar-AE"/>
        </w:rPr>
      </w:pPr>
    </w:p>
    <w:p w:rsidR="009558B2" w:rsidRPr="009558B2" w:rsidRDefault="009558B2" w:rsidP="009558B2">
      <w:pPr>
        <w:jc w:val="right"/>
        <w:rPr>
          <w:rFonts w:ascii="Tahoma" w:hAnsi="Tahoma" w:cs="Tahoma" w:hint="cs"/>
          <w:rtl/>
          <w:lang w:bidi="ar-AE"/>
        </w:rPr>
      </w:pPr>
    </w:p>
    <w:p w:rsidR="00A7442C" w:rsidRPr="00A7442C" w:rsidRDefault="00A7442C" w:rsidP="00D73D54">
      <w:pPr>
        <w:jc w:val="right"/>
        <w:rPr>
          <w:rFonts w:ascii="Tahoma" w:hAnsi="Tahoma" w:cs="Tahoma" w:hint="cs"/>
          <w:rtl/>
          <w:lang w:bidi="ar-AE"/>
        </w:rPr>
      </w:pPr>
    </w:p>
    <w:p w:rsidR="00D73D54" w:rsidRDefault="00D73D54" w:rsidP="00D73D54">
      <w:pPr>
        <w:jc w:val="right"/>
        <w:rPr>
          <w:rFonts w:ascii="Tahoma" w:hAnsi="Tahoma" w:cs="Tahoma" w:hint="cs"/>
          <w:rtl/>
          <w:lang w:bidi="ar-AE"/>
        </w:rPr>
      </w:pPr>
    </w:p>
    <w:p w:rsidR="00D73D54" w:rsidRPr="00D73D54" w:rsidRDefault="00D73D54" w:rsidP="00D73D54">
      <w:pPr>
        <w:jc w:val="right"/>
        <w:rPr>
          <w:rFonts w:ascii="Tahoma" w:hAnsi="Tahoma" w:cs="Tahoma"/>
          <w:rtl/>
          <w:lang w:bidi="ar-AE"/>
        </w:rPr>
      </w:pPr>
    </w:p>
    <w:sectPr w:rsidR="00D73D54" w:rsidRPr="00D73D54" w:rsidSect="004E3C3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F4EE9"/>
    <w:multiLevelType w:val="hybridMultilevel"/>
    <w:tmpl w:val="5866DABA"/>
    <w:lvl w:ilvl="0" w:tplc="B47A2B58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3D54"/>
    <w:rsid w:val="00012E61"/>
    <w:rsid w:val="00273A5D"/>
    <w:rsid w:val="004E3C3E"/>
    <w:rsid w:val="009558B2"/>
    <w:rsid w:val="00A7442C"/>
    <w:rsid w:val="00D73D54"/>
    <w:rsid w:val="00FF7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6" type="connector" idref="#_x0000_s1028"/>
        <o:r id="V:Rule8" type="connector" idref="#_x0000_s1030"/>
        <o:r id="V:Rule9" type="connector" idref="#_x0000_s1031"/>
        <o:r id="V:Rule10" type="connector" idref="#_x0000_s1032"/>
        <o:r id="V:Rule11" type="connector" idref="#_x0000_s1033"/>
        <o:r id="V:Rule12" type="connector" idref="#_x0000_s1034"/>
        <o:r id="V:Rule13" type="connector" idref="#_x0000_s1035"/>
        <o:r id="V:Rule14" type="connector" idref="#_x0000_s1036"/>
        <o:r id="V:Rule15" type="connector" idref="#_x0000_s1037"/>
        <o:r id="V:Rule16" type="connector" idref="#_x0000_s1038"/>
        <o:r id="V:Rule17" type="connector" idref="#_x0000_s1039"/>
        <o:r id="V:Rule18" type="connector" idref="#_x0000_s1040"/>
        <o:r id="V:Rule20" type="connector" idref="#_x0000_s1041"/>
        <o:r id="V:Rule21" type="connector" idref="#_x0000_s1042"/>
        <o:r id="V:Rule22" type="connector" idref="#_x0000_s1043"/>
        <o:r id="V:Rule23" type="connector" idref="#_x0000_s1044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C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44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2011-03-19T08:25:00Z</dcterms:created>
  <dcterms:modified xsi:type="dcterms:W3CDTF">2011-03-19T09:23:00Z</dcterms:modified>
</cp:coreProperties>
</file>