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534" w:rsidRDefault="00803534" w:rsidP="00803534">
      <w:pPr>
        <w:pStyle w:val="Title"/>
        <w:bidi/>
        <w:rPr>
          <w:rStyle w:val="BookTitle"/>
          <w:rFonts w:hint="cs"/>
          <w:color w:val="000000" w:themeColor="text1"/>
          <w:sz w:val="28"/>
          <w:szCs w:val="28"/>
          <w:rtl/>
        </w:rPr>
      </w:pPr>
      <w:r w:rsidRPr="00803534">
        <w:rPr>
          <w:rStyle w:val="BookTitle"/>
          <w:color w:val="000000" w:themeColor="text1"/>
          <w:sz w:val="28"/>
          <w:szCs w:val="28"/>
          <w:rtl/>
        </w:rPr>
        <w:t>مراجعه 8-1</w:t>
      </w:r>
      <w:r w:rsidRPr="00803534">
        <w:rPr>
          <w:rStyle w:val="BookTitle"/>
          <w:color w:val="000000" w:themeColor="text1"/>
          <w:sz w:val="28"/>
          <w:szCs w:val="28"/>
          <w:rtl/>
        </w:rPr>
        <w:br/>
      </w:r>
      <w:r w:rsidRPr="00803534">
        <w:rPr>
          <w:rStyle w:val="BookTitle"/>
          <w:color w:val="000000" w:themeColor="text1"/>
          <w:sz w:val="28"/>
          <w:szCs w:val="28"/>
          <w:rtl/>
        </w:rPr>
        <w:br/>
        <w:t>مراجعة المفردات:</w:t>
      </w:r>
      <w:r w:rsidRPr="00803534">
        <w:rPr>
          <w:rStyle w:val="BookTitle"/>
          <w:color w:val="000000" w:themeColor="text1"/>
          <w:sz w:val="28"/>
          <w:szCs w:val="28"/>
          <w:rtl/>
        </w:rPr>
        <w:br/>
      </w:r>
      <w:r w:rsidRPr="00803534">
        <w:rPr>
          <w:rStyle w:val="BookTitle"/>
          <w:color w:val="000000" w:themeColor="text1"/>
          <w:sz w:val="28"/>
          <w:szCs w:val="28"/>
          <w:rtl/>
        </w:rPr>
        <w:br/>
        <w:t>1.الكائن الحي المنتج هو كائن حي ذاتي التغذية ، اما المستهلك فهو كائن حي غير ذاتي التغذية.</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2.الانتاجية الاولية الاجمالية هي معدل التقاط الطاقة من قبل الكائنات الحية المنتجة في نظام بيئي ، اما الانتاجية الاولية الصافية فهي معدل استخدام هذه الطاقة لانتاج المواد العضوية .</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3.السلسلة الغذائية هي مسار منفرد لعلاقات التغذية القائمة بين كائنات حية في نظام بيئي ، وهو مسار يؤدي الى انتقال الطاقة . اما الشبكة الغذائية فهي علاقات التغذية التي تتكون من سلاسل غذائية مترابطة .</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اختيار من متعدد:</w:t>
      </w:r>
      <w:r w:rsidRPr="00803534">
        <w:rPr>
          <w:rStyle w:val="BookTitle"/>
          <w:color w:val="000000" w:themeColor="text1"/>
          <w:sz w:val="28"/>
          <w:szCs w:val="28"/>
          <w:rtl/>
        </w:rPr>
        <w:br/>
      </w:r>
      <w:r w:rsidRPr="00803534">
        <w:rPr>
          <w:rStyle w:val="BookTitle"/>
          <w:color w:val="000000" w:themeColor="text1"/>
          <w:sz w:val="28"/>
          <w:szCs w:val="28"/>
          <w:rtl/>
        </w:rPr>
        <w:br/>
        <w:t>1.ج 2.ب 3.أ 4.د 5.ب</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اجابة قصيرة:</w:t>
      </w:r>
      <w:r w:rsidRPr="00803534">
        <w:rPr>
          <w:rStyle w:val="BookTitle"/>
          <w:color w:val="000000" w:themeColor="text1"/>
          <w:sz w:val="28"/>
          <w:szCs w:val="28"/>
          <w:rtl/>
        </w:rPr>
        <w:br/>
      </w:r>
      <w:r w:rsidRPr="00803534">
        <w:rPr>
          <w:rStyle w:val="BookTitle"/>
          <w:color w:val="000000" w:themeColor="text1"/>
          <w:sz w:val="28"/>
          <w:szCs w:val="28"/>
          <w:rtl/>
        </w:rPr>
        <w:br/>
        <w:t>1.صحراء ، محيط ، بحيرة ، غابة مطيرة استوائية.</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2.تقوم الكائنات الحية المحللة باعادة الموادالغذائية المكونة من الانسجة الميتة و النفايات ، الى التربة او الى الماء ، اما الكائنات الحية المنتجة فيمكنها الحصول مباشرة على هذه المواد الغذائية .</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3.بعض الكائنات الحية ، في المستوى الغذائي ، تفلت من المصير الذي يجعلها غذاء لغيرها . يتم خزن بعض الطاقة في جزئيات لا يمكن للكائنات الحية المستهلكة ان تفككها . يستخدم بعض طاقة في المستويات المتدنية في عملية التنفس الخلوي و بالتالي لا يتم انتقاله ، ويتم فقد بعض الطاقة على صورة حرارة .</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4.بما انه يتم انتقال حوالي 10 بالمئة فقط من الطاقة من مستوى الى مستوى تالٍ ، فسوف يكون هناك القليل جدا من الطاقة ، بعد بضع عمليات انتقال للطاقة ، لاعالة مستويات اضافية .</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lastRenderedPageBreak/>
        <w:br/>
        <w:t>5.في غياب الكائنات الحية المحللة ، لن تكون المواد الغذائية المخزونة في الاجسام و في النفايات العائدة لكائنات حية اخرى ، متوفرة لتدوير لاحق عبر النظام البيئي . في النهاية ، سوف تنضب المواد الغذائية الضرورية في التربة و في الماء ، كما ان دفق الطاقة عبر النظام البيئي سيتوقف .</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 xml:space="preserve">التراكيب و الوضائف : </w:t>
      </w:r>
      <w:r w:rsidRPr="00803534">
        <w:rPr>
          <w:rStyle w:val="BookTitle"/>
          <w:color w:val="000000" w:themeColor="text1"/>
          <w:sz w:val="28"/>
          <w:szCs w:val="28"/>
          <w:rtl/>
        </w:rPr>
        <w:br/>
      </w:r>
      <w:r w:rsidRPr="00803534">
        <w:rPr>
          <w:rStyle w:val="BookTitle"/>
          <w:color w:val="000000" w:themeColor="text1"/>
          <w:sz w:val="28"/>
          <w:szCs w:val="28"/>
          <w:rtl/>
        </w:rPr>
        <w:br/>
        <w:t>أ.نعم ، ب .لا ، ج. نعم ، د.نعم ، هـ.نعم ، و. نعم</w:t>
      </w:r>
      <w:r w:rsidRPr="00803534">
        <w:rPr>
          <w:rStyle w:val="BookTitle"/>
          <w:color w:val="000000" w:themeColor="text1"/>
          <w:sz w:val="28"/>
          <w:szCs w:val="28"/>
          <w:rtl/>
        </w:rPr>
        <w:br/>
      </w: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Default="00803534" w:rsidP="00803534">
      <w:pPr>
        <w:pStyle w:val="Title"/>
        <w:bidi/>
        <w:rPr>
          <w:rStyle w:val="BookTitle"/>
          <w:rFonts w:hint="cs"/>
          <w:color w:val="000000" w:themeColor="text1"/>
          <w:sz w:val="28"/>
          <w:szCs w:val="28"/>
          <w:rtl/>
        </w:rPr>
      </w:pPr>
    </w:p>
    <w:p w:rsidR="00803534" w:rsidRPr="00803534" w:rsidRDefault="00803534" w:rsidP="00803534">
      <w:pPr>
        <w:pStyle w:val="Title"/>
        <w:bidi/>
        <w:rPr>
          <w:rStyle w:val="BookTitle"/>
          <w:color w:val="000000" w:themeColor="text1"/>
          <w:sz w:val="28"/>
          <w:szCs w:val="28"/>
        </w:rPr>
      </w:pPr>
      <w:r w:rsidRPr="00803534">
        <w:rPr>
          <w:rStyle w:val="BookTitle"/>
          <w:color w:val="000000" w:themeColor="text1"/>
          <w:sz w:val="28"/>
          <w:szCs w:val="28"/>
          <w:rtl/>
        </w:rPr>
        <w:br/>
      </w:r>
    </w:p>
    <w:p w:rsidR="00803534" w:rsidRPr="00803534" w:rsidRDefault="00803534" w:rsidP="00803534">
      <w:pPr>
        <w:pStyle w:val="Title"/>
        <w:bidi/>
        <w:rPr>
          <w:rStyle w:val="BookTitle"/>
          <w:rFonts w:hint="cs"/>
          <w:color w:val="000000" w:themeColor="text1"/>
          <w:sz w:val="28"/>
          <w:szCs w:val="28"/>
          <w:rtl/>
        </w:rPr>
      </w:pPr>
      <w:r w:rsidRPr="00803534">
        <w:rPr>
          <w:rStyle w:val="BookTitle"/>
          <w:color w:val="000000" w:themeColor="text1"/>
          <w:sz w:val="28"/>
          <w:szCs w:val="28"/>
          <w:rtl/>
        </w:rPr>
        <w:lastRenderedPageBreak/>
        <w:t>8-2مراجعة</w:t>
      </w:r>
      <w:r w:rsidRPr="00803534">
        <w:rPr>
          <w:rStyle w:val="BookTitle"/>
          <w:color w:val="000000" w:themeColor="text1"/>
          <w:sz w:val="28"/>
          <w:szCs w:val="28"/>
          <w:rtl/>
        </w:rPr>
        <w:br/>
        <w:t>مراجعة المفردات:</w:t>
      </w:r>
      <w:r w:rsidRPr="00803534">
        <w:rPr>
          <w:rStyle w:val="BookTitle"/>
          <w:color w:val="000000" w:themeColor="text1"/>
          <w:sz w:val="28"/>
          <w:szCs w:val="28"/>
          <w:rtl/>
        </w:rPr>
        <w:br/>
      </w:r>
      <w:r w:rsidRPr="00803534">
        <w:rPr>
          <w:rStyle w:val="BookTitle"/>
          <w:color w:val="000000" w:themeColor="text1"/>
          <w:sz w:val="28"/>
          <w:szCs w:val="28"/>
          <w:rtl/>
        </w:rPr>
        <w:br/>
        <w:t>1-المفردات الثلاث جميعها دورات احيائية-جيولوجية-كيميائية،ينتقل فيها الماء و الكربون و النيتروجين،بالترتيب،ما بين الاجزاءالحية و الاجزاء غير الحية من النظام البيئي.</w:t>
      </w:r>
      <w:r w:rsidRPr="00803534">
        <w:rPr>
          <w:rStyle w:val="BookTitle"/>
          <w:color w:val="000000" w:themeColor="text1"/>
          <w:sz w:val="28"/>
          <w:szCs w:val="28"/>
          <w:rtl/>
        </w:rPr>
        <w:br/>
      </w:r>
      <w:r w:rsidRPr="00803534">
        <w:rPr>
          <w:rStyle w:val="BookTitle"/>
          <w:color w:val="000000" w:themeColor="text1"/>
          <w:sz w:val="28"/>
          <w:szCs w:val="28"/>
          <w:rtl/>
        </w:rPr>
        <w:br/>
        <w:t>2-جميع الاجزاء الثلاثة لدورة النيتروجين.يقوم تثبيت النيتروجين بتحويل غاز النيتروجين الى امونيا، وتقوم عمليةالنترتة بتحويل الامونيا الى املاح نتريت ونترات،وتقوم العملية العاكسة للنترتة بتحويل املاح النترات الى غاز النيتروجين من جديد.</w:t>
      </w:r>
      <w:r w:rsidRPr="00803534">
        <w:rPr>
          <w:rStyle w:val="BookTitle"/>
          <w:color w:val="000000" w:themeColor="text1"/>
          <w:sz w:val="28"/>
          <w:szCs w:val="28"/>
          <w:rtl/>
        </w:rPr>
        <w:br/>
      </w:r>
      <w:r w:rsidRPr="00803534">
        <w:rPr>
          <w:rStyle w:val="BookTitle"/>
          <w:color w:val="000000" w:themeColor="text1"/>
          <w:sz w:val="28"/>
          <w:szCs w:val="28"/>
          <w:rtl/>
        </w:rPr>
        <w:br/>
        <w:t>اختيار من متعدد:</w:t>
      </w:r>
      <w:r w:rsidRPr="00803534">
        <w:rPr>
          <w:rStyle w:val="BookTitle"/>
          <w:color w:val="000000" w:themeColor="text1"/>
          <w:sz w:val="28"/>
          <w:szCs w:val="28"/>
          <w:rtl/>
        </w:rPr>
        <w:br/>
        <w:t>1.ب 2.أ 3.د 4.ب 5.ب</w:t>
      </w:r>
      <w:r w:rsidRPr="00803534">
        <w:rPr>
          <w:rStyle w:val="BookTitle"/>
          <w:color w:val="000000" w:themeColor="text1"/>
          <w:sz w:val="28"/>
          <w:szCs w:val="28"/>
          <w:rtl/>
        </w:rPr>
        <w:br/>
      </w:r>
      <w:r w:rsidRPr="00803534">
        <w:rPr>
          <w:rStyle w:val="BookTitle"/>
          <w:color w:val="000000" w:themeColor="text1"/>
          <w:sz w:val="28"/>
          <w:szCs w:val="28"/>
          <w:rtl/>
        </w:rPr>
        <w:br/>
        <w:t>اجابة قصيرة:</w:t>
      </w:r>
      <w:r w:rsidRPr="00803534">
        <w:rPr>
          <w:rStyle w:val="BookTitle"/>
          <w:color w:val="000000" w:themeColor="text1"/>
          <w:sz w:val="28"/>
          <w:szCs w:val="28"/>
          <w:rtl/>
        </w:rPr>
        <w:br/>
      </w:r>
      <w:r w:rsidRPr="00803534">
        <w:rPr>
          <w:rStyle w:val="BookTitle"/>
          <w:color w:val="000000" w:themeColor="text1"/>
          <w:sz w:val="28"/>
          <w:szCs w:val="28"/>
          <w:rtl/>
        </w:rPr>
        <w:br/>
        <w:t>1.تزيل الهطول الماء من الجو، اما النتح و التبخر فيعيدان الماء الى الجو.</w:t>
      </w:r>
      <w:r w:rsidRPr="00803534">
        <w:rPr>
          <w:rStyle w:val="BookTitle"/>
          <w:color w:val="000000" w:themeColor="text1"/>
          <w:sz w:val="28"/>
          <w:szCs w:val="28"/>
          <w:rtl/>
        </w:rPr>
        <w:br/>
      </w:r>
      <w:r w:rsidRPr="00803534">
        <w:rPr>
          <w:rStyle w:val="BookTitle"/>
          <w:color w:val="000000" w:themeColor="text1"/>
          <w:sz w:val="28"/>
          <w:szCs w:val="28"/>
          <w:rtl/>
        </w:rPr>
        <w:br/>
        <w:t>2.الكائنات الحية ذاتية التغذية تأخذ ثاني أكسيد الكربون من المحيط البيئي وتدخله في مركبات عضوية اثناء عملية البناء الضوئي.تقوم الكائنات الحية ذاتية التغذية و الكائنات الحية غير ذاتية التغذية معا بتحريرثاني اكسيد الكربون من المركبات العضوية خلال التنفس الخلوي ، كما ان الكائنات الحية المحللة هي الاخرى تطلق ثاني اكسيد الكربون.</w:t>
      </w:r>
      <w:r w:rsidRPr="00803534">
        <w:rPr>
          <w:rStyle w:val="BookTitle"/>
          <w:color w:val="000000" w:themeColor="text1"/>
          <w:sz w:val="28"/>
          <w:szCs w:val="28"/>
          <w:rtl/>
        </w:rPr>
        <w:br/>
      </w:r>
      <w:r w:rsidRPr="00803534">
        <w:rPr>
          <w:rStyle w:val="BookTitle"/>
          <w:color w:val="000000" w:themeColor="text1"/>
          <w:sz w:val="28"/>
          <w:szCs w:val="28"/>
          <w:rtl/>
        </w:rPr>
        <w:br/>
        <w:t>3.توجد البكتيريا المثبتة للنيتروجين في التربة و في جذور بعض اصناف النباتات.تقوم هذه البكتيريا بتحويل غازالنيتروجين الى امونيا وتقوم النباتات بامتصاص الامونيا وباستخدامها في صنع البروتينات.</w:t>
      </w:r>
      <w:r w:rsidRPr="00803534">
        <w:rPr>
          <w:rStyle w:val="BookTitle"/>
          <w:color w:val="000000" w:themeColor="text1"/>
          <w:sz w:val="28"/>
          <w:szCs w:val="28"/>
          <w:rtl/>
        </w:rPr>
        <w:br/>
      </w:r>
      <w:r w:rsidRPr="00803534">
        <w:rPr>
          <w:rStyle w:val="BookTitle"/>
          <w:color w:val="000000" w:themeColor="text1"/>
          <w:sz w:val="28"/>
          <w:szCs w:val="28"/>
          <w:rtl/>
        </w:rPr>
        <w:br/>
        <w:t>4.تمتص النباتات الزراعية ذات المحاصيل معظم النيتروجين من التربة و تدخله في المركبات العضوية .عندما يجري جني المحاصيل وازالة هذه النباتات من الحقول ، يغادر النيتروجين معها. يعود بعض النيتروجين الى الجو عبر العملية العاكسة للنترتة.</w:t>
      </w:r>
      <w:r w:rsidRPr="00803534">
        <w:rPr>
          <w:rStyle w:val="BookTitle"/>
          <w:color w:val="000000" w:themeColor="text1"/>
          <w:sz w:val="28"/>
          <w:szCs w:val="28"/>
          <w:rtl/>
        </w:rPr>
        <w:br/>
      </w:r>
      <w:r w:rsidRPr="00803534">
        <w:rPr>
          <w:rStyle w:val="BookTitle"/>
          <w:color w:val="000000" w:themeColor="text1"/>
          <w:sz w:val="28"/>
          <w:szCs w:val="28"/>
          <w:rtl/>
        </w:rPr>
        <w:br/>
        <w:t>التراكيب و الوظائف:</w:t>
      </w:r>
      <w:r w:rsidRPr="00803534">
        <w:rPr>
          <w:rStyle w:val="BookTitle"/>
          <w:color w:val="000000" w:themeColor="text1"/>
          <w:sz w:val="28"/>
          <w:szCs w:val="28"/>
          <w:rtl/>
        </w:rPr>
        <w:br/>
      </w:r>
      <w:r w:rsidRPr="00803534">
        <w:rPr>
          <w:rStyle w:val="BookTitle"/>
          <w:color w:val="000000" w:themeColor="text1"/>
          <w:sz w:val="28"/>
          <w:szCs w:val="28"/>
          <w:rtl/>
        </w:rPr>
        <w:br/>
        <w:t>أ.الهطول ب.النتح، ج.البناء الضوئي، د.التنفس الخلوي ، هـ.تثبيت النيتروجين و.العملية العاكسة للنترتة.</w:t>
      </w:r>
      <w:r w:rsidRPr="00803534">
        <w:rPr>
          <w:rStyle w:val="BookTitle"/>
          <w:color w:val="000000" w:themeColor="text1"/>
          <w:sz w:val="28"/>
          <w:szCs w:val="28"/>
          <w:rtl/>
        </w:rPr>
        <w:br/>
      </w:r>
    </w:p>
    <w:p w:rsidR="00803534" w:rsidRPr="00803534" w:rsidRDefault="00803534" w:rsidP="00803534">
      <w:pPr>
        <w:pStyle w:val="Title"/>
        <w:bidi/>
        <w:rPr>
          <w:rStyle w:val="BookTitle"/>
          <w:rFonts w:hint="cs"/>
          <w:color w:val="000000" w:themeColor="text1"/>
          <w:sz w:val="28"/>
          <w:szCs w:val="28"/>
          <w:rtl/>
        </w:rPr>
      </w:pPr>
    </w:p>
    <w:p w:rsidR="00803534" w:rsidRPr="00803534" w:rsidRDefault="00803534" w:rsidP="00803534">
      <w:pPr>
        <w:pStyle w:val="Title"/>
        <w:bidi/>
        <w:rPr>
          <w:rStyle w:val="BookTitle"/>
          <w:rFonts w:hint="cs"/>
          <w:color w:val="000000" w:themeColor="text1"/>
          <w:sz w:val="28"/>
          <w:szCs w:val="28"/>
          <w:rtl/>
        </w:rPr>
      </w:pPr>
    </w:p>
    <w:p w:rsidR="00803534" w:rsidRPr="00803534" w:rsidRDefault="00803534" w:rsidP="00803534">
      <w:pPr>
        <w:pStyle w:val="Title"/>
        <w:bidi/>
        <w:rPr>
          <w:rStyle w:val="BookTitle"/>
          <w:rFonts w:hint="cs"/>
          <w:color w:val="000000" w:themeColor="text1"/>
          <w:sz w:val="28"/>
          <w:szCs w:val="28"/>
          <w:rtl/>
        </w:rPr>
      </w:pPr>
    </w:p>
    <w:p w:rsidR="00803534" w:rsidRPr="00803534" w:rsidRDefault="00803534" w:rsidP="00803534">
      <w:pPr>
        <w:pStyle w:val="Title"/>
        <w:bidi/>
        <w:rPr>
          <w:rStyle w:val="BookTitle"/>
          <w:rFonts w:hint="cs"/>
          <w:color w:val="000000" w:themeColor="text1"/>
          <w:sz w:val="28"/>
          <w:szCs w:val="28"/>
          <w:rtl/>
        </w:rPr>
      </w:pPr>
    </w:p>
    <w:p w:rsidR="00803534" w:rsidRPr="00803534" w:rsidRDefault="00803534" w:rsidP="00803534">
      <w:pPr>
        <w:pStyle w:val="Title"/>
        <w:bidi/>
        <w:rPr>
          <w:rStyle w:val="BookTitle"/>
          <w:rFonts w:hint="cs"/>
          <w:color w:val="000000" w:themeColor="text1"/>
          <w:sz w:val="28"/>
          <w:szCs w:val="28"/>
          <w:rtl/>
        </w:rPr>
      </w:pPr>
    </w:p>
    <w:p w:rsidR="00803534" w:rsidRPr="00803534" w:rsidRDefault="00803534" w:rsidP="00803534">
      <w:pPr>
        <w:pStyle w:val="Title"/>
        <w:bidi/>
        <w:rPr>
          <w:rStyle w:val="BookTitle"/>
          <w:color w:val="000000" w:themeColor="text1"/>
          <w:sz w:val="28"/>
          <w:szCs w:val="28"/>
          <w:rtl/>
          <w:lang w:bidi="ar-AE"/>
        </w:rPr>
      </w:pPr>
    </w:p>
    <w:p w:rsidR="00803534" w:rsidRPr="00803534" w:rsidRDefault="00803534" w:rsidP="00803534">
      <w:pPr>
        <w:pStyle w:val="Title"/>
        <w:bidi/>
        <w:rPr>
          <w:rStyle w:val="BookTitle"/>
          <w:color w:val="000000" w:themeColor="text1"/>
          <w:sz w:val="28"/>
          <w:szCs w:val="28"/>
          <w:lang/>
        </w:rPr>
      </w:pPr>
      <w:r w:rsidRPr="00803534">
        <w:rPr>
          <w:rStyle w:val="BookTitle"/>
          <w:color w:val="000000" w:themeColor="text1"/>
          <w:sz w:val="28"/>
          <w:szCs w:val="28"/>
          <w:rtl/>
        </w:rPr>
        <w:t>مراجعة 8-3</w:t>
      </w:r>
      <w:r w:rsidRPr="00803534">
        <w:rPr>
          <w:rStyle w:val="BookTitle"/>
          <w:color w:val="000000" w:themeColor="text1"/>
          <w:sz w:val="28"/>
          <w:szCs w:val="28"/>
          <w:rtl/>
        </w:rPr>
        <w:br/>
      </w:r>
      <w:r w:rsidRPr="00803534">
        <w:rPr>
          <w:rStyle w:val="BookTitle"/>
          <w:color w:val="000000" w:themeColor="text1"/>
          <w:sz w:val="28"/>
          <w:szCs w:val="28"/>
          <w:rtl/>
        </w:rPr>
        <w:br/>
        <w:t xml:space="preserve">مراجعة المفردات: </w:t>
      </w:r>
      <w:r w:rsidRPr="00803534">
        <w:rPr>
          <w:rStyle w:val="BookTitle"/>
          <w:color w:val="000000" w:themeColor="text1"/>
          <w:sz w:val="28"/>
          <w:szCs w:val="28"/>
          <w:rtl/>
        </w:rPr>
        <w:br/>
      </w:r>
      <w:r w:rsidRPr="00803534">
        <w:rPr>
          <w:rStyle w:val="BookTitle"/>
          <w:color w:val="000000" w:themeColor="text1"/>
          <w:sz w:val="28"/>
          <w:szCs w:val="28"/>
          <w:rtl/>
        </w:rPr>
        <w:br/>
        <w:t>1.الاقليم الاحيائي هو نظام بيئي ارضي كبير جدا ، يحتوي على عدد من النظم البيئية الاصغر حجما انما المترابطة معه.</w:t>
      </w:r>
      <w:r w:rsidRPr="00803534">
        <w:rPr>
          <w:rStyle w:val="BookTitle"/>
          <w:color w:val="000000" w:themeColor="text1"/>
          <w:sz w:val="28"/>
          <w:szCs w:val="28"/>
          <w:rtl/>
        </w:rPr>
        <w:br/>
      </w:r>
      <w:r w:rsidRPr="00803534">
        <w:rPr>
          <w:rStyle w:val="BookTitle"/>
          <w:color w:val="000000" w:themeColor="text1"/>
          <w:sz w:val="28"/>
          <w:szCs w:val="28"/>
          <w:rtl/>
        </w:rPr>
        <w:br/>
        <w:t>2.التندرا هي اقليم احيائي بارد يغلب فيه عدم وجود الاشجار ، ويشكل حزاما متواصلا عبر شمال امريكا الشمالية واوروبا واسيا.</w:t>
      </w:r>
      <w:r w:rsidRPr="00803534">
        <w:rPr>
          <w:rStyle w:val="BookTitle"/>
          <w:color w:val="000000" w:themeColor="text1"/>
          <w:sz w:val="28"/>
          <w:szCs w:val="28"/>
          <w:rtl/>
        </w:rPr>
        <w:br/>
      </w:r>
      <w:r w:rsidRPr="00803534">
        <w:rPr>
          <w:rStyle w:val="BookTitle"/>
          <w:color w:val="000000" w:themeColor="text1"/>
          <w:sz w:val="28"/>
          <w:szCs w:val="28"/>
          <w:rtl/>
        </w:rPr>
        <w:br/>
        <w:t>3.التايغا هي اقليم احيائي ، تغلب فيه الاشجار الدائمة الخضرة التي تحمل المخاريط ، ويمتد عبر شمال اوروبا واسيا و امريكا الشمالية.</w:t>
      </w:r>
      <w:r w:rsidRPr="00803534">
        <w:rPr>
          <w:rStyle w:val="BookTitle"/>
          <w:color w:val="000000" w:themeColor="text1"/>
          <w:sz w:val="28"/>
          <w:szCs w:val="28"/>
          <w:rtl/>
        </w:rPr>
        <w:br/>
      </w:r>
      <w:r w:rsidRPr="00803534">
        <w:rPr>
          <w:rStyle w:val="BookTitle"/>
          <w:color w:val="000000" w:themeColor="text1"/>
          <w:sz w:val="28"/>
          <w:szCs w:val="28"/>
          <w:rtl/>
        </w:rPr>
        <w:br/>
        <w:t>4.السفانا ارض عشبية مدارية او شبه مدارية ، ذات اشجار مشتتة و شجيرات ، وتتواجد في افريقيا وامريكا الجنوبية و استراليا.</w:t>
      </w:r>
      <w:r w:rsidRPr="00803534">
        <w:rPr>
          <w:rStyle w:val="BookTitle"/>
          <w:color w:val="000000" w:themeColor="text1"/>
          <w:sz w:val="28"/>
          <w:szCs w:val="28"/>
          <w:rtl/>
        </w:rPr>
        <w:br/>
      </w:r>
      <w:r w:rsidRPr="00803534">
        <w:rPr>
          <w:rStyle w:val="BookTitle"/>
          <w:color w:val="000000" w:themeColor="text1"/>
          <w:sz w:val="28"/>
          <w:szCs w:val="28"/>
          <w:rtl/>
        </w:rPr>
        <w:br/>
        <w:t>5.سقف الغابة هو طبقة متواصلة مكونة من رؤوس الاشجار في غابة مطيرة استوائية.</w:t>
      </w:r>
      <w:r w:rsidRPr="00803534">
        <w:rPr>
          <w:rStyle w:val="BookTitle"/>
          <w:color w:val="000000" w:themeColor="text1"/>
          <w:sz w:val="28"/>
          <w:szCs w:val="28"/>
          <w:rtl/>
        </w:rPr>
        <w:br/>
      </w:r>
      <w:r w:rsidRPr="00803534">
        <w:rPr>
          <w:rStyle w:val="BookTitle"/>
          <w:color w:val="000000" w:themeColor="text1"/>
          <w:sz w:val="28"/>
          <w:szCs w:val="28"/>
          <w:rtl/>
        </w:rPr>
        <w:br/>
        <w:t>اختيار من متعدد:</w:t>
      </w:r>
      <w:r w:rsidRPr="00803534">
        <w:rPr>
          <w:rStyle w:val="BookTitle"/>
          <w:color w:val="000000" w:themeColor="text1"/>
          <w:sz w:val="28"/>
          <w:szCs w:val="28"/>
          <w:rtl/>
        </w:rPr>
        <w:br/>
        <w:t>1.د 2.أ 3.ب 4.ج 5.ب</w:t>
      </w:r>
      <w:r w:rsidRPr="00803534">
        <w:rPr>
          <w:rStyle w:val="BookTitle"/>
          <w:color w:val="000000" w:themeColor="text1"/>
          <w:sz w:val="28"/>
          <w:szCs w:val="28"/>
          <w:rtl/>
        </w:rPr>
        <w:br/>
      </w:r>
      <w:r w:rsidRPr="00803534">
        <w:rPr>
          <w:rStyle w:val="BookTitle"/>
          <w:color w:val="000000" w:themeColor="text1"/>
          <w:sz w:val="28"/>
          <w:szCs w:val="28"/>
          <w:rtl/>
        </w:rPr>
        <w:br/>
        <w:t>اجابة قصيرة:</w:t>
      </w:r>
      <w:r w:rsidRPr="00803534">
        <w:rPr>
          <w:rStyle w:val="BookTitle"/>
          <w:color w:val="000000" w:themeColor="text1"/>
          <w:sz w:val="28"/>
          <w:szCs w:val="28"/>
          <w:rtl/>
        </w:rPr>
        <w:br/>
        <w:t>1.فصول الشتاء طويلة وشديدة البرودة. يمنع الجمد السرمدي جذور الاشجار من الامتداد الى عمق التربة ، هناك قليل من الهطول . فصل النمو قصير جدا.</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2.يتواجد الجزء الناشط في النمو ، من النبات ، عند سطح الارض او تحته، وليس عند قمة الساق.</w:t>
      </w:r>
      <w:r w:rsidRPr="00803534">
        <w:rPr>
          <w:rStyle w:val="BookTitle"/>
          <w:color w:val="000000" w:themeColor="text1"/>
          <w:sz w:val="28"/>
          <w:szCs w:val="28"/>
          <w:rtl/>
        </w:rPr>
        <w:br/>
      </w:r>
      <w:r w:rsidRPr="00803534">
        <w:rPr>
          <w:rStyle w:val="BookTitle"/>
          <w:color w:val="000000" w:themeColor="text1"/>
          <w:sz w:val="28"/>
          <w:szCs w:val="28"/>
          <w:rtl/>
        </w:rPr>
        <w:br/>
      </w:r>
      <w:r w:rsidRPr="00803534">
        <w:rPr>
          <w:rStyle w:val="BookTitle"/>
          <w:color w:val="000000" w:themeColor="text1"/>
          <w:sz w:val="28"/>
          <w:szCs w:val="28"/>
          <w:rtl/>
        </w:rPr>
        <w:br/>
        <w:t>3.تحافظ بعض اشجار السفانا على الماء خلال الفصل الجاف عن طريق نفض اوراقها. غالبا ما تموت اجزاء الاعشاب التي تعلو عن سطح الارض ، خلال فصل الجفاف ، لتعود فتنمو من جديد بعد فترة من سقوط المطر.</w:t>
      </w:r>
      <w:r w:rsidRPr="00803534">
        <w:rPr>
          <w:rStyle w:val="BookTitle"/>
          <w:color w:val="000000" w:themeColor="text1"/>
          <w:sz w:val="28"/>
          <w:szCs w:val="28"/>
          <w:rtl/>
        </w:rPr>
        <w:br/>
      </w:r>
      <w:r w:rsidRPr="00803534">
        <w:rPr>
          <w:rStyle w:val="BookTitle"/>
          <w:color w:val="000000" w:themeColor="text1"/>
          <w:sz w:val="28"/>
          <w:szCs w:val="28"/>
          <w:rtl/>
          <w:lang/>
        </w:rPr>
        <w:t>4.يمكن للنباتات ان تفتح ثغورها خلال الليل فقط ، وان تكون لها اشواك حادة واقعة ، وغلاف شمعي عند اورقها لخفض التبخر.</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5.للتايغا فصل نمو اقصر ، وهطول اقل ، وتربة افقر مما للغابات النفضية المعتدلة المناخ ، هذه الخصائص تجعل التايغا اقل ملاءمة لنمو معظم النباتات الزراعية ذات المحاصيل.</w:t>
      </w:r>
      <w:r w:rsidRPr="00803534">
        <w:rPr>
          <w:rStyle w:val="BookTitle"/>
          <w:color w:val="000000" w:themeColor="text1"/>
          <w:sz w:val="28"/>
          <w:szCs w:val="28"/>
          <w:rtl/>
          <w:lang/>
        </w:rPr>
        <w:br/>
      </w:r>
      <w:r w:rsidRPr="00803534">
        <w:rPr>
          <w:rStyle w:val="BookTitle"/>
          <w:color w:val="000000" w:themeColor="text1"/>
          <w:sz w:val="28"/>
          <w:szCs w:val="28"/>
          <w:rtl/>
          <w:lang/>
        </w:rPr>
        <w:lastRenderedPageBreak/>
        <w:br/>
      </w:r>
      <w:r w:rsidRPr="00803534">
        <w:rPr>
          <w:rStyle w:val="BookTitle"/>
          <w:color w:val="000000" w:themeColor="text1"/>
          <w:sz w:val="28"/>
          <w:szCs w:val="28"/>
          <w:rtl/>
          <w:lang/>
        </w:rPr>
        <w:br/>
        <w:t xml:space="preserve">التراكيب والوظائف: </w:t>
      </w:r>
      <w:r w:rsidRPr="00803534">
        <w:rPr>
          <w:rStyle w:val="BookTitle"/>
          <w:color w:val="000000" w:themeColor="text1"/>
          <w:sz w:val="28"/>
          <w:szCs w:val="28"/>
          <w:rtl/>
          <w:lang/>
        </w:rPr>
        <w:br/>
      </w:r>
      <w:r w:rsidRPr="00803534">
        <w:rPr>
          <w:rStyle w:val="BookTitle"/>
          <w:color w:val="000000" w:themeColor="text1"/>
          <w:sz w:val="28"/>
          <w:szCs w:val="28"/>
          <w:rtl/>
          <w:lang/>
        </w:rPr>
        <w:br/>
        <w:t>أ.غابة مطيرة استوائية ، ب.التندرا ، ج.ارض عشبية معتدلة المناخ ، د.صحراء.</w:t>
      </w:r>
      <w:r w:rsidRPr="00803534">
        <w:rPr>
          <w:rStyle w:val="BookTitle"/>
          <w:color w:val="000000" w:themeColor="text1"/>
          <w:sz w:val="28"/>
          <w:szCs w:val="28"/>
          <w:rtl/>
          <w:lang/>
        </w:rPr>
        <w:br/>
      </w:r>
    </w:p>
    <w:p w:rsidR="00803534" w:rsidRPr="00803534" w:rsidRDefault="00803534" w:rsidP="00803534">
      <w:pPr>
        <w:pStyle w:val="Title"/>
        <w:bidi/>
        <w:rPr>
          <w:rStyle w:val="BookTitle"/>
          <w:color w:val="000000" w:themeColor="text1"/>
          <w:sz w:val="28"/>
          <w:szCs w:val="28"/>
          <w:rtl/>
          <w:lang/>
        </w:rPr>
      </w:pPr>
    </w:p>
    <w:p w:rsidR="00803534" w:rsidRPr="00803534" w:rsidRDefault="00803534" w:rsidP="00803534">
      <w:pPr>
        <w:pStyle w:val="Title"/>
        <w:bidi/>
        <w:rPr>
          <w:rStyle w:val="BookTitle"/>
          <w:color w:val="000000" w:themeColor="text1"/>
          <w:sz w:val="28"/>
          <w:szCs w:val="28"/>
          <w:rtl/>
          <w:lang/>
        </w:rPr>
      </w:pPr>
      <w:r w:rsidRPr="00803534">
        <w:rPr>
          <w:rStyle w:val="BookTitle"/>
          <w:color w:val="000000" w:themeColor="text1"/>
          <w:sz w:val="28"/>
          <w:szCs w:val="28"/>
          <w:rtl/>
          <w:lang/>
        </w:rPr>
        <w:t>مراجعة 8-4</w:t>
      </w:r>
      <w:r w:rsidRPr="00803534">
        <w:rPr>
          <w:rStyle w:val="BookTitle"/>
          <w:color w:val="000000" w:themeColor="text1"/>
          <w:sz w:val="28"/>
          <w:szCs w:val="28"/>
          <w:rtl/>
          <w:lang/>
        </w:rPr>
        <w:br/>
      </w:r>
      <w:r w:rsidRPr="00803534">
        <w:rPr>
          <w:rStyle w:val="BookTitle"/>
          <w:color w:val="000000" w:themeColor="text1"/>
          <w:sz w:val="28"/>
          <w:szCs w:val="28"/>
          <w:rtl/>
          <w:lang/>
        </w:rPr>
        <w:br/>
        <w:t>مراجعة المفردات:</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1. المنطقة الضوئية هي الجزء من المحيط (البحر) الذي يصله ضوء الشمس ، اما المنطقة غير الضوئية فهي جزء من المحيط اكثر عمقا لا يمكن لضوء الشمس ان يصله.</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2.منطقة الرفوف البحرية تمتد من طرف منطقة ما بين المد و الجزر الى طرف الجرف القاري . المنطقة البحرية هي جزء من المحيط الذي يمتد ما وراء الجرف القاري.</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3.المنطقة البحرية هي جزء من المنطقة الشاطئية و المناطق البحرية التي تكون عرض البحر. المنطقة القاعية هي قعرالمحيط في منطقة الرفوف البحرية و المنطقة المحيطية.</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4.البحيرة الكثير الغذاء غنية بالمواد العضوية وبالنبات . اما البحيرة القليلة الغذاء فتحتوي على القليل من المواد العضوية.</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اختيار متعدد:</w:t>
      </w:r>
      <w:r w:rsidRPr="00803534">
        <w:rPr>
          <w:rStyle w:val="BookTitle"/>
          <w:color w:val="000000" w:themeColor="text1"/>
          <w:sz w:val="28"/>
          <w:szCs w:val="28"/>
          <w:rtl/>
          <w:lang/>
        </w:rPr>
        <w:br/>
      </w:r>
      <w:r w:rsidRPr="00803534">
        <w:rPr>
          <w:rStyle w:val="BookTitle"/>
          <w:color w:val="000000" w:themeColor="text1"/>
          <w:sz w:val="28"/>
          <w:szCs w:val="28"/>
          <w:rtl/>
          <w:lang/>
        </w:rPr>
        <w:br/>
        <w:t>1.ج 2.أ 3.ب 4.ج 5.د</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اجابة قصير:</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1.السرطانات تحفر الرمل و الوحل. المحاريات تنسحب داخل قوقعاتها. شقائق النعمان البحرية و نجم البحر يعلق بالمسطحات بواسطة قرص عضلي او بواسطة قدم انبوبية.</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lastRenderedPageBreak/>
        <w:t>2.يتم استهلاك العوالق من قبل الكثير من الكائنات الحية الاكبر حجما ، مما يشكل اساسا للكثير من السلاسل الغذائية البحرية.</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3.المناطق المحيطية تغطي منطقة واسعة . لذلك ، بالرغم من تدني الانتاجية في المتر المربع ، تبقى الانتاجية الاجمالية فيها مرتفعة.</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4.تحصل الكائنات الحية المنتجة ، التي تعيش بالقرب من الفوهات البحرية العميقة ، على الطاقة من سلفايد الهيدروجين عن طريق البناء الكيمبائي.</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5.تقوم المواد الغذائية بتنشيط عملية نمو الكائنات الحية التي تقوم بالبناء الضوئي ، مما يزيد من درجة تركيز المواد العضوية في البحيرة ويجعل مياه البحرية عكرة . اذا ظلت الحال على ما هي ، وظلت المواد العضوية تتراكم ، فقد تمتلىء البحيرة في النهاية وتختفي.</w:t>
      </w:r>
      <w:r w:rsidRPr="00803534">
        <w:rPr>
          <w:rStyle w:val="BookTitle"/>
          <w:color w:val="000000" w:themeColor="text1"/>
          <w:sz w:val="28"/>
          <w:szCs w:val="28"/>
          <w:rtl/>
          <w:lang/>
        </w:rPr>
        <w:br/>
      </w:r>
      <w:r w:rsidRPr="00803534">
        <w:rPr>
          <w:rStyle w:val="BookTitle"/>
          <w:color w:val="000000" w:themeColor="text1"/>
          <w:sz w:val="28"/>
          <w:szCs w:val="28"/>
          <w:rtl/>
          <w:lang/>
        </w:rPr>
        <w:br/>
      </w:r>
      <w:r w:rsidRPr="00803534">
        <w:rPr>
          <w:rStyle w:val="BookTitle"/>
          <w:color w:val="000000" w:themeColor="text1"/>
          <w:sz w:val="28"/>
          <w:szCs w:val="28"/>
          <w:rtl/>
          <w:lang/>
        </w:rPr>
        <w:br/>
        <w:t>التراكيب والوظائف:</w:t>
      </w:r>
      <w:r w:rsidRPr="00803534">
        <w:rPr>
          <w:rStyle w:val="BookTitle"/>
          <w:color w:val="000000" w:themeColor="text1"/>
          <w:sz w:val="28"/>
          <w:szCs w:val="28"/>
          <w:rtl/>
          <w:lang/>
        </w:rPr>
        <w:br/>
      </w:r>
      <w:r w:rsidRPr="00803534">
        <w:rPr>
          <w:rStyle w:val="BookTitle"/>
          <w:color w:val="000000" w:themeColor="text1"/>
          <w:sz w:val="28"/>
          <w:szCs w:val="28"/>
          <w:rtl/>
          <w:lang/>
        </w:rPr>
        <w:br/>
        <w:t xml:space="preserve">أ.المنطقة المحيطية ، ب. المنطقة البحرية ، ج. المنطقة القاعية ، د. المنطقة الضوئية ، </w:t>
      </w:r>
      <w:r w:rsidRPr="00803534">
        <w:rPr>
          <w:rStyle w:val="BookTitle"/>
          <w:color w:val="000000" w:themeColor="text1"/>
          <w:sz w:val="28"/>
          <w:szCs w:val="28"/>
          <w:rtl/>
          <w:lang/>
        </w:rPr>
        <w:br/>
        <w:t>هـ.المنطقة اللاضوئية ، و.منطقةالرفوف البحرية ، ز.منطقة ما بين المد و الجذر.</w:t>
      </w:r>
    </w:p>
    <w:p w:rsidR="00803534" w:rsidRPr="00803534" w:rsidRDefault="00803534" w:rsidP="00803534">
      <w:pPr>
        <w:pStyle w:val="Title"/>
        <w:bidi/>
        <w:rPr>
          <w:rStyle w:val="BookTitle"/>
          <w:color w:val="000000" w:themeColor="text1"/>
          <w:sz w:val="28"/>
          <w:szCs w:val="28"/>
        </w:rPr>
      </w:pPr>
    </w:p>
    <w:sectPr w:rsidR="00803534" w:rsidRPr="00803534" w:rsidSect="00AA12D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B1E51"/>
    <w:multiLevelType w:val="multilevel"/>
    <w:tmpl w:val="8D662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C47753"/>
    <w:multiLevelType w:val="multilevel"/>
    <w:tmpl w:val="DC16D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803534"/>
    <w:rsid w:val="00341EC9"/>
    <w:rsid w:val="004E7AC7"/>
    <w:rsid w:val="00803534"/>
    <w:rsid w:val="008E42B8"/>
    <w:rsid w:val="00AA12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EC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035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03534"/>
    <w:rPr>
      <w:rFonts w:asciiTheme="majorHAnsi" w:eastAsiaTheme="majorEastAsia" w:hAnsiTheme="majorHAnsi" w:cstheme="majorBidi"/>
      <w:color w:val="17365D" w:themeColor="text2" w:themeShade="BF"/>
      <w:spacing w:val="5"/>
      <w:kern w:val="28"/>
      <w:sz w:val="52"/>
      <w:szCs w:val="52"/>
    </w:rPr>
  </w:style>
  <w:style w:type="character" w:styleId="BookTitle">
    <w:name w:val="Book Title"/>
    <w:basedOn w:val="DefaultParagraphFont"/>
    <w:uiPriority w:val="33"/>
    <w:qFormat/>
    <w:rsid w:val="00803534"/>
    <w:rPr>
      <w:b/>
      <w:bCs/>
      <w:smallCaps/>
      <w:spacing w:val="5"/>
    </w:rPr>
  </w:style>
</w:styles>
</file>

<file path=word/webSettings.xml><?xml version="1.0" encoding="utf-8"?>
<w:webSettings xmlns:r="http://schemas.openxmlformats.org/officeDocument/2006/relationships" xmlns:w="http://schemas.openxmlformats.org/wordprocessingml/2006/main">
  <w:divs>
    <w:div w:id="491216565">
      <w:bodyDiv w:val="1"/>
      <w:marLeft w:val="408"/>
      <w:marRight w:val="408"/>
      <w:marTop w:val="408"/>
      <w:marBottom w:val="0"/>
      <w:divBdr>
        <w:top w:val="none" w:sz="0" w:space="0" w:color="auto"/>
        <w:left w:val="none" w:sz="0" w:space="0" w:color="auto"/>
        <w:bottom w:val="none" w:sz="0" w:space="0" w:color="auto"/>
        <w:right w:val="none" w:sz="0" w:space="0" w:color="auto"/>
      </w:divBdr>
      <w:divsChild>
        <w:div w:id="1463964899">
          <w:marLeft w:val="0"/>
          <w:marRight w:val="0"/>
          <w:marTop w:val="0"/>
          <w:marBottom w:val="0"/>
          <w:divBdr>
            <w:top w:val="single" w:sz="48" w:space="0" w:color="BEBB14"/>
            <w:left w:val="single" w:sz="48" w:space="0" w:color="BEBB14"/>
            <w:bottom w:val="single" w:sz="48" w:space="0" w:color="BEBB14"/>
            <w:right w:val="single" w:sz="48" w:space="0" w:color="BEBB14"/>
          </w:divBdr>
          <w:divsChild>
            <w:div w:id="1744449575">
              <w:marLeft w:val="0"/>
              <w:marRight w:val="0"/>
              <w:marTop w:val="0"/>
              <w:marBottom w:val="0"/>
              <w:divBdr>
                <w:top w:val="none" w:sz="0" w:space="0" w:color="auto"/>
                <w:left w:val="none" w:sz="0" w:space="0" w:color="auto"/>
                <w:bottom w:val="none" w:sz="0" w:space="0" w:color="auto"/>
                <w:right w:val="none" w:sz="0" w:space="0" w:color="auto"/>
              </w:divBdr>
              <w:divsChild>
                <w:div w:id="581065413">
                  <w:marLeft w:val="0"/>
                  <w:marRight w:val="0"/>
                  <w:marTop w:val="68"/>
                  <w:marBottom w:val="136"/>
                  <w:divBdr>
                    <w:top w:val="none" w:sz="0" w:space="0" w:color="auto"/>
                    <w:left w:val="none" w:sz="0" w:space="0" w:color="auto"/>
                    <w:bottom w:val="none" w:sz="0" w:space="0" w:color="auto"/>
                    <w:right w:val="none" w:sz="0" w:space="0" w:color="auto"/>
                  </w:divBdr>
                  <w:divsChild>
                    <w:div w:id="1308586566">
                      <w:marLeft w:val="0"/>
                      <w:marRight w:val="0"/>
                      <w:marTop w:val="0"/>
                      <w:marBottom w:val="0"/>
                      <w:divBdr>
                        <w:top w:val="none" w:sz="0" w:space="0" w:color="auto"/>
                        <w:left w:val="none" w:sz="0" w:space="0" w:color="auto"/>
                        <w:bottom w:val="none" w:sz="0" w:space="0" w:color="auto"/>
                        <w:right w:val="none" w:sz="0" w:space="0" w:color="auto"/>
                      </w:divBdr>
                      <w:divsChild>
                        <w:div w:id="1605379604">
                          <w:marLeft w:val="0"/>
                          <w:marRight w:val="0"/>
                          <w:marTop w:val="0"/>
                          <w:marBottom w:val="0"/>
                          <w:divBdr>
                            <w:top w:val="none" w:sz="0" w:space="0" w:color="auto"/>
                            <w:left w:val="none" w:sz="0" w:space="0" w:color="auto"/>
                            <w:bottom w:val="none" w:sz="0" w:space="0" w:color="auto"/>
                            <w:right w:val="none" w:sz="0" w:space="0" w:color="auto"/>
                          </w:divBdr>
                          <w:divsChild>
                            <w:div w:id="1369523748">
                              <w:marLeft w:val="0"/>
                              <w:marRight w:val="0"/>
                              <w:marTop w:val="0"/>
                              <w:marBottom w:val="0"/>
                              <w:divBdr>
                                <w:top w:val="none" w:sz="0" w:space="0" w:color="auto"/>
                                <w:left w:val="none" w:sz="0" w:space="0" w:color="auto"/>
                                <w:bottom w:val="none" w:sz="0" w:space="0" w:color="auto"/>
                                <w:right w:val="none" w:sz="0" w:space="0" w:color="auto"/>
                              </w:divBdr>
                              <w:divsChild>
                                <w:div w:id="2130973679">
                                  <w:marLeft w:val="0"/>
                                  <w:marRight w:val="0"/>
                                  <w:marTop w:val="0"/>
                                  <w:marBottom w:val="0"/>
                                  <w:divBdr>
                                    <w:top w:val="none" w:sz="0" w:space="0" w:color="auto"/>
                                    <w:left w:val="none" w:sz="0" w:space="0" w:color="auto"/>
                                    <w:bottom w:val="none" w:sz="0" w:space="0" w:color="auto"/>
                                    <w:right w:val="none" w:sz="0" w:space="0" w:color="auto"/>
                                  </w:divBdr>
                                  <w:divsChild>
                                    <w:div w:id="1747801441">
                                      <w:marLeft w:val="0"/>
                                      <w:marRight w:val="0"/>
                                      <w:marTop w:val="0"/>
                                      <w:marBottom w:val="0"/>
                                      <w:divBdr>
                                        <w:top w:val="none" w:sz="0" w:space="0" w:color="auto"/>
                                        <w:left w:val="none" w:sz="0" w:space="0" w:color="auto"/>
                                        <w:bottom w:val="none" w:sz="0" w:space="0" w:color="auto"/>
                                        <w:right w:val="none" w:sz="0" w:space="0" w:color="auto"/>
                                      </w:divBdr>
                                      <w:divsChild>
                                        <w:div w:id="1442337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513419">
      <w:bodyDiv w:val="1"/>
      <w:marLeft w:val="1490"/>
      <w:marRight w:val="1490"/>
      <w:marTop w:val="1490"/>
      <w:marBottom w:val="0"/>
      <w:divBdr>
        <w:top w:val="none" w:sz="0" w:space="0" w:color="auto"/>
        <w:left w:val="none" w:sz="0" w:space="0" w:color="auto"/>
        <w:bottom w:val="none" w:sz="0" w:space="0" w:color="auto"/>
        <w:right w:val="none" w:sz="0" w:space="0" w:color="auto"/>
      </w:divBdr>
      <w:divsChild>
        <w:div w:id="420298318">
          <w:marLeft w:val="0"/>
          <w:marRight w:val="0"/>
          <w:marTop w:val="0"/>
          <w:marBottom w:val="0"/>
          <w:divBdr>
            <w:top w:val="single" w:sz="48" w:space="0" w:color="BEBB14"/>
            <w:left w:val="single" w:sz="48" w:space="0" w:color="BEBB14"/>
            <w:bottom w:val="single" w:sz="48" w:space="0" w:color="BEBB14"/>
            <w:right w:val="single" w:sz="48" w:space="0" w:color="BEBB14"/>
          </w:divBdr>
          <w:divsChild>
            <w:div w:id="790396791">
              <w:marLeft w:val="0"/>
              <w:marRight w:val="0"/>
              <w:marTop w:val="0"/>
              <w:marBottom w:val="0"/>
              <w:divBdr>
                <w:top w:val="none" w:sz="0" w:space="0" w:color="auto"/>
                <w:left w:val="none" w:sz="0" w:space="0" w:color="auto"/>
                <w:bottom w:val="none" w:sz="0" w:space="0" w:color="auto"/>
                <w:right w:val="none" w:sz="0" w:space="0" w:color="auto"/>
              </w:divBdr>
              <w:divsChild>
                <w:div w:id="491873215">
                  <w:marLeft w:val="0"/>
                  <w:marRight w:val="0"/>
                  <w:marTop w:val="248"/>
                  <w:marBottom w:val="497"/>
                  <w:divBdr>
                    <w:top w:val="none" w:sz="0" w:space="0" w:color="auto"/>
                    <w:left w:val="none" w:sz="0" w:space="0" w:color="auto"/>
                    <w:bottom w:val="none" w:sz="0" w:space="0" w:color="auto"/>
                    <w:right w:val="none" w:sz="0" w:space="0" w:color="auto"/>
                  </w:divBdr>
                  <w:divsChild>
                    <w:div w:id="1809932075">
                      <w:marLeft w:val="0"/>
                      <w:marRight w:val="0"/>
                      <w:marTop w:val="0"/>
                      <w:marBottom w:val="0"/>
                      <w:divBdr>
                        <w:top w:val="none" w:sz="0" w:space="0" w:color="auto"/>
                        <w:left w:val="none" w:sz="0" w:space="0" w:color="auto"/>
                        <w:bottom w:val="none" w:sz="0" w:space="0" w:color="auto"/>
                        <w:right w:val="none" w:sz="0" w:space="0" w:color="auto"/>
                      </w:divBdr>
                      <w:divsChild>
                        <w:div w:id="1225989979">
                          <w:marLeft w:val="0"/>
                          <w:marRight w:val="0"/>
                          <w:marTop w:val="0"/>
                          <w:marBottom w:val="0"/>
                          <w:divBdr>
                            <w:top w:val="none" w:sz="0" w:space="0" w:color="auto"/>
                            <w:left w:val="none" w:sz="0" w:space="0" w:color="auto"/>
                            <w:bottom w:val="none" w:sz="0" w:space="0" w:color="auto"/>
                            <w:right w:val="none" w:sz="0" w:space="0" w:color="auto"/>
                          </w:divBdr>
                          <w:divsChild>
                            <w:div w:id="838620398">
                              <w:marLeft w:val="0"/>
                              <w:marRight w:val="0"/>
                              <w:marTop w:val="0"/>
                              <w:marBottom w:val="0"/>
                              <w:divBdr>
                                <w:top w:val="none" w:sz="0" w:space="0" w:color="auto"/>
                                <w:left w:val="none" w:sz="0" w:space="0" w:color="auto"/>
                                <w:bottom w:val="none" w:sz="0" w:space="0" w:color="auto"/>
                                <w:right w:val="none" w:sz="0" w:space="0" w:color="auto"/>
                              </w:divBdr>
                              <w:divsChild>
                                <w:div w:id="854269745">
                                  <w:marLeft w:val="0"/>
                                  <w:marRight w:val="0"/>
                                  <w:marTop w:val="0"/>
                                  <w:marBottom w:val="0"/>
                                  <w:divBdr>
                                    <w:top w:val="none" w:sz="0" w:space="0" w:color="auto"/>
                                    <w:left w:val="none" w:sz="0" w:space="0" w:color="auto"/>
                                    <w:bottom w:val="none" w:sz="0" w:space="0" w:color="auto"/>
                                    <w:right w:val="none" w:sz="0" w:space="0" w:color="auto"/>
                                  </w:divBdr>
                                  <w:divsChild>
                                    <w:div w:id="2108039679">
                                      <w:marLeft w:val="0"/>
                                      <w:marRight w:val="0"/>
                                      <w:marTop w:val="0"/>
                                      <w:marBottom w:val="0"/>
                                      <w:divBdr>
                                        <w:top w:val="none" w:sz="0" w:space="0" w:color="auto"/>
                                        <w:left w:val="none" w:sz="0" w:space="0" w:color="auto"/>
                                        <w:bottom w:val="none" w:sz="0" w:space="0" w:color="auto"/>
                                        <w:right w:val="none" w:sz="0" w:space="0" w:color="auto"/>
                                      </w:divBdr>
                                      <w:divsChild>
                                        <w:div w:id="1779064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45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915</Words>
  <Characters>5220</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Me</cp:lastModifiedBy>
  <cp:revision>1</cp:revision>
  <dcterms:created xsi:type="dcterms:W3CDTF">2011-04-20T17:13:00Z</dcterms:created>
  <dcterms:modified xsi:type="dcterms:W3CDTF">2011-04-20T17:21:00Z</dcterms:modified>
</cp:coreProperties>
</file>