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074" w:rsidRDefault="00907074" w:rsidP="00907074">
      <w:pPr>
        <w:jc w:val="center"/>
        <w:rPr>
          <w:rFonts w:cs="SC_DUBAI"/>
          <w:b/>
          <w:bCs/>
          <w:sz w:val="72"/>
          <w:szCs w:val="72"/>
          <w:rtl/>
          <w:lang w:bidi="ar-AE"/>
        </w:rPr>
      </w:pPr>
      <w:r w:rsidRPr="0044534F">
        <w:rPr>
          <w:rFonts w:cs="SC_DUBAI" w:hint="cs"/>
          <w:b/>
          <w:bCs/>
          <w:sz w:val="72"/>
          <w:szCs w:val="72"/>
          <w:rtl/>
          <w:lang w:bidi="ar-AE"/>
        </w:rPr>
        <w:t xml:space="preserve">بسم </w:t>
      </w:r>
      <w:r w:rsidRPr="00325FF9">
        <w:rPr>
          <w:rFonts w:cs="SC_DUBAI" w:hint="cs"/>
          <w:b/>
          <w:bCs/>
          <w:color w:val="0000FF"/>
          <w:sz w:val="72"/>
          <w:szCs w:val="72"/>
          <w:rtl/>
          <w:lang w:bidi="ar-AE"/>
        </w:rPr>
        <w:t>الله</w:t>
      </w:r>
      <w:r w:rsidRPr="0044534F">
        <w:rPr>
          <w:rFonts w:cs="SC_DUBAI" w:hint="cs"/>
          <w:b/>
          <w:bCs/>
          <w:sz w:val="72"/>
          <w:szCs w:val="72"/>
          <w:rtl/>
          <w:lang w:bidi="ar-AE"/>
        </w:rPr>
        <w:t xml:space="preserve"> الرحمن </w:t>
      </w:r>
      <w:r w:rsidRPr="00325FF9">
        <w:rPr>
          <w:rFonts w:cs="SC_DUBAI" w:hint="cs"/>
          <w:b/>
          <w:bCs/>
          <w:color w:val="0000FF"/>
          <w:sz w:val="72"/>
          <w:szCs w:val="72"/>
          <w:rtl/>
          <w:lang w:bidi="ar-AE"/>
        </w:rPr>
        <w:t>الرحيم</w:t>
      </w:r>
    </w:p>
    <w:p w:rsidR="00907074" w:rsidRDefault="00907074" w:rsidP="00907074"/>
    <w:p w:rsidR="00907074" w:rsidRPr="00771E7B" w:rsidRDefault="00907074" w:rsidP="00907074"/>
    <w:p w:rsidR="00907074" w:rsidRPr="00771E7B" w:rsidRDefault="0019295A" w:rsidP="00907074">
      <w:r>
        <w:rPr>
          <w:noProof/>
        </w:rPr>
        <w:pict>
          <v:shapetype id="_x0000_t202" coordsize="21600,21600" o:spt="202" path="m,l,21600r21600,l21600,xe">
            <v:stroke joinstyle="miter"/>
            <v:path gradientshapeok="t" o:connecttype="rect"/>
          </v:shapetype>
          <v:shape id="_x0000_s1026" type="#_x0000_t202" style="position:absolute;left:0;text-align:left;margin-left:4in;margin-top:6.35pt;width:3in;height:141.4pt;z-index:251660288" strokeweight="3pt">
            <v:stroke dashstyle="1 1" endcap="round"/>
            <v:textbox style="mso-next-textbox:#_x0000_s1026">
              <w:txbxContent>
                <w:p w:rsidR="00907074" w:rsidRPr="0044534F" w:rsidRDefault="00907074" w:rsidP="00907074">
                  <w:pPr>
                    <w:rPr>
                      <w:rFonts w:cs="SC_KHALID"/>
                      <w:b/>
                      <w:bCs/>
                      <w:color w:val="00CCFF"/>
                      <w:sz w:val="32"/>
                      <w:szCs w:val="32"/>
                      <w:rtl/>
                    </w:rPr>
                  </w:pPr>
                  <w:r w:rsidRPr="00325FF9">
                    <w:rPr>
                      <w:rFonts w:cs="SC_KHALID" w:hint="cs"/>
                      <w:b/>
                      <w:bCs/>
                      <w:color w:val="0000FF"/>
                      <w:sz w:val="32"/>
                      <w:szCs w:val="32"/>
                    </w:rPr>
                    <w:sym w:font="Wingdings" w:char="F0B6"/>
                  </w:r>
                  <w:r w:rsidRPr="00325FF9">
                    <w:rPr>
                      <w:rFonts w:cs="SC_KHALID" w:hint="cs"/>
                      <w:b/>
                      <w:bCs/>
                      <w:color w:val="0000FF"/>
                      <w:sz w:val="32"/>
                      <w:szCs w:val="32"/>
                      <w:rtl/>
                    </w:rPr>
                    <w:t>دولة</w:t>
                  </w:r>
                  <w:r w:rsidRPr="0044534F">
                    <w:rPr>
                      <w:rFonts w:cs="SC_KHALID" w:hint="cs"/>
                      <w:b/>
                      <w:bCs/>
                      <w:color w:val="00CCFF"/>
                      <w:sz w:val="32"/>
                      <w:szCs w:val="32"/>
                      <w:rtl/>
                    </w:rPr>
                    <w:t xml:space="preserve"> </w:t>
                  </w:r>
                  <w:r w:rsidRPr="0044534F">
                    <w:rPr>
                      <w:rFonts w:cs="SC_KHALID" w:hint="cs"/>
                      <w:b/>
                      <w:bCs/>
                      <w:color w:val="000000"/>
                      <w:sz w:val="32"/>
                      <w:szCs w:val="32"/>
                      <w:rtl/>
                    </w:rPr>
                    <w:t>الإمارات العربية المتحدة</w:t>
                  </w:r>
                  <w:r w:rsidRPr="0044534F">
                    <w:rPr>
                      <w:rFonts w:cs="SC_KHALID" w:hint="cs"/>
                      <w:b/>
                      <w:bCs/>
                      <w:color w:val="00CCFF"/>
                      <w:sz w:val="32"/>
                      <w:szCs w:val="32"/>
                      <w:rtl/>
                    </w:rPr>
                    <w:t xml:space="preserve"> </w:t>
                  </w:r>
                </w:p>
                <w:p w:rsidR="00907074" w:rsidRPr="0044534F" w:rsidRDefault="00907074" w:rsidP="00907074">
                  <w:pPr>
                    <w:rPr>
                      <w:rFonts w:cs="SC_KHALID"/>
                      <w:b/>
                      <w:bCs/>
                      <w:color w:val="000000"/>
                      <w:sz w:val="32"/>
                      <w:szCs w:val="32"/>
                      <w:rtl/>
                    </w:rPr>
                  </w:pPr>
                  <w:r w:rsidRPr="00325FF9">
                    <w:rPr>
                      <w:rFonts w:cs="SC_KHALID" w:hint="cs"/>
                      <w:b/>
                      <w:bCs/>
                      <w:color w:val="0000FF"/>
                      <w:sz w:val="32"/>
                      <w:szCs w:val="32"/>
                    </w:rPr>
                    <w:sym w:font="Wingdings" w:char="F0B6"/>
                  </w:r>
                  <w:r w:rsidRPr="0044534F">
                    <w:rPr>
                      <w:rFonts w:cs="SC_KHALID" w:hint="cs"/>
                      <w:b/>
                      <w:bCs/>
                      <w:color w:val="000000"/>
                      <w:sz w:val="32"/>
                      <w:szCs w:val="32"/>
                      <w:rtl/>
                    </w:rPr>
                    <w:t>وزارة التربية و التعلي</w:t>
                  </w:r>
                  <w:r w:rsidRPr="0044534F">
                    <w:rPr>
                      <w:rFonts w:cs="SC_KHALID" w:hint="eastAsia"/>
                      <w:b/>
                      <w:bCs/>
                      <w:color w:val="000000"/>
                      <w:sz w:val="32"/>
                      <w:szCs w:val="32"/>
                      <w:rtl/>
                    </w:rPr>
                    <w:t>م</w:t>
                  </w:r>
                </w:p>
                <w:p w:rsidR="00907074" w:rsidRPr="0044534F" w:rsidRDefault="00907074" w:rsidP="00957327">
                  <w:pPr>
                    <w:rPr>
                      <w:rFonts w:cs="SC_KHALID"/>
                      <w:b/>
                      <w:bCs/>
                      <w:color w:val="00CCFF"/>
                      <w:sz w:val="32"/>
                      <w:szCs w:val="32"/>
                      <w:rtl/>
                      <w:lang w:bidi="ar-AE"/>
                    </w:rPr>
                  </w:pPr>
                  <w:r w:rsidRPr="00325FF9">
                    <w:rPr>
                      <w:rFonts w:cs="SC_KHALID" w:hint="cs"/>
                      <w:b/>
                      <w:bCs/>
                      <w:color w:val="0000FF"/>
                      <w:sz w:val="32"/>
                      <w:szCs w:val="32"/>
                    </w:rPr>
                    <w:sym w:font="Wingdings" w:char="F0B6"/>
                  </w:r>
                  <w:r w:rsidRPr="00325FF9">
                    <w:rPr>
                      <w:rFonts w:cs="SC_KHALID" w:hint="cs"/>
                      <w:b/>
                      <w:bCs/>
                      <w:color w:val="0000FF"/>
                      <w:sz w:val="32"/>
                      <w:szCs w:val="32"/>
                      <w:rtl/>
                    </w:rPr>
                    <w:t>مدرسة</w:t>
                  </w:r>
                  <w:r w:rsidRPr="0044534F">
                    <w:rPr>
                      <w:rFonts w:cs="SC_KHALID" w:hint="cs"/>
                      <w:b/>
                      <w:bCs/>
                      <w:color w:val="00CCFF"/>
                      <w:sz w:val="32"/>
                      <w:szCs w:val="32"/>
                      <w:rtl/>
                    </w:rPr>
                    <w:t xml:space="preserve"> </w:t>
                  </w:r>
                  <w:r>
                    <w:rPr>
                      <w:rFonts w:cs="SC_KHALID" w:hint="cs"/>
                      <w:b/>
                      <w:bCs/>
                      <w:color w:val="000000"/>
                      <w:sz w:val="32"/>
                      <w:szCs w:val="32"/>
                      <w:rtl/>
                      <w:lang w:bidi="ar-AE"/>
                    </w:rPr>
                    <w:t>:</w:t>
                  </w:r>
                </w:p>
              </w:txbxContent>
            </v:textbox>
          </v:shape>
        </w:pict>
      </w:r>
      <w:r>
        <w:rPr>
          <w:noProof/>
        </w:rPr>
        <w:pict>
          <v:shape id="_x0000_s1027" type="#_x0000_t202" style="position:absolute;left:0;text-align:left;margin-left:-32.45pt;margin-top:6.35pt;width:234pt;height:141.4pt;z-index:251661312" strokeweight="3pt">
            <v:stroke dashstyle="1 1" endcap="round"/>
            <v:textbox style="mso-next-textbox:#_x0000_s1027">
              <w:txbxContent>
                <w:p w:rsidR="00907074" w:rsidRPr="0044534F" w:rsidRDefault="00907074" w:rsidP="00907074">
                  <w:pPr>
                    <w:rPr>
                      <w:rFonts w:cs="SC_KHALID"/>
                      <w:b/>
                      <w:bCs/>
                      <w:color w:val="00CCFF"/>
                      <w:sz w:val="32"/>
                      <w:szCs w:val="32"/>
                      <w:rtl/>
                    </w:rPr>
                  </w:pPr>
                  <w:r w:rsidRPr="006C347A">
                    <w:rPr>
                      <w:rFonts w:hint="cs"/>
                      <w:b/>
                      <w:bCs/>
                      <w:color w:val="0000FF"/>
                      <w:sz w:val="32"/>
                      <w:szCs w:val="32"/>
                    </w:rPr>
                    <w:sym w:font="Wingdings" w:char="F0B6"/>
                  </w:r>
                  <w:r w:rsidRPr="006C347A">
                    <w:rPr>
                      <w:rFonts w:cs="SC_KHALID" w:hint="cs"/>
                      <w:b/>
                      <w:bCs/>
                      <w:color w:val="0000FF"/>
                      <w:sz w:val="32"/>
                      <w:szCs w:val="32"/>
                      <w:rtl/>
                    </w:rPr>
                    <w:t>مادة:</w:t>
                  </w:r>
                  <w:r w:rsidRPr="0044534F">
                    <w:rPr>
                      <w:rFonts w:cs="SC_KHALID" w:hint="cs"/>
                      <w:b/>
                      <w:bCs/>
                      <w:color w:val="00CCFF"/>
                      <w:sz w:val="32"/>
                      <w:szCs w:val="32"/>
                      <w:rtl/>
                    </w:rPr>
                    <w:t xml:space="preserve"> </w:t>
                  </w:r>
                  <w:r>
                    <w:rPr>
                      <w:rFonts w:cs="SC_KHALID" w:hint="cs"/>
                      <w:b/>
                      <w:bCs/>
                      <w:color w:val="000000"/>
                      <w:sz w:val="32"/>
                      <w:szCs w:val="32"/>
                      <w:rtl/>
                    </w:rPr>
                    <w:t>التربية الإسلامية</w:t>
                  </w:r>
                </w:p>
                <w:p w:rsidR="00907074" w:rsidRPr="006C347A" w:rsidRDefault="00907074" w:rsidP="00957327">
                  <w:pPr>
                    <w:rPr>
                      <w:rFonts w:cs="SC_KHALID"/>
                      <w:b/>
                      <w:bCs/>
                      <w:color w:val="FF0000"/>
                      <w:sz w:val="32"/>
                      <w:szCs w:val="32"/>
                      <w:rtl/>
                    </w:rPr>
                  </w:pPr>
                  <w:r w:rsidRPr="006C347A">
                    <w:rPr>
                      <w:rFonts w:cs="SC_KHALID" w:hint="cs"/>
                      <w:b/>
                      <w:bCs/>
                      <w:color w:val="0000FF"/>
                      <w:sz w:val="32"/>
                      <w:szCs w:val="32"/>
                    </w:rPr>
                    <w:sym w:font="Wingdings" w:char="F0B6"/>
                  </w:r>
                  <w:r w:rsidRPr="006C347A">
                    <w:rPr>
                      <w:rFonts w:cs="SC_KHALID" w:hint="cs"/>
                      <w:b/>
                      <w:bCs/>
                      <w:color w:val="0000FF"/>
                      <w:sz w:val="32"/>
                      <w:szCs w:val="32"/>
                      <w:rtl/>
                    </w:rPr>
                    <w:t>عمل</w:t>
                  </w:r>
                  <w:r>
                    <w:rPr>
                      <w:rFonts w:cs="SC_KHALID" w:hint="cs"/>
                      <w:b/>
                      <w:bCs/>
                      <w:color w:val="000000"/>
                      <w:sz w:val="32"/>
                      <w:szCs w:val="32"/>
                      <w:rtl/>
                    </w:rPr>
                    <w:t xml:space="preserve"> الط</w:t>
                  </w:r>
                  <w:r w:rsidR="00957327">
                    <w:rPr>
                      <w:rFonts w:cs="SC_KHALID" w:hint="cs"/>
                      <w:b/>
                      <w:bCs/>
                      <w:color w:val="000000"/>
                      <w:sz w:val="32"/>
                      <w:szCs w:val="32"/>
                      <w:rtl/>
                    </w:rPr>
                    <w:t>لاب</w:t>
                  </w:r>
                  <w:r w:rsidRPr="00941A69">
                    <w:rPr>
                      <w:rFonts w:cs="SC_KHALID" w:hint="cs"/>
                      <w:b/>
                      <w:bCs/>
                      <w:color w:val="0000FF"/>
                      <w:sz w:val="32"/>
                      <w:szCs w:val="32"/>
                      <w:rtl/>
                    </w:rPr>
                    <w:t>:</w:t>
                  </w:r>
                  <w:r>
                    <w:rPr>
                      <w:rFonts w:cs="SC_KHALID" w:hint="cs"/>
                      <w:b/>
                      <w:bCs/>
                      <w:color w:val="0000FF"/>
                      <w:sz w:val="32"/>
                      <w:szCs w:val="32"/>
                      <w:rtl/>
                    </w:rPr>
                    <w:t xml:space="preserve"> </w:t>
                  </w:r>
                </w:p>
                <w:p w:rsidR="00907074" w:rsidRPr="0044534F" w:rsidRDefault="00907074" w:rsidP="00907074">
                  <w:pPr>
                    <w:rPr>
                      <w:rFonts w:cs="SC_KHALID"/>
                      <w:b/>
                      <w:bCs/>
                      <w:color w:val="00CCFF"/>
                      <w:sz w:val="32"/>
                      <w:szCs w:val="32"/>
                      <w:rtl/>
                      <w:lang w:bidi="ar-AE"/>
                    </w:rPr>
                  </w:pPr>
                  <w:r w:rsidRPr="006C347A">
                    <w:rPr>
                      <w:rFonts w:cs="SC_KHALID" w:hint="cs"/>
                      <w:b/>
                      <w:bCs/>
                      <w:color w:val="0000FF"/>
                      <w:sz w:val="32"/>
                      <w:szCs w:val="32"/>
                    </w:rPr>
                    <w:sym w:font="Wingdings" w:char="F0B6"/>
                  </w:r>
                  <w:r w:rsidRPr="0044534F">
                    <w:rPr>
                      <w:rFonts w:cs="SC_KHALID" w:hint="cs"/>
                      <w:b/>
                      <w:bCs/>
                      <w:color w:val="000000"/>
                      <w:sz w:val="32"/>
                      <w:szCs w:val="32"/>
                      <w:rtl/>
                    </w:rPr>
                    <w:t>الصف</w:t>
                  </w:r>
                  <w:r w:rsidR="00957327">
                    <w:rPr>
                      <w:rFonts w:cs="SC_KHALID" w:hint="cs"/>
                      <w:b/>
                      <w:bCs/>
                      <w:color w:val="0000FF"/>
                      <w:sz w:val="32"/>
                      <w:szCs w:val="32"/>
                      <w:rtl/>
                    </w:rPr>
                    <w:t xml:space="preserve">: الثاني عشر </w:t>
                  </w:r>
                </w:p>
              </w:txbxContent>
            </v:textbox>
          </v:shape>
        </w:pict>
      </w:r>
    </w:p>
    <w:p w:rsidR="00907074" w:rsidRPr="00771E7B" w:rsidRDefault="00907074" w:rsidP="00907074"/>
    <w:p w:rsidR="00907074" w:rsidRDefault="00907074" w:rsidP="00907074"/>
    <w:p w:rsidR="00907074" w:rsidRDefault="00907074" w:rsidP="00907074">
      <w:pPr>
        <w:tabs>
          <w:tab w:val="left" w:pos="6798"/>
        </w:tabs>
      </w:pPr>
      <w:r>
        <w:rPr>
          <w:rtl/>
        </w:rPr>
        <w:tab/>
      </w:r>
    </w:p>
    <w:p w:rsidR="00907074" w:rsidRPr="00771E7B" w:rsidRDefault="00907074" w:rsidP="00907074"/>
    <w:p w:rsidR="00907074" w:rsidRPr="00771E7B" w:rsidRDefault="00907074" w:rsidP="00907074"/>
    <w:p w:rsidR="00907074" w:rsidRPr="00771E7B" w:rsidRDefault="00907074" w:rsidP="00907074"/>
    <w:p w:rsidR="00907074" w:rsidRPr="00771E7B" w:rsidRDefault="00907074" w:rsidP="00907074"/>
    <w:p w:rsidR="00907074" w:rsidRPr="00771E7B" w:rsidRDefault="00907074" w:rsidP="00907074"/>
    <w:p w:rsidR="00907074" w:rsidRPr="00771E7B" w:rsidRDefault="00907074" w:rsidP="00907074"/>
    <w:p w:rsidR="00907074" w:rsidRPr="00771E7B" w:rsidRDefault="00907074" w:rsidP="00907074"/>
    <w:p w:rsidR="00907074" w:rsidRPr="00771E7B" w:rsidRDefault="00907074" w:rsidP="00907074"/>
    <w:p w:rsidR="00907074" w:rsidRPr="00771E7B" w:rsidRDefault="00907074" w:rsidP="00907074"/>
    <w:p w:rsidR="00907074" w:rsidRDefault="00907074" w:rsidP="00907074"/>
    <w:p w:rsidR="00907074" w:rsidRDefault="00907074" w:rsidP="00907074">
      <w:pPr>
        <w:tabs>
          <w:tab w:val="left" w:pos="3751"/>
        </w:tabs>
        <w:rPr>
          <w:b/>
          <w:bCs/>
          <w:sz w:val="48"/>
          <w:szCs w:val="48"/>
          <w:rtl/>
        </w:rPr>
      </w:pPr>
      <w:r w:rsidRPr="00771E7B">
        <w:rPr>
          <w:rFonts w:hint="cs"/>
          <w:b/>
          <w:bCs/>
          <w:sz w:val="48"/>
          <w:szCs w:val="48"/>
          <w:rtl/>
        </w:rPr>
        <w:t>بحث بعنوان:</w:t>
      </w:r>
    </w:p>
    <w:p w:rsidR="00907074" w:rsidRDefault="00907074"/>
    <w:p w:rsidR="00907074" w:rsidRDefault="0019295A" w:rsidP="00907074">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8pt;height:93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40pt;font-weight:bold;font-style:italic;v-text-kern:t" trim="t" fitpath="t" string="محمد الفاتح"/>
          </v:shape>
        </w:pict>
      </w:r>
    </w:p>
    <w:p w:rsidR="00907074" w:rsidRPr="00907074" w:rsidRDefault="00907074" w:rsidP="00907074"/>
    <w:p w:rsidR="00907074" w:rsidRPr="00907074" w:rsidRDefault="0081190C" w:rsidP="0081190C">
      <w:pPr>
        <w:jc w:val="center"/>
      </w:pPr>
      <w:r>
        <w:rPr>
          <w:noProof/>
        </w:rPr>
        <w:drawing>
          <wp:inline distT="0" distB="0" distL="0" distR="0">
            <wp:extent cx="3067050" cy="2498201"/>
            <wp:effectExtent l="285750" t="247650" r="266700" b="225949"/>
            <wp:docPr id="7"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 cstate="print"/>
                    <a:stretch>
                      <a:fillRect/>
                    </a:stretch>
                  </pic:blipFill>
                  <pic:spPr>
                    <a:xfrm>
                      <a:off x="0" y="0"/>
                      <a:ext cx="3075841" cy="250536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B835CC" w:rsidRDefault="00B835CC" w:rsidP="00B835CC">
      <w:pPr>
        <w:rPr>
          <w:b/>
          <w:bCs/>
          <w:color w:val="FF0000"/>
          <w:sz w:val="44"/>
          <w:szCs w:val="44"/>
          <w:rtl/>
        </w:rPr>
      </w:pPr>
      <w:r w:rsidRPr="00B835CC">
        <w:rPr>
          <w:rFonts w:hint="cs"/>
          <w:b/>
          <w:bCs/>
          <w:color w:val="FF0000"/>
          <w:sz w:val="44"/>
          <w:szCs w:val="44"/>
          <w:rtl/>
        </w:rPr>
        <w:lastRenderedPageBreak/>
        <w:t>المقدمة :</w:t>
      </w:r>
    </w:p>
    <w:p w:rsidR="00B835CC" w:rsidRDefault="00B835CC" w:rsidP="00B835CC">
      <w:pPr>
        <w:rPr>
          <w:rFonts w:asciiTheme="majorBidi" w:hAnsiTheme="majorBidi" w:cstheme="majorBidi"/>
          <w:b/>
          <w:bCs/>
          <w:sz w:val="36"/>
          <w:szCs w:val="36"/>
          <w:rtl/>
        </w:rPr>
      </w:pPr>
    </w:p>
    <w:p w:rsidR="00B835CC" w:rsidRDefault="00B835CC" w:rsidP="00B835CC">
      <w:pPr>
        <w:rPr>
          <w:rFonts w:asciiTheme="majorBidi" w:hAnsiTheme="majorBidi" w:cstheme="majorBidi"/>
          <w:b/>
          <w:bCs/>
          <w:sz w:val="36"/>
          <w:szCs w:val="36"/>
          <w:rtl/>
        </w:rPr>
      </w:pPr>
    </w:p>
    <w:p w:rsidR="00907074" w:rsidRDefault="00B835CC" w:rsidP="00B835CC">
      <w:pPr>
        <w:rPr>
          <w:rFonts w:asciiTheme="majorBidi" w:hAnsiTheme="majorBidi" w:cstheme="majorBidi"/>
          <w:b/>
          <w:bCs/>
          <w:sz w:val="40"/>
          <w:szCs w:val="40"/>
          <w:rtl/>
        </w:rPr>
      </w:pPr>
      <w:r w:rsidRPr="00B835CC">
        <w:rPr>
          <w:rFonts w:asciiTheme="majorBidi" w:hAnsiTheme="majorBidi" w:cstheme="majorBidi" w:hint="cs"/>
          <w:b/>
          <w:bCs/>
          <w:sz w:val="40"/>
          <w:szCs w:val="40"/>
          <w:rtl/>
        </w:rPr>
        <w:t xml:space="preserve">الحمدلله رب العالمين والصلاة والسلام على رسولنا الكريم صلى الله عليه وسلم وعلى آله وأصحابه أجمعين </w:t>
      </w:r>
      <w:r w:rsidRPr="00B835CC">
        <w:rPr>
          <w:rFonts w:asciiTheme="majorBidi" w:hAnsiTheme="majorBidi" w:cstheme="majorBidi"/>
          <w:b/>
          <w:bCs/>
          <w:sz w:val="40"/>
          <w:szCs w:val="40"/>
          <w:rtl/>
        </w:rPr>
        <w:t xml:space="preserve">سوف </w:t>
      </w:r>
      <w:r w:rsidRPr="00B835CC">
        <w:rPr>
          <w:rFonts w:asciiTheme="majorBidi" w:hAnsiTheme="majorBidi" w:cstheme="majorBidi" w:hint="cs"/>
          <w:b/>
          <w:bCs/>
          <w:sz w:val="40"/>
          <w:szCs w:val="40"/>
          <w:rtl/>
        </w:rPr>
        <w:t>ن</w:t>
      </w:r>
      <w:r w:rsidRPr="00B835CC">
        <w:rPr>
          <w:rFonts w:asciiTheme="majorBidi" w:hAnsiTheme="majorBidi" w:cstheme="majorBidi"/>
          <w:b/>
          <w:bCs/>
          <w:sz w:val="40"/>
          <w:szCs w:val="40"/>
          <w:rtl/>
        </w:rPr>
        <w:t>قدم في بحث</w:t>
      </w:r>
      <w:r w:rsidRPr="00B835CC">
        <w:rPr>
          <w:rFonts w:asciiTheme="majorBidi" w:hAnsiTheme="majorBidi" w:cstheme="majorBidi" w:hint="cs"/>
          <w:b/>
          <w:bCs/>
          <w:sz w:val="40"/>
          <w:szCs w:val="40"/>
          <w:rtl/>
        </w:rPr>
        <w:t>نا</w:t>
      </w:r>
      <w:r w:rsidRPr="00B835CC">
        <w:rPr>
          <w:rFonts w:asciiTheme="majorBidi" w:hAnsiTheme="majorBidi" w:cstheme="majorBidi"/>
          <w:b/>
          <w:bCs/>
          <w:sz w:val="40"/>
          <w:szCs w:val="40"/>
          <w:rtl/>
        </w:rPr>
        <w:t xml:space="preserve"> هذا ما استطع</w:t>
      </w:r>
      <w:r w:rsidRPr="00B835CC">
        <w:rPr>
          <w:rFonts w:asciiTheme="majorBidi" w:hAnsiTheme="majorBidi" w:cstheme="majorBidi" w:hint="cs"/>
          <w:b/>
          <w:bCs/>
          <w:sz w:val="40"/>
          <w:szCs w:val="40"/>
          <w:rtl/>
        </w:rPr>
        <w:t>نا</w:t>
      </w:r>
      <w:r w:rsidRPr="00B835CC">
        <w:rPr>
          <w:rFonts w:asciiTheme="majorBidi" w:hAnsiTheme="majorBidi" w:cstheme="majorBidi"/>
          <w:b/>
          <w:bCs/>
          <w:sz w:val="40"/>
          <w:szCs w:val="40"/>
          <w:rtl/>
        </w:rPr>
        <w:t xml:space="preserve"> أن </w:t>
      </w:r>
      <w:r w:rsidRPr="00B835CC">
        <w:rPr>
          <w:rFonts w:asciiTheme="majorBidi" w:hAnsiTheme="majorBidi" w:cstheme="majorBidi" w:hint="cs"/>
          <w:b/>
          <w:bCs/>
          <w:sz w:val="40"/>
          <w:szCs w:val="40"/>
          <w:rtl/>
        </w:rPr>
        <w:t>ن</w:t>
      </w:r>
      <w:r w:rsidRPr="00B835CC">
        <w:rPr>
          <w:rFonts w:asciiTheme="majorBidi" w:hAnsiTheme="majorBidi" w:cstheme="majorBidi"/>
          <w:b/>
          <w:bCs/>
          <w:sz w:val="40"/>
          <w:szCs w:val="40"/>
          <w:rtl/>
        </w:rPr>
        <w:t>جمعه من معلومات عن محمد الفاتح بحيث يعتبر السلطان محمد الثاني العثماني السابع في سلسلة آل عثمان، يلقب بالفاتح وأبي الخيرات. حكم ما يقرب من ثلاثين عاماً كانت خيراً وعزة للمسلمين</w:t>
      </w:r>
      <w:r w:rsidRPr="00B835CC">
        <w:rPr>
          <w:rFonts w:asciiTheme="majorBidi" w:hAnsiTheme="majorBidi" w:cstheme="majorBidi" w:hint="cs"/>
          <w:b/>
          <w:bCs/>
          <w:sz w:val="40"/>
          <w:szCs w:val="40"/>
          <w:rtl/>
        </w:rPr>
        <w:t xml:space="preserve"> و نأمل من الله العلي القدير أن يوفقنا في بحثنا هذا .</w:t>
      </w: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B835CC" w:rsidP="00B835CC">
      <w:pPr>
        <w:rPr>
          <w:rFonts w:asciiTheme="majorBidi" w:hAnsiTheme="majorBidi" w:cstheme="majorBidi"/>
          <w:b/>
          <w:bCs/>
          <w:sz w:val="40"/>
          <w:szCs w:val="40"/>
          <w:rtl/>
        </w:rPr>
      </w:pPr>
    </w:p>
    <w:p w:rsidR="00B835CC" w:rsidRDefault="009F205E" w:rsidP="00B835CC">
      <w:pPr>
        <w:rPr>
          <w:rFonts w:asciiTheme="majorBidi" w:hAnsiTheme="majorBidi" w:cstheme="majorBidi"/>
          <w:b/>
          <w:bCs/>
          <w:color w:val="FF0000"/>
          <w:sz w:val="44"/>
          <w:szCs w:val="44"/>
          <w:rtl/>
        </w:rPr>
      </w:pPr>
      <w:r w:rsidRPr="009F205E">
        <w:rPr>
          <w:rFonts w:asciiTheme="majorBidi" w:hAnsiTheme="majorBidi" w:cstheme="majorBidi" w:hint="cs"/>
          <w:b/>
          <w:bCs/>
          <w:color w:val="FF0000"/>
          <w:sz w:val="44"/>
          <w:szCs w:val="44"/>
          <w:rtl/>
        </w:rPr>
        <w:lastRenderedPageBreak/>
        <w:t xml:space="preserve">الموضوع : </w:t>
      </w:r>
    </w:p>
    <w:p w:rsidR="009F205E" w:rsidRPr="009141FD" w:rsidRDefault="009F205E" w:rsidP="009141FD">
      <w:pPr>
        <w:jc w:val="center"/>
        <w:rPr>
          <w:b/>
          <w:bCs/>
          <w:color w:val="00B050"/>
          <w:sz w:val="36"/>
          <w:szCs w:val="36"/>
        </w:rPr>
      </w:pPr>
      <w:r w:rsidRPr="009141FD">
        <w:rPr>
          <w:b/>
          <w:bCs/>
          <w:color w:val="00B050"/>
          <w:sz w:val="36"/>
          <w:szCs w:val="36"/>
          <w:rtl/>
        </w:rPr>
        <w:t>ميلاده</w:t>
      </w:r>
    </w:p>
    <w:p w:rsidR="009F205E" w:rsidRPr="009141FD" w:rsidRDefault="009F205E" w:rsidP="009F205E">
      <w:pPr>
        <w:jc w:val="center"/>
        <w:rPr>
          <w:b/>
          <w:bCs/>
          <w:sz w:val="36"/>
          <w:szCs w:val="36"/>
          <w:rtl/>
        </w:rPr>
      </w:pPr>
      <w:r w:rsidRPr="009141FD">
        <w:rPr>
          <w:b/>
          <w:bCs/>
          <w:sz w:val="36"/>
          <w:szCs w:val="36"/>
          <w:rtl/>
        </w:rPr>
        <w:t>ولد "محمد الثاني" عام (833/1421م)، وتولى السلطنة عام(855/1451م)، فكان عمره يومذاك اثنين وعشرين سنة، وأراد أن يتمم ما بدأ به أبوه.</w:t>
      </w:r>
    </w:p>
    <w:p w:rsidR="009F205E" w:rsidRPr="009141FD" w:rsidRDefault="009F205E" w:rsidP="009F205E">
      <w:pPr>
        <w:jc w:val="center"/>
        <w:rPr>
          <w:b/>
          <w:bCs/>
          <w:color w:val="00B050"/>
          <w:sz w:val="36"/>
          <w:szCs w:val="36"/>
          <w:rtl/>
        </w:rPr>
      </w:pPr>
      <w:bookmarkStart w:id="0" w:name=".D8.B4.D8.AE.D8.B5.D9.8A.D8.AA.D9.87"/>
      <w:bookmarkEnd w:id="0"/>
      <w:r w:rsidRPr="009141FD">
        <w:rPr>
          <w:b/>
          <w:bCs/>
          <w:color w:val="00B050"/>
          <w:sz w:val="36"/>
          <w:szCs w:val="36"/>
          <w:rtl/>
        </w:rPr>
        <w:t>شخصيته</w:t>
      </w:r>
    </w:p>
    <w:p w:rsidR="009F205E" w:rsidRPr="009141FD" w:rsidRDefault="009F205E" w:rsidP="009F205E">
      <w:pPr>
        <w:jc w:val="center"/>
        <w:rPr>
          <w:b/>
          <w:bCs/>
          <w:sz w:val="36"/>
          <w:szCs w:val="36"/>
          <w:rtl/>
        </w:rPr>
      </w:pPr>
      <w:r w:rsidRPr="009141FD">
        <w:rPr>
          <w:b/>
          <w:bCs/>
          <w:sz w:val="36"/>
          <w:szCs w:val="36"/>
          <w:rtl/>
        </w:rPr>
        <w:t xml:space="preserve">لقد امتاز السلطان محمد الفاتح بشخصية فذة جمعت بين القوة والعدل، كما أنه فاق أقرانه منذ حداثته في كثير من العلوم التي كان يتلقاها من شيوخه كالشيخ </w:t>
      </w:r>
      <w:hyperlink r:id="rId6" w:tooltip="آق شمس الدين" w:history="1">
        <w:r w:rsidRPr="009141FD">
          <w:rPr>
            <w:rStyle w:val="Hyperlink"/>
            <w:b/>
            <w:bCs/>
            <w:sz w:val="36"/>
            <w:szCs w:val="36"/>
            <w:rtl/>
          </w:rPr>
          <w:t>آق شمس الدين</w:t>
        </w:r>
      </w:hyperlink>
      <w:r w:rsidRPr="009141FD">
        <w:rPr>
          <w:rFonts w:hint="cs"/>
          <w:b/>
          <w:bCs/>
          <w:sz w:val="36"/>
          <w:szCs w:val="36"/>
          <w:rtl/>
        </w:rPr>
        <w:t xml:space="preserve"> </w:t>
      </w:r>
      <w:r w:rsidRPr="009141FD">
        <w:rPr>
          <w:b/>
          <w:bCs/>
          <w:sz w:val="36"/>
          <w:szCs w:val="36"/>
          <w:rtl/>
        </w:rPr>
        <w:t xml:space="preserve">وكذلك من مدرسة الأمراء وخاصة معرفته لكثير من لغات عصره وميله الشديد لدراسة كتب التاريخ، مما ساعده فيما بعد على إبراز شخصيته في الإدارة وميادين القتال حتى أنه اشتهر أخيراً في التاريخ بلقب محمد الفاتح، لفتحه </w:t>
      </w:r>
      <w:hyperlink r:id="rId7" w:tooltip="قسطنطينية" w:history="1">
        <w:r w:rsidRPr="009141FD">
          <w:rPr>
            <w:rStyle w:val="Hyperlink"/>
            <w:b/>
            <w:bCs/>
            <w:sz w:val="36"/>
            <w:szCs w:val="36"/>
            <w:rtl/>
          </w:rPr>
          <w:t>القسطنطينية</w:t>
        </w:r>
      </w:hyperlink>
      <w:r w:rsidRPr="009141FD">
        <w:rPr>
          <w:b/>
          <w:bCs/>
          <w:sz w:val="36"/>
          <w:szCs w:val="36"/>
          <w:rtl/>
        </w:rPr>
        <w:t xml:space="preserve"> .</w:t>
      </w:r>
    </w:p>
    <w:p w:rsidR="009F205E" w:rsidRPr="009141FD" w:rsidRDefault="009F205E" w:rsidP="009F205E">
      <w:pPr>
        <w:jc w:val="center"/>
        <w:rPr>
          <w:b/>
          <w:bCs/>
          <w:color w:val="00B050"/>
          <w:sz w:val="36"/>
          <w:szCs w:val="36"/>
          <w:rtl/>
        </w:rPr>
      </w:pPr>
      <w:bookmarkStart w:id="1" w:name=".D8.B3.D9.8A.D8.A7.D8.B3.D8.AA.D9.87"/>
      <w:bookmarkEnd w:id="1"/>
      <w:r w:rsidRPr="009141FD">
        <w:rPr>
          <w:b/>
          <w:bCs/>
          <w:color w:val="00B050"/>
          <w:sz w:val="36"/>
          <w:szCs w:val="36"/>
          <w:rtl/>
        </w:rPr>
        <w:t>سياسته</w:t>
      </w:r>
    </w:p>
    <w:p w:rsidR="009F205E" w:rsidRPr="009141FD" w:rsidRDefault="009F205E" w:rsidP="009F205E">
      <w:pPr>
        <w:jc w:val="center"/>
        <w:rPr>
          <w:b/>
          <w:bCs/>
          <w:sz w:val="36"/>
          <w:szCs w:val="36"/>
          <w:rtl/>
        </w:rPr>
      </w:pPr>
      <w:r w:rsidRPr="009141FD">
        <w:rPr>
          <w:b/>
          <w:bCs/>
          <w:sz w:val="36"/>
          <w:szCs w:val="36"/>
          <w:rtl/>
        </w:rPr>
        <w:t xml:space="preserve">انتهج محمد الفاتح المنهج الذي سار عليه والده وأجداده في الفتوحات، ولقد برز بعد توليه السلطة في </w:t>
      </w:r>
      <w:hyperlink r:id="rId8" w:tooltip="دولة العثمانية" w:history="1">
        <w:r w:rsidRPr="009141FD">
          <w:rPr>
            <w:rStyle w:val="Hyperlink"/>
            <w:b/>
            <w:bCs/>
            <w:sz w:val="36"/>
            <w:szCs w:val="36"/>
            <w:rtl/>
          </w:rPr>
          <w:t>الدولة العثمانية</w:t>
        </w:r>
      </w:hyperlink>
      <w:r w:rsidRPr="009141FD">
        <w:rPr>
          <w:b/>
          <w:bCs/>
          <w:sz w:val="36"/>
          <w:szCs w:val="36"/>
          <w:rtl/>
        </w:rPr>
        <w:t xml:space="preserve"> بقيامه بإعادة تنظيم إدارات الدولة المختلفة، واهتم كثيراً بالأمور المالية فعمل على تحديد موارد الدولة وطرق الصرف منها بشكل يمنع الإسراف والبذخ أو الترف.</w:t>
      </w:r>
    </w:p>
    <w:p w:rsidR="009F205E" w:rsidRPr="009141FD" w:rsidRDefault="009F205E" w:rsidP="009141FD">
      <w:pPr>
        <w:rPr>
          <w:b/>
          <w:bCs/>
          <w:sz w:val="36"/>
          <w:szCs w:val="36"/>
          <w:rtl/>
        </w:rPr>
      </w:pPr>
      <w:r w:rsidRPr="009141FD">
        <w:rPr>
          <w:b/>
          <w:bCs/>
          <w:sz w:val="36"/>
          <w:szCs w:val="36"/>
          <w:rtl/>
        </w:rPr>
        <w:t>وكذلك ركز على تطوير كتائب الجيش وأعاد تنظيمها ووضع سجلات خاصة بالجند، وزاد من مرتباتهم وأمدهم بأحدث الأسلحة المتوفرة في ذلك العصر.</w:t>
      </w:r>
    </w:p>
    <w:p w:rsidR="009F205E" w:rsidRPr="009141FD" w:rsidRDefault="009F205E" w:rsidP="009141FD">
      <w:pPr>
        <w:jc w:val="center"/>
        <w:rPr>
          <w:b/>
          <w:bCs/>
          <w:sz w:val="36"/>
          <w:szCs w:val="36"/>
          <w:rtl/>
        </w:rPr>
      </w:pPr>
      <w:r w:rsidRPr="009141FD">
        <w:rPr>
          <w:b/>
          <w:bCs/>
          <w:sz w:val="36"/>
          <w:szCs w:val="36"/>
          <w:rtl/>
        </w:rPr>
        <w:t>وعمل على تطوير إدارة الأقاليم، وأقر بعض الولاة السابقين في أقاليمهم، وعزل من ظهر منه تقصير أو إهمال، وطور البلاط السلطاني، وأمدهم بالخبرات الإدارية والعسكرية الجيدة مما ساهم في استقرار الدولة والتقدم إلى الإمام.</w:t>
      </w:r>
    </w:p>
    <w:p w:rsidR="009141FD" w:rsidRPr="009141FD" w:rsidRDefault="009141FD" w:rsidP="009141FD">
      <w:pPr>
        <w:rPr>
          <w:b/>
          <w:bCs/>
          <w:sz w:val="36"/>
          <w:szCs w:val="36"/>
          <w:rtl/>
        </w:rPr>
      </w:pPr>
      <w:r w:rsidRPr="009141FD">
        <w:rPr>
          <w:b/>
          <w:bCs/>
          <w:sz w:val="36"/>
          <w:szCs w:val="36"/>
          <w:rtl/>
        </w:rPr>
        <w:t xml:space="preserve">وبعد أن قطع أشواطاً مثمرة في الإصلاح الداخلي تطلع إلى المناطق </w:t>
      </w:r>
      <w:hyperlink r:id="rId9" w:tooltip="مسيحية" w:history="1">
        <w:r w:rsidRPr="009141FD">
          <w:rPr>
            <w:rStyle w:val="Hyperlink"/>
            <w:b/>
            <w:bCs/>
            <w:sz w:val="36"/>
            <w:szCs w:val="36"/>
            <w:rtl/>
          </w:rPr>
          <w:t>المسيحية</w:t>
        </w:r>
      </w:hyperlink>
      <w:r w:rsidRPr="009141FD">
        <w:rPr>
          <w:b/>
          <w:bCs/>
          <w:sz w:val="36"/>
          <w:szCs w:val="36"/>
          <w:rtl/>
        </w:rPr>
        <w:t xml:space="preserve"> في </w:t>
      </w:r>
      <w:hyperlink r:id="rId10" w:tooltip="أوروبا" w:history="1">
        <w:r w:rsidRPr="009141FD">
          <w:rPr>
            <w:rStyle w:val="Hyperlink"/>
            <w:b/>
            <w:bCs/>
            <w:sz w:val="36"/>
            <w:szCs w:val="36"/>
            <w:rtl/>
          </w:rPr>
          <w:t>أوروبا</w:t>
        </w:r>
      </w:hyperlink>
      <w:r w:rsidRPr="009141FD">
        <w:rPr>
          <w:b/>
          <w:bCs/>
          <w:sz w:val="36"/>
          <w:szCs w:val="36"/>
          <w:rtl/>
        </w:rPr>
        <w:t xml:space="preserve"> لفتحها ونشر </w:t>
      </w:r>
      <w:hyperlink r:id="rId11" w:tooltip="إسلام" w:history="1">
        <w:r w:rsidRPr="009141FD">
          <w:rPr>
            <w:rStyle w:val="Hyperlink"/>
            <w:b/>
            <w:bCs/>
            <w:sz w:val="36"/>
            <w:szCs w:val="36"/>
            <w:rtl/>
          </w:rPr>
          <w:t>الإسلام</w:t>
        </w:r>
      </w:hyperlink>
      <w:r w:rsidRPr="009141FD">
        <w:rPr>
          <w:b/>
          <w:bCs/>
          <w:sz w:val="36"/>
          <w:szCs w:val="36"/>
          <w:rtl/>
        </w:rPr>
        <w:t xml:space="preserve"> فيها، ولقد ساعدته عوامل عدة في تحقيق أهدافه، منها الضعف الذي وصلت إليه الإمبراطورية البيزنطية بسبب المنازعات مع الدول الأوروبية الأخرى، وكذلك بسبب الخلافات الداخلية التي عمت جميع مناطقها ومدنها، ولم يكتف السلطان محمد بذلك بل أنه عمل بجد من أجل أن يتوج انتصاراته بفتح القسطنطينية عاصمة الإمبراطورية البيزنطية، والمعقل الاستراتيجي الهام للتحركات الصليبية ضد العالم الإسلامي لفترة طويلة من الزمن، والتي طالما اعتزت بها الإمبراطورية البيزنطية بصورة خاصة والمسيحية بصورة عامة، وجعلها عاصمة </w:t>
      </w:r>
      <w:hyperlink r:id="rId12" w:tooltip="دولة العثمانية" w:history="1">
        <w:r w:rsidRPr="009141FD">
          <w:rPr>
            <w:rStyle w:val="Hyperlink"/>
            <w:b/>
            <w:bCs/>
            <w:sz w:val="36"/>
            <w:szCs w:val="36"/>
            <w:rtl/>
          </w:rPr>
          <w:t>للدولة العثمانية</w:t>
        </w:r>
      </w:hyperlink>
      <w:r w:rsidRPr="009141FD">
        <w:rPr>
          <w:b/>
          <w:bCs/>
          <w:sz w:val="36"/>
          <w:szCs w:val="36"/>
          <w:rtl/>
        </w:rPr>
        <w:t xml:space="preserve"> وتحقيق ما عجز عن تحقيقه أسلافه من قادة الجيوش الإسلامية</w:t>
      </w:r>
      <w:r>
        <w:rPr>
          <w:rFonts w:hint="cs"/>
          <w:b/>
          <w:bCs/>
          <w:sz w:val="36"/>
          <w:szCs w:val="36"/>
          <w:rtl/>
        </w:rPr>
        <w:t>.</w:t>
      </w:r>
    </w:p>
    <w:p w:rsidR="00702FFF" w:rsidRPr="00702FFF" w:rsidRDefault="00702FFF" w:rsidP="00702FFF">
      <w:pPr>
        <w:jc w:val="center"/>
        <w:rPr>
          <w:b/>
          <w:bCs/>
          <w:color w:val="00B050"/>
          <w:sz w:val="36"/>
          <w:szCs w:val="36"/>
          <w:rtl/>
        </w:rPr>
      </w:pPr>
      <w:r w:rsidRPr="00702FFF">
        <w:rPr>
          <w:b/>
          <w:bCs/>
          <w:color w:val="00B050"/>
          <w:sz w:val="36"/>
          <w:szCs w:val="36"/>
          <w:rtl/>
        </w:rPr>
        <w:lastRenderedPageBreak/>
        <w:t>حياته</w:t>
      </w:r>
    </w:p>
    <w:p w:rsidR="00702FFF" w:rsidRPr="00702FFF" w:rsidRDefault="00702FFF" w:rsidP="00702FFF">
      <w:pPr>
        <w:rPr>
          <w:b/>
          <w:bCs/>
          <w:sz w:val="32"/>
          <w:szCs w:val="32"/>
          <w:rtl/>
        </w:rPr>
      </w:pPr>
      <w:r w:rsidRPr="00702FFF">
        <w:rPr>
          <w:b/>
          <w:bCs/>
          <w:sz w:val="32"/>
          <w:szCs w:val="32"/>
          <w:rtl/>
        </w:rPr>
        <w:t xml:space="preserve">بنى قلعة على </w:t>
      </w:r>
      <w:hyperlink r:id="rId13" w:tooltip="مضيق البوسفور" w:history="1">
        <w:r w:rsidRPr="00702FFF">
          <w:rPr>
            <w:rStyle w:val="Hyperlink"/>
            <w:b/>
            <w:bCs/>
            <w:sz w:val="32"/>
            <w:szCs w:val="32"/>
            <w:rtl/>
          </w:rPr>
          <w:t>مضيق البوسفور</w:t>
        </w:r>
      </w:hyperlink>
      <w:r w:rsidRPr="00702FFF">
        <w:rPr>
          <w:b/>
          <w:bCs/>
          <w:sz w:val="32"/>
          <w:szCs w:val="32"/>
          <w:rtl/>
        </w:rPr>
        <w:t xml:space="preserve"> على الشاطئ الأوروبي مقابل القلعة التي بناها السلطان بايزيد على الشاطئ الآسيوي كي يتحكم بالمضيق ، ويمنع وصول الإمدادات إلى </w:t>
      </w:r>
      <w:hyperlink r:id="rId14" w:tooltip="قسطنطينية" w:history="1">
        <w:r w:rsidRPr="00702FFF">
          <w:rPr>
            <w:rStyle w:val="Hyperlink"/>
            <w:b/>
            <w:bCs/>
            <w:sz w:val="32"/>
            <w:szCs w:val="32"/>
            <w:rtl/>
          </w:rPr>
          <w:t>القسطنطينية</w:t>
        </w:r>
      </w:hyperlink>
      <w:r w:rsidRPr="00702FFF">
        <w:rPr>
          <w:b/>
          <w:bCs/>
          <w:sz w:val="32"/>
          <w:szCs w:val="32"/>
          <w:rtl/>
        </w:rPr>
        <w:t xml:space="preserve"> من </w:t>
      </w:r>
      <w:hyperlink r:id="rId15" w:tooltip="مملكة طرابزون" w:history="1">
        <w:r w:rsidRPr="00702FFF">
          <w:rPr>
            <w:rStyle w:val="Hyperlink"/>
            <w:b/>
            <w:bCs/>
            <w:sz w:val="32"/>
            <w:szCs w:val="32"/>
            <w:rtl/>
          </w:rPr>
          <w:t>مملكة طرابزون</w:t>
        </w:r>
      </w:hyperlink>
      <w:r w:rsidRPr="00702FFF">
        <w:rPr>
          <w:b/>
          <w:bCs/>
          <w:sz w:val="32"/>
          <w:szCs w:val="32"/>
          <w:rtl/>
        </w:rPr>
        <w:t xml:space="preserve"> الروحية الواقعة على ساحل </w:t>
      </w:r>
      <w:hyperlink r:id="rId16" w:tooltip="البحر الأسود" w:history="1">
        <w:r w:rsidRPr="00702FFF">
          <w:rPr>
            <w:rStyle w:val="Hyperlink"/>
            <w:b/>
            <w:bCs/>
            <w:sz w:val="32"/>
            <w:szCs w:val="32"/>
            <w:rtl/>
          </w:rPr>
          <w:t>البحر الأسود</w:t>
        </w:r>
      </w:hyperlink>
      <w:r w:rsidRPr="00702FFF">
        <w:rPr>
          <w:b/>
          <w:bCs/>
          <w:sz w:val="32"/>
          <w:szCs w:val="32"/>
          <w:rtl/>
        </w:rPr>
        <w:t xml:space="preserve"> شمال شرقي </w:t>
      </w:r>
      <w:hyperlink r:id="rId17" w:tooltip="اناضول" w:history="1">
        <w:r w:rsidRPr="00702FFF">
          <w:rPr>
            <w:rStyle w:val="Hyperlink"/>
            <w:b/>
            <w:bCs/>
            <w:sz w:val="32"/>
            <w:szCs w:val="32"/>
            <w:rtl/>
          </w:rPr>
          <w:t>الاناضول</w:t>
        </w:r>
      </w:hyperlink>
      <w:r w:rsidRPr="00702FFF">
        <w:rPr>
          <w:b/>
          <w:bCs/>
          <w:sz w:val="32"/>
          <w:szCs w:val="32"/>
          <w:rtl/>
        </w:rPr>
        <w:t xml:space="preserve"> ، ورأى قسطنطين أن محمد الثاني عازم على دخول مدينته فعرض دفع الجزية التي لم يريد فرفض السلطان ، ورأى أن يتزوج بأرملة السلطان </w:t>
      </w:r>
      <w:hyperlink r:id="rId18" w:tooltip="مراد الثاني" w:history="1">
        <w:r w:rsidRPr="00702FFF">
          <w:rPr>
            <w:rStyle w:val="Hyperlink"/>
            <w:b/>
            <w:bCs/>
            <w:sz w:val="32"/>
            <w:szCs w:val="32"/>
            <w:rtl/>
          </w:rPr>
          <w:t>مراد الثاني</w:t>
        </w:r>
      </w:hyperlink>
      <w:r w:rsidRPr="00702FFF">
        <w:rPr>
          <w:b/>
          <w:bCs/>
          <w:sz w:val="32"/>
          <w:szCs w:val="32"/>
          <w:rtl/>
        </w:rPr>
        <w:t xml:space="preserve"> أم السلطان محمد وكانت لا تزال على نصرانيتها فرفضت واعتكفت في بعض الأديرة.</w:t>
      </w:r>
    </w:p>
    <w:p w:rsidR="00702FFF" w:rsidRPr="00702FFF" w:rsidRDefault="00702FFF" w:rsidP="00702FFF">
      <w:pPr>
        <w:rPr>
          <w:b/>
          <w:bCs/>
          <w:sz w:val="32"/>
          <w:szCs w:val="32"/>
          <w:rtl/>
        </w:rPr>
      </w:pPr>
      <w:r w:rsidRPr="00702FFF">
        <w:rPr>
          <w:b/>
          <w:bCs/>
          <w:sz w:val="32"/>
          <w:szCs w:val="32"/>
          <w:rtl/>
        </w:rPr>
        <w:t xml:space="preserve">أراد السلطان الفاتح بعدئذ أن يتوجه إلى </w:t>
      </w:r>
      <w:hyperlink r:id="rId19" w:tooltip="بلاد المورة" w:history="1">
        <w:r w:rsidRPr="00702FFF">
          <w:rPr>
            <w:rStyle w:val="Hyperlink"/>
            <w:b/>
            <w:bCs/>
            <w:sz w:val="32"/>
            <w:szCs w:val="32"/>
            <w:rtl/>
          </w:rPr>
          <w:t>بلاد المورة</w:t>
        </w:r>
      </w:hyperlink>
      <w:r w:rsidRPr="00702FFF">
        <w:rPr>
          <w:b/>
          <w:bCs/>
          <w:sz w:val="32"/>
          <w:szCs w:val="32"/>
          <w:rtl/>
        </w:rPr>
        <w:t xml:space="preserve"> لفتحها، فأرسل ملكها وفداً إليه يعرض عليه دفع جزية سنوية قدرها 12 ألف دوك ذهب.</w:t>
      </w:r>
    </w:p>
    <w:p w:rsidR="00702FFF" w:rsidRPr="00702FFF" w:rsidRDefault="00702FFF" w:rsidP="00702FFF">
      <w:pPr>
        <w:rPr>
          <w:b/>
          <w:bCs/>
          <w:sz w:val="32"/>
          <w:szCs w:val="32"/>
          <w:rtl/>
        </w:rPr>
      </w:pPr>
      <w:r w:rsidRPr="00702FFF">
        <w:rPr>
          <w:b/>
          <w:bCs/>
          <w:sz w:val="32"/>
          <w:szCs w:val="32"/>
          <w:rtl/>
        </w:rPr>
        <w:t xml:space="preserve">ثم بدأ الإمبراطور يستنجد الدول النصرانية، وتم حصار </w:t>
      </w:r>
      <w:hyperlink r:id="rId20" w:tooltip="قسطنطينية" w:history="1">
        <w:r w:rsidRPr="00702FFF">
          <w:rPr>
            <w:rStyle w:val="Hyperlink"/>
            <w:b/>
            <w:bCs/>
            <w:sz w:val="32"/>
            <w:szCs w:val="32"/>
            <w:rtl/>
          </w:rPr>
          <w:t>القسطنطينية</w:t>
        </w:r>
      </w:hyperlink>
      <w:r w:rsidRPr="00702FFF">
        <w:rPr>
          <w:b/>
          <w:bCs/>
          <w:sz w:val="32"/>
          <w:szCs w:val="32"/>
          <w:rtl/>
        </w:rPr>
        <w:t xml:space="preserve"> وفتحها بعد عامين فقط من توليه السلطة .</w:t>
      </w:r>
    </w:p>
    <w:p w:rsidR="00702FFF" w:rsidRPr="00702FFF" w:rsidRDefault="00702FFF" w:rsidP="00702FFF">
      <w:pPr>
        <w:rPr>
          <w:b/>
          <w:bCs/>
          <w:sz w:val="32"/>
          <w:szCs w:val="32"/>
          <w:rtl/>
        </w:rPr>
      </w:pPr>
      <w:r w:rsidRPr="00702FFF">
        <w:rPr>
          <w:b/>
          <w:bCs/>
          <w:sz w:val="32"/>
          <w:szCs w:val="32"/>
          <w:rtl/>
        </w:rPr>
        <w:t xml:space="preserve">وصالح أمير </w:t>
      </w:r>
      <w:hyperlink r:id="rId21" w:tooltip="صرب" w:history="1">
        <w:r w:rsidRPr="00702FFF">
          <w:rPr>
            <w:rStyle w:val="Hyperlink"/>
            <w:b/>
            <w:bCs/>
            <w:sz w:val="32"/>
            <w:szCs w:val="32"/>
            <w:rtl/>
          </w:rPr>
          <w:t>الصرب</w:t>
        </w:r>
      </w:hyperlink>
      <w:r w:rsidRPr="00702FFF">
        <w:rPr>
          <w:b/>
          <w:bCs/>
          <w:sz w:val="32"/>
          <w:szCs w:val="32"/>
          <w:rtl/>
        </w:rPr>
        <w:t xml:space="preserve"> مقابل جزية قدرها ثمانون ألف دوك عان 857، وفي السنة الثانية دخل السلطان إلى بلاد الصرب، وحاصر </w:t>
      </w:r>
      <w:hyperlink r:id="rId22" w:tooltip="بلغراد" w:history="1">
        <w:r w:rsidRPr="00702FFF">
          <w:rPr>
            <w:rStyle w:val="Hyperlink"/>
            <w:b/>
            <w:bCs/>
            <w:sz w:val="32"/>
            <w:szCs w:val="32"/>
            <w:rtl/>
          </w:rPr>
          <w:t>بلغراد</w:t>
        </w:r>
      </w:hyperlink>
      <w:r w:rsidRPr="00702FFF">
        <w:rPr>
          <w:b/>
          <w:bCs/>
          <w:sz w:val="32"/>
          <w:szCs w:val="32"/>
          <w:rtl/>
        </w:rPr>
        <w:t xml:space="preserve"> ، ودافع عنها </w:t>
      </w:r>
      <w:hyperlink r:id="rId23" w:tooltip="مجر" w:history="1">
        <w:r w:rsidRPr="00702FFF">
          <w:rPr>
            <w:rStyle w:val="Hyperlink"/>
            <w:b/>
            <w:bCs/>
            <w:sz w:val="32"/>
            <w:szCs w:val="32"/>
            <w:rtl/>
          </w:rPr>
          <w:t>المجر</w:t>
        </w:r>
      </w:hyperlink>
      <w:r w:rsidRPr="00702FFF">
        <w:rPr>
          <w:b/>
          <w:bCs/>
          <w:sz w:val="32"/>
          <w:szCs w:val="32"/>
          <w:rtl/>
        </w:rPr>
        <w:t xml:space="preserve"> ، ولم يتمكن </w:t>
      </w:r>
      <w:hyperlink r:id="rId24" w:tooltip="عثمانيون" w:history="1">
        <w:r w:rsidRPr="00702FFF">
          <w:rPr>
            <w:rStyle w:val="Hyperlink"/>
            <w:b/>
            <w:bCs/>
            <w:sz w:val="32"/>
            <w:szCs w:val="32"/>
            <w:rtl/>
          </w:rPr>
          <w:t>العثمانيون</w:t>
        </w:r>
      </w:hyperlink>
      <w:r w:rsidRPr="00702FFF">
        <w:rPr>
          <w:b/>
          <w:bCs/>
          <w:sz w:val="32"/>
          <w:szCs w:val="32"/>
          <w:rtl/>
        </w:rPr>
        <w:t xml:space="preserve"> من فتحها، ثم صار الصدر الأعظم محمود باشا ففتحها بين ( </w:t>
      </w:r>
      <w:hyperlink r:id="rId25" w:tooltip="861" w:history="1">
        <w:r w:rsidRPr="00702FFF">
          <w:rPr>
            <w:rStyle w:val="Hyperlink"/>
            <w:b/>
            <w:bCs/>
            <w:sz w:val="32"/>
            <w:szCs w:val="32"/>
            <w:rtl/>
          </w:rPr>
          <w:t>861</w:t>
        </w:r>
      </w:hyperlink>
      <w:r w:rsidRPr="00702FFF">
        <w:rPr>
          <w:b/>
          <w:bCs/>
          <w:sz w:val="32"/>
          <w:szCs w:val="32"/>
          <w:rtl/>
        </w:rPr>
        <w:t xml:space="preserve"> – </w:t>
      </w:r>
      <w:hyperlink r:id="rId26" w:tooltip="863" w:history="1">
        <w:r w:rsidRPr="00702FFF">
          <w:rPr>
            <w:rStyle w:val="Hyperlink"/>
            <w:b/>
            <w:bCs/>
            <w:sz w:val="32"/>
            <w:szCs w:val="32"/>
            <w:rtl/>
          </w:rPr>
          <w:t>863</w:t>
        </w:r>
      </w:hyperlink>
      <w:r w:rsidRPr="00702FFF">
        <w:rPr>
          <w:b/>
          <w:bCs/>
          <w:sz w:val="32"/>
          <w:szCs w:val="32"/>
          <w:rtl/>
        </w:rPr>
        <w:t xml:space="preserve"> ).</w:t>
      </w:r>
    </w:p>
    <w:p w:rsidR="00702FFF" w:rsidRPr="00702FFF" w:rsidRDefault="00702FFF" w:rsidP="00702FFF">
      <w:pPr>
        <w:rPr>
          <w:b/>
          <w:bCs/>
          <w:sz w:val="32"/>
          <w:szCs w:val="32"/>
          <w:rtl/>
        </w:rPr>
      </w:pPr>
      <w:r w:rsidRPr="00702FFF">
        <w:rPr>
          <w:b/>
          <w:bCs/>
          <w:sz w:val="32"/>
          <w:szCs w:val="32"/>
          <w:rtl/>
        </w:rPr>
        <w:t xml:space="preserve">وتمكن من فتح </w:t>
      </w:r>
      <w:hyperlink r:id="rId27" w:tooltip="بلاد المورة" w:history="1">
        <w:r w:rsidRPr="00702FFF">
          <w:rPr>
            <w:rStyle w:val="Hyperlink"/>
            <w:b/>
            <w:bCs/>
            <w:sz w:val="32"/>
            <w:szCs w:val="32"/>
            <w:rtl/>
          </w:rPr>
          <w:t>بلاد المورة</w:t>
        </w:r>
      </w:hyperlink>
      <w:r w:rsidRPr="00702FFF">
        <w:rPr>
          <w:b/>
          <w:bCs/>
          <w:sz w:val="32"/>
          <w:szCs w:val="32"/>
          <w:rtl/>
        </w:rPr>
        <w:t xml:space="preserve"> (عام 863/1453م)، وفر ملكها إلى </w:t>
      </w:r>
      <w:hyperlink r:id="rId28" w:tooltip="إيطاليا" w:history="1">
        <w:r w:rsidRPr="00702FFF">
          <w:rPr>
            <w:rStyle w:val="Hyperlink"/>
            <w:b/>
            <w:bCs/>
            <w:sz w:val="32"/>
            <w:szCs w:val="32"/>
            <w:rtl/>
          </w:rPr>
          <w:t>إيطاليا</w:t>
        </w:r>
      </w:hyperlink>
      <w:r w:rsidRPr="00702FFF">
        <w:rPr>
          <w:b/>
          <w:bCs/>
          <w:sz w:val="32"/>
          <w:szCs w:val="32"/>
          <w:rtl/>
        </w:rPr>
        <w:t xml:space="preserve"> ، كما فتح الجزر التي في </w:t>
      </w:r>
      <w:hyperlink r:id="rId29" w:tooltip="بحر ايجه" w:history="1">
        <w:r w:rsidRPr="00702FFF">
          <w:rPr>
            <w:rStyle w:val="Hyperlink"/>
            <w:b/>
            <w:bCs/>
            <w:sz w:val="32"/>
            <w:szCs w:val="32"/>
            <w:rtl/>
          </w:rPr>
          <w:t>بحر ايجه</w:t>
        </w:r>
      </w:hyperlink>
      <w:r w:rsidRPr="00702FFF">
        <w:rPr>
          <w:b/>
          <w:bCs/>
          <w:sz w:val="32"/>
          <w:szCs w:val="32"/>
          <w:rtl/>
        </w:rPr>
        <w:t xml:space="preserve"> قرب </w:t>
      </w:r>
      <w:hyperlink r:id="rId30" w:tooltip="مضيق الدردنيل" w:history="1">
        <w:r w:rsidRPr="00702FFF">
          <w:rPr>
            <w:rStyle w:val="Hyperlink"/>
            <w:b/>
            <w:bCs/>
            <w:sz w:val="32"/>
            <w:szCs w:val="32"/>
            <w:rtl/>
          </w:rPr>
          <w:t>مضيق الدردنيل</w:t>
        </w:r>
      </w:hyperlink>
      <w:r w:rsidRPr="00702FFF">
        <w:rPr>
          <w:b/>
          <w:bCs/>
          <w:sz w:val="32"/>
          <w:szCs w:val="32"/>
          <w:rtl/>
        </w:rPr>
        <w:t xml:space="preserve"> . وعقد صلحاً مع اسكندر بك أمير </w:t>
      </w:r>
      <w:hyperlink r:id="rId31" w:tooltip="البانيا" w:history="1">
        <w:r w:rsidRPr="00702FFF">
          <w:rPr>
            <w:rStyle w:val="Hyperlink"/>
            <w:b/>
            <w:bCs/>
            <w:sz w:val="32"/>
            <w:szCs w:val="32"/>
            <w:rtl/>
          </w:rPr>
          <w:t>البانيا</w:t>
        </w:r>
      </w:hyperlink>
      <w:r w:rsidRPr="00702FFF">
        <w:rPr>
          <w:b/>
          <w:bCs/>
          <w:sz w:val="32"/>
          <w:szCs w:val="32"/>
          <w:rtl/>
        </w:rPr>
        <w:t xml:space="preserve"> .</w:t>
      </w:r>
    </w:p>
    <w:p w:rsidR="00702FFF" w:rsidRPr="00702FFF" w:rsidRDefault="00702FFF" w:rsidP="00702FFF">
      <w:pPr>
        <w:rPr>
          <w:b/>
          <w:bCs/>
          <w:sz w:val="32"/>
          <w:szCs w:val="32"/>
          <w:rtl/>
        </w:rPr>
      </w:pPr>
      <w:r w:rsidRPr="00702FFF">
        <w:rPr>
          <w:b/>
          <w:bCs/>
          <w:sz w:val="32"/>
          <w:szCs w:val="32"/>
          <w:rtl/>
        </w:rPr>
        <w:t xml:space="preserve">توجه سراً إلى </w:t>
      </w:r>
      <w:hyperlink r:id="rId32" w:tooltip="اناضول" w:history="1">
        <w:r w:rsidRPr="00702FFF">
          <w:rPr>
            <w:rStyle w:val="Hyperlink"/>
            <w:b/>
            <w:bCs/>
            <w:sz w:val="32"/>
            <w:szCs w:val="32"/>
            <w:rtl/>
          </w:rPr>
          <w:t>الاناضول</w:t>
        </w:r>
      </w:hyperlink>
      <w:r w:rsidRPr="00702FFF">
        <w:rPr>
          <w:b/>
          <w:bCs/>
          <w:sz w:val="32"/>
          <w:szCs w:val="32"/>
          <w:rtl/>
        </w:rPr>
        <w:t xml:space="preserve"> ففتح ميناء (اماستريس) الذي يتبع جنوه، وأكثر سكانه من التجار، كما دخل ميناء </w:t>
      </w:r>
      <w:hyperlink r:id="rId33" w:tooltip="سينوب" w:history="1">
        <w:r w:rsidRPr="00702FFF">
          <w:rPr>
            <w:rStyle w:val="Hyperlink"/>
            <w:b/>
            <w:bCs/>
            <w:sz w:val="32"/>
            <w:szCs w:val="32"/>
            <w:rtl/>
          </w:rPr>
          <w:t>سينوب</w:t>
        </w:r>
      </w:hyperlink>
      <w:r w:rsidRPr="00702FFF">
        <w:rPr>
          <w:b/>
          <w:bCs/>
          <w:sz w:val="32"/>
          <w:szCs w:val="32"/>
          <w:rtl/>
        </w:rPr>
        <w:t xml:space="preserve"> ، واحتل </w:t>
      </w:r>
      <w:hyperlink r:id="rId34" w:tooltip="مملكة طرابزون" w:history="1">
        <w:r w:rsidRPr="00702FFF">
          <w:rPr>
            <w:rStyle w:val="Hyperlink"/>
            <w:b/>
            <w:bCs/>
            <w:sz w:val="32"/>
            <w:szCs w:val="32"/>
            <w:rtl/>
          </w:rPr>
          <w:t>مملكة طرابزون</w:t>
        </w:r>
      </w:hyperlink>
      <w:r w:rsidRPr="00702FFF">
        <w:rPr>
          <w:b/>
          <w:bCs/>
          <w:sz w:val="32"/>
          <w:szCs w:val="32"/>
          <w:rtl/>
        </w:rPr>
        <w:t xml:space="preserve"> دون مقاومة ، وكانت تتبع </w:t>
      </w:r>
      <w:hyperlink r:id="rId35" w:tooltip="قسطنطينية" w:history="1">
        <w:r w:rsidRPr="00702FFF">
          <w:rPr>
            <w:rStyle w:val="Hyperlink"/>
            <w:b/>
            <w:bCs/>
            <w:sz w:val="32"/>
            <w:szCs w:val="32"/>
            <w:rtl/>
          </w:rPr>
          <w:t>القسطنطينية</w:t>
        </w:r>
      </w:hyperlink>
      <w:r w:rsidRPr="00702FFF">
        <w:rPr>
          <w:b/>
          <w:bCs/>
          <w:sz w:val="32"/>
          <w:szCs w:val="32"/>
          <w:rtl/>
        </w:rPr>
        <w:t xml:space="preserve"> .</w:t>
      </w:r>
    </w:p>
    <w:p w:rsidR="00702FFF" w:rsidRPr="00702FFF" w:rsidRDefault="00702FFF" w:rsidP="00702FFF">
      <w:pPr>
        <w:rPr>
          <w:b/>
          <w:bCs/>
          <w:sz w:val="32"/>
          <w:szCs w:val="32"/>
          <w:rtl/>
        </w:rPr>
      </w:pPr>
      <w:r w:rsidRPr="00702FFF">
        <w:rPr>
          <w:b/>
          <w:bCs/>
          <w:sz w:val="32"/>
          <w:szCs w:val="32"/>
          <w:rtl/>
        </w:rPr>
        <w:t xml:space="preserve">سار إلى </w:t>
      </w:r>
      <w:hyperlink r:id="rId36" w:tooltip="أوروبا" w:history="1">
        <w:r w:rsidRPr="00702FFF">
          <w:rPr>
            <w:rStyle w:val="Hyperlink"/>
            <w:b/>
            <w:bCs/>
            <w:sz w:val="32"/>
            <w:szCs w:val="32"/>
            <w:rtl/>
          </w:rPr>
          <w:t>أوروبا</w:t>
        </w:r>
      </w:hyperlink>
      <w:r w:rsidRPr="00702FFF">
        <w:rPr>
          <w:b/>
          <w:bCs/>
          <w:sz w:val="32"/>
          <w:szCs w:val="32"/>
          <w:rtl/>
        </w:rPr>
        <w:t xml:space="preserve"> لمحاربة أمير الأفلاق لظلمه وتعديه على </w:t>
      </w:r>
      <w:hyperlink r:id="rId37" w:tooltip="عثمانيون" w:history="1">
        <w:r w:rsidRPr="00702FFF">
          <w:rPr>
            <w:rStyle w:val="Hyperlink"/>
            <w:b/>
            <w:bCs/>
            <w:sz w:val="32"/>
            <w:szCs w:val="32"/>
            <w:rtl/>
          </w:rPr>
          <w:t>العثمانيين</w:t>
        </w:r>
      </w:hyperlink>
      <w:r w:rsidRPr="00702FFF">
        <w:rPr>
          <w:b/>
          <w:bCs/>
          <w:sz w:val="32"/>
          <w:szCs w:val="32"/>
          <w:rtl/>
        </w:rPr>
        <w:t xml:space="preserve"> ، فطلب الأمير صلحاً مقابل جزية سنوية قدرها عشرة آلاف دوك ، فوافق السلطان غير أن هذا الأمير لم يطلب هذا الصلح إلا لتتاح له الفرصة ليتفق مع ملك </w:t>
      </w:r>
      <w:hyperlink r:id="rId38" w:tooltip="مجر" w:history="1">
        <w:r w:rsidRPr="00702FFF">
          <w:rPr>
            <w:rStyle w:val="Hyperlink"/>
            <w:b/>
            <w:bCs/>
            <w:sz w:val="32"/>
            <w:szCs w:val="32"/>
            <w:rtl/>
          </w:rPr>
          <w:t>المجر</w:t>
        </w:r>
      </w:hyperlink>
      <w:r w:rsidRPr="00702FFF">
        <w:rPr>
          <w:b/>
          <w:bCs/>
          <w:sz w:val="32"/>
          <w:szCs w:val="32"/>
          <w:rtl/>
        </w:rPr>
        <w:t xml:space="preserve"> لمحاربة العثمانيين. فلما اتفقا، وعلم السلطان أرسل إليه رجلين يستوضح الخبر فقتلهما أمير الأفلاق، وسار مغيراً على أملاك </w:t>
      </w:r>
      <w:hyperlink r:id="rId39" w:tooltip="دولة العثمانية" w:history="1">
        <w:r w:rsidRPr="00702FFF">
          <w:rPr>
            <w:rStyle w:val="Hyperlink"/>
            <w:b/>
            <w:bCs/>
            <w:sz w:val="32"/>
            <w:szCs w:val="32"/>
            <w:rtl/>
          </w:rPr>
          <w:t>الدولة العثمانية</w:t>
        </w:r>
      </w:hyperlink>
      <w:r w:rsidRPr="00702FFF">
        <w:rPr>
          <w:b/>
          <w:bCs/>
          <w:sz w:val="32"/>
          <w:szCs w:val="32"/>
          <w:rtl/>
        </w:rPr>
        <w:t xml:space="preserve"> في </w:t>
      </w:r>
      <w:hyperlink r:id="rId40" w:tooltip="بلغاريا" w:history="1">
        <w:r w:rsidRPr="00702FFF">
          <w:rPr>
            <w:rStyle w:val="Hyperlink"/>
            <w:b/>
            <w:bCs/>
            <w:sz w:val="32"/>
            <w:szCs w:val="32"/>
            <w:rtl/>
          </w:rPr>
          <w:t>بلغاريا</w:t>
        </w:r>
      </w:hyperlink>
      <w:r w:rsidRPr="00702FFF">
        <w:rPr>
          <w:b/>
          <w:bCs/>
          <w:sz w:val="32"/>
          <w:szCs w:val="32"/>
          <w:rtl/>
        </w:rPr>
        <w:t xml:space="preserve">، فأفسد فيها ، واستاق الأسرى. فأرسل إليه السلطان وفداً يطلب منه أن يعيد الأسرى، ويبقى على صلحه ، فمثل بهم شر تمثيل ، فسار إليه السلطان ففر أمير الأفلاق إلى ملك </w:t>
      </w:r>
      <w:hyperlink r:id="rId41" w:tooltip="مجر" w:history="1">
        <w:r w:rsidRPr="00702FFF">
          <w:rPr>
            <w:rStyle w:val="Hyperlink"/>
            <w:b/>
            <w:bCs/>
            <w:sz w:val="32"/>
            <w:szCs w:val="32"/>
            <w:rtl/>
          </w:rPr>
          <w:t>المجر</w:t>
        </w:r>
      </w:hyperlink>
      <w:r w:rsidRPr="00702FFF">
        <w:rPr>
          <w:b/>
          <w:bCs/>
          <w:sz w:val="32"/>
          <w:szCs w:val="32"/>
          <w:rtl/>
        </w:rPr>
        <w:t xml:space="preserve"> ، فضم السلطان الأفلاق إلى </w:t>
      </w:r>
      <w:hyperlink r:id="rId42" w:tooltip="عثمانيون" w:history="1">
        <w:r w:rsidRPr="00702FFF">
          <w:rPr>
            <w:rStyle w:val="Hyperlink"/>
            <w:b/>
            <w:bCs/>
            <w:sz w:val="32"/>
            <w:szCs w:val="32"/>
            <w:rtl/>
          </w:rPr>
          <w:t>العثمانيين</w:t>
        </w:r>
      </w:hyperlink>
      <w:r w:rsidRPr="00702FFF">
        <w:rPr>
          <w:b/>
          <w:bCs/>
          <w:sz w:val="32"/>
          <w:szCs w:val="32"/>
          <w:rtl/>
        </w:rPr>
        <w:t xml:space="preserve"> ، وعين أخا أمير الأفلاق والياً عليها من قبله.</w:t>
      </w:r>
    </w:p>
    <w:p w:rsidR="00702FFF" w:rsidRPr="00702FFF" w:rsidRDefault="00702FFF" w:rsidP="00702FFF">
      <w:pPr>
        <w:rPr>
          <w:b/>
          <w:bCs/>
          <w:sz w:val="32"/>
          <w:szCs w:val="32"/>
          <w:rtl/>
        </w:rPr>
      </w:pPr>
      <w:r w:rsidRPr="00702FFF">
        <w:rPr>
          <w:b/>
          <w:bCs/>
          <w:sz w:val="32"/>
          <w:szCs w:val="32"/>
          <w:rtl/>
        </w:rPr>
        <w:t xml:space="preserve">وامتنع أمير </w:t>
      </w:r>
      <w:hyperlink r:id="rId43" w:tooltip="بوسنة" w:history="1">
        <w:r w:rsidRPr="00702FFF">
          <w:rPr>
            <w:rStyle w:val="Hyperlink"/>
            <w:b/>
            <w:bCs/>
            <w:sz w:val="32"/>
            <w:szCs w:val="32"/>
            <w:rtl/>
          </w:rPr>
          <w:t>البوسنة</w:t>
        </w:r>
      </w:hyperlink>
      <w:r w:rsidRPr="00702FFF">
        <w:rPr>
          <w:b/>
          <w:bCs/>
          <w:sz w:val="32"/>
          <w:szCs w:val="32"/>
          <w:rtl/>
        </w:rPr>
        <w:t xml:space="preserve"> عن دفع الخراج فسار إليه السلطان ، وانتصر عليه ، وضم </w:t>
      </w:r>
      <w:hyperlink r:id="rId44" w:tooltip="بوسنة" w:history="1">
        <w:r w:rsidRPr="00702FFF">
          <w:rPr>
            <w:rStyle w:val="Hyperlink"/>
            <w:b/>
            <w:bCs/>
            <w:sz w:val="32"/>
            <w:szCs w:val="32"/>
            <w:rtl/>
          </w:rPr>
          <w:t>البوسنة</w:t>
        </w:r>
      </w:hyperlink>
      <w:r w:rsidRPr="00702FFF">
        <w:rPr>
          <w:b/>
          <w:bCs/>
          <w:sz w:val="32"/>
          <w:szCs w:val="32"/>
          <w:rtl/>
        </w:rPr>
        <w:t xml:space="preserve"> </w:t>
      </w:r>
      <w:hyperlink r:id="rId45" w:tooltip="دولة العثمانية" w:history="1">
        <w:r w:rsidRPr="00702FFF">
          <w:rPr>
            <w:rStyle w:val="Hyperlink"/>
            <w:b/>
            <w:bCs/>
            <w:sz w:val="32"/>
            <w:szCs w:val="32"/>
            <w:rtl/>
          </w:rPr>
          <w:t>للدولة العثمانية</w:t>
        </w:r>
      </w:hyperlink>
      <w:r w:rsidRPr="00702FFF">
        <w:rPr>
          <w:b/>
          <w:bCs/>
          <w:sz w:val="32"/>
          <w:szCs w:val="32"/>
          <w:rtl/>
        </w:rPr>
        <w:t xml:space="preserve"> ، وحاول ملك </w:t>
      </w:r>
      <w:hyperlink r:id="rId46" w:tooltip="مجر" w:history="1">
        <w:r w:rsidRPr="00702FFF">
          <w:rPr>
            <w:rStyle w:val="Hyperlink"/>
            <w:b/>
            <w:bCs/>
            <w:sz w:val="32"/>
            <w:szCs w:val="32"/>
            <w:rtl/>
          </w:rPr>
          <w:t>المجر</w:t>
        </w:r>
      </w:hyperlink>
      <w:r w:rsidRPr="00702FFF">
        <w:rPr>
          <w:b/>
          <w:bCs/>
          <w:sz w:val="32"/>
          <w:szCs w:val="32"/>
          <w:rtl/>
        </w:rPr>
        <w:t xml:space="preserve"> مساعدة أهل </w:t>
      </w:r>
      <w:hyperlink r:id="rId47" w:tooltip="بوسنة" w:history="1">
        <w:r w:rsidRPr="00702FFF">
          <w:rPr>
            <w:rStyle w:val="Hyperlink"/>
            <w:b/>
            <w:bCs/>
            <w:sz w:val="32"/>
            <w:szCs w:val="32"/>
            <w:rtl/>
          </w:rPr>
          <w:t>البوسنة</w:t>
        </w:r>
      </w:hyperlink>
      <w:r w:rsidRPr="00702FFF">
        <w:rPr>
          <w:b/>
          <w:bCs/>
          <w:sz w:val="32"/>
          <w:szCs w:val="32"/>
          <w:rtl/>
        </w:rPr>
        <w:t xml:space="preserve"> (البوشناق) لكنه هزم. وأسلم الكثير من البوشناق بعد ذلك.</w:t>
      </w:r>
    </w:p>
    <w:p w:rsidR="00702FFF" w:rsidRPr="00702FFF" w:rsidRDefault="00702FFF" w:rsidP="00702FFF">
      <w:pPr>
        <w:rPr>
          <w:b/>
          <w:bCs/>
          <w:sz w:val="32"/>
          <w:szCs w:val="32"/>
          <w:rtl/>
        </w:rPr>
      </w:pPr>
      <w:r w:rsidRPr="00702FFF">
        <w:rPr>
          <w:b/>
          <w:bCs/>
          <w:sz w:val="32"/>
          <w:szCs w:val="32"/>
          <w:rtl/>
        </w:rPr>
        <w:t xml:space="preserve">واصطدم السلطان مع البنادقة الذين يملكون بعض المواقع في </w:t>
      </w:r>
      <w:hyperlink r:id="rId48" w:tooltip="بلاد المورة" w:history="1">
        <w:r w:rsidRPr="00702FFF">
          <w:rPr>
            <w:rStyle w:val="Hyperlink"/>
            <w:b/>
            <w:bCs/>
            <w:sz w:val="32"/>
            <w:szCs w:val="32"/>
            <w:rtl/>
          </w:rPr>
          <w:t>بلاد المورة</w:t>
        </w:r>
      </w:hyperlink>
      <w:r w:rsidRPr="00702FFF">
        <w:rPr>
          <w:b/>
          <w:bCs/>
          <w:sz w:val="32"/>
          <w:szCs w:val="32"/>
          <w:rtl/>
        </w:rPr>
        <w:t xml:space="preserve"> ، وجزراً كثيرة في </w:t>
      </w:r>
      <w:hyperlink r:id="rId49" w:tooltip="بحر ايجه" w:history="1">
        <w:r w:rsidRPr="00702FFF">
          <w:rPr>
            <w:rStyle w:val="Hyperlink"/>
            <w:b/>
            <w:bCs/>
            <w:sz w:val="32"/>
            <w:szCs w:val="32"/>
            <w:rtl/>
          </w:rPr>
          <w:t>بحر ايجه</w:t>
        </w:r>
      </w:hyperlink>
      <w:r w:rsidRPr="00702FFF">
        <w:rPr>
          <w:b/>
          <w:bCs/>
          <w:sz w:val="32"/>
          <w:szCs w:val="32"/>
          <w:rtl/>
        </w:rPr>
        <w:t xml:space="preserve"> ، وقد هاجم البنادقة بعض المراكز العثمانية ودخلوها ، فسار إليهم السلطان ففروا من مواقعهم ، ودخلها </w:t>
      </w:r>
      <w:hyperlink r:id="rId50" w:tooltip="عثمانيون" w:history="1">
        <w:r w:rsidRPr="00702FFF">
          <w:rPr>
            <w:rStyle w:val="Hyperlink"/>
            <w:b/>
            <w:bCs/>
            <w:sz w:val="32"/>
            <w:szCs w:val="32"/>
            <w:rtl/>
          </w:rPr>
          <w:t>العثمانيون</w:t>
        </w:r>
      </w:hyperlink>
      <w:r w:rsidRPr="00702FFF">
        <w:rPr>
          <w:b/>
          <w:bCs/>
          <w:sz w:val="32"/>
          <w:szCs w:val="32"/>
          <w:rtl/>
        </w:rPr>
        <w:t xml:space="preserve"> . وبعد هدنة سنة عاد البنادقة لغيهم إذ أرادوا استعادة ما فقدوه ، وبدؤوا يغيرون على الدولة فكانت النتيجة أن فقدوا بعض مواقعهم المهمة.</w:t>
      </w:r>
    </w:p>
    <w:p w:rsidR="00702FFF" w:rsidRPr="00702FFF" w:rsidRDefault="00702FFF" w:rsidP="00702FFF">
      <w:pPr>
        <w:rPr>
          <w:b/>
          <w:bCs/>
          <w:sz w:val="32"/>
          <w:szCs w:val="32"/>
          <w:rtl/>
        </w:rPr>
      </w:pPr>
      <w:r w:rsidRPr="00702FFF">
        <w:rPr>
          <w:b/>
          <w:bCs/>
          <w:sz w:val="32"/>
          <w:szCs w:val="32"/>
          <w:rtl/>
        </w:rPr>
        <w:t xml:space="preserve">بدأ البابا يدعو إلى حرب صليبية فشجع اسكندر بك أمير </w:t>
      </w:r>
      <w:hyperlink r:id="rId51" w:tooltip="البانيا" w:history="1">
        <w:r w:rsidRPr="00702FFF">
          <w:rPr>
            <w:rStyle w:val="Hyperlink"/>
            <w:b/>
            <w:bCs/>
            <w:sz w:val="32"/>
            <w:szCs w:val="32"/>
            <w:rtl/>
          </w:rPr>
          <w:t>البانيا</w:t>
        </w:r>
      </w:hyperlink>
      <w:r w:rsidRPr="00702FFF">
        <w:rPr>
          <w:b/>
          <w:bCs/>
          <w:sz w:val="32"/>
          <w:szCs w:val="32"/>
          <w:rtl/>
        </w:rPr>
        <w:t xml:space="preserve"> على نقض عهده مع السلطان، ودعا ملوك </w:t>
      </w:r>
      <w:hyperlink r:id="rId52" w:tooltip="أوروبا" w:history="1">
        <w:r w:rsidRPr="00702FFF">
          <w:rPr>
            <w:rStyle w:val="Hyperlink"/>
            <w:b/>
            <w:bCs/>
            <w:sz w:val="32"/>
            <w:szCs w:val="32"/>
            <w:rtl/>
          </w:rPr>
          <w:t>أوروبا</w:t>
        </w:r>
      </w:hyperlink>
      <w:r w:rsidRPr="00702FFF">
        <w:rPr>
          <w:b/>
          <w:bCs/>
          <w:sz w:val="32"/>
          <w:szCs w:val="32"/>
          <w:rtl/>
        </w:rPr>
        <w:t xml:space="preserve"> وأمرائها لمساندته، غير أن البابا قد توفي ولم تقم الحرب الصليبية، لكن </w:t>
      </w:r>
      <w:r w:rsidRPr="00702FFF">
        <w:rPr>
          <w:b/>
          <w:bCs/>
          <w:sz w:val="32"/>
          <w:szCs w:val="32"/>
          <w:rtl/>
        </w:rPr>
        <w:lastRenderedPageBreak/>
        <w:t xml:space="preserve">اسكندر بك نقض العهد، وحارب العثمانيين، وكانت الحرب سجالاً بين الطرفين. وتوفي اسكندر بك عام </w:t>
      </w:r>
      <w:hyperlink r:id="rId53" w:tooltip="870" w:history="1">
        <w:r w:rsidRPr="00702FFF">
          <w:rPr>
            <w:rStyle w:val="Hyperlink"/>
            <w:b/>
            <w:bCs/>
            <w:sz w:val="32"/>
            <w:szCs w:val="32"/>
            <w:rtl/>
          </w:rPr>
          <w:t>870</w:t>
        </w:r>
      </w:hyperlink>
      <w:r w:rsidRPr="00702FFF">
        <w:rPr>
          <w:b/>
          <w:bCs/>
          <w:sz w:val="32"/>
          <w:szCs w:val="32"/>
          <w:rtl/>
        </w:rPr>
        <w:t xml:space="preserve"> .</w:t>
      </w:r>
    </w:p>
    <w:p w:rsidR="00702FFF" w:rsidRPr="00702FFF" w:rsidRDefault="00702FFF" w:rsidP="00702FFF">
      <w:pPr>
        <w:rPr>
          <w:b/>
          <w:bCs/>
          <w:sz w:val="32"/>
          <w:szCs w:val="32"/>
          <w:rtl/>
        </w:rPr>
      </w:pPr>
      <w:r w:rsidRPr="00702FFF">
        <w:rPr>
          <w:b/>
          <w:bCs/>
          <w:sz w:val="32"/>
          <w:szCs w:val="32"/>
          <w:rtl/>
        </w:rPr>
        <w:t xml:space="preserve">اتجه السلطان إلى </w:t>
      </w:r>
      <w:hyperlink r:id="rId54" w:tooltip="اناضول" w:history="1">
        <w:r w:rsidRPr="00702FFF">
          <w:rPr>
            <w:rStyle w:val="Hyperlink"/>
            <w:b/>
            <w:bCs/>
            <w:sz w:val="32"/>
            <w:szCs w:val="32"/>
            <w:rtl/>
          </w:rPr>
          <w:t>الاناضول</w:t>
        </w:r>
      </w:hyperlink>
      <w:r w:rsidRPr="00702FFF">
        <w:rPr>
          <w:b/>
          <w:bCs/>
          <w:sz w:val="32"/>
          <w:szCs w:val="32"/>
          <w:rtl/>
        </w:rPr>
        <w:t xml:space="preserve"> فضم إليه إمارة القرمان نهائياً إذ اختلف أبناء أميرهم إبراهيم الذي أوصى عند وفاته لابنه إسحاق فنازعه إخوته، فأيد السلطان إخوة إسحاق عليه وهزمه ، وعين مكانه أحد إخوته ، فلما رجع السلطان إلى أوروبا ، احتل إسحاق قونية وفرض نفسه ، فرجع إليه السلطان وهزمه ، وضم الإمارة إلى الدولة العثمانية.</w:t>
      </w:r>
    </w:p>
    <w:p w:rsidR="00702FFF" w:rsidRPr="00702FFF" w:rsidRDefault="00702FFF" w:rsidP="00702FFF">
      <w:pPr>
        <w:rPr>
          <w:b/>
          <w:bCs/>
          <w:sz w:val="32"/>
          <w:szCs w:val="32"/>
          <w:rtl/>
        </w:rPr>
      </w:pPr>
      <w:r w:rsidRPr="00702FFF">
        <w:rPr>
          <w:b/>
          <w:bCs/>
          <w:sz w:val="32"/>
          <w:szCs w:val="32"/>
          <w:rtl/>
        </w:rPr>
        <w:t xml:space="preserve">وهاجم </w:t>
      </w:r>
      <w:hyperlink r:id="rId55" w:tooltip="اوزون حسن" w:history="1">
        <w:r w:rsidRPr="00702FFF">
          <w:rPr>
            <w:rStyle w:val="Hyperlink"/>
            <w:b/>
            <w:bCs/>
            <w:sz w:val="32"/>
            <w:szCs w:val="32"/>
            <w:rtl/>
          </w:rPr>
          <w:t>اوزون حسن</w:t>
        </w:r>
      </w:hyperlink>
      <w:r w:rsidRPr="00702FFF">
        <w:rPr>
          <w:b/>
          <w:bCs/>
          <w:sz w:val="32"/>
          <w:szCs w:val="32"/>
          <w:rtl/>
        </w:rPr>
        <w:t xml:space="preserve"> أحد خلفاء </w:t>
      </w:r>
      <w:hyperlink r:id="rId56" w:tooltip="تيمورلنك" w:history="1">
        <w:r w:rsidRPr="00702FFF">
          <w:rPr>
            <w:rStyle w:val="Hyperlink"/>
            <w:b/>
            <w:bCs/>
            <w:sz w:val="32"/>
            <w:szCs w:val="32"/>
            <w:rtl/>
          </w:rPr>
          <w:t>تيمورلنك</w:t>
        </w:r>
      </w:hyperlink>
      <w:r w:rsidRPr="00702FFF">
        <w:rPr>
          <w:b/>
          <w:bCs/>
          <w:sz w:val="32"/>
          <w:szCs w:val="32"/>
          <w:rtl/>
        </w:rPr>
        <w:t xml:space="preserve"> شرقي </w:t>
      </w:r>
      <w:hyperlink r:id="rId57" w:tooltip="أناضول" w:history="1">
        <w:r w:rsidRPr="00702FFF">
          <w:rPr>
            <w:rStyle w:val="Hyperlink"/>
            <w:b/>
            <w:bCs/>
            <w:sz w:val="32"/>
            <w:szCs w:val="32"/>
            <w:rtl/>
          </w:rPr>
          <w:t>الأناضول</w:t>
        </w:r>
      </w:hyperlink>
      <w:r w:rsidRPr="00702FFF">
        <w:rPr>
          <w:b/>
          <w:bCs/>
          <w:sz w:val="32"/>
          <w:szCs w:val="32"/>
          <w:rtl/>
        </w:rPr>
        <w:t xml:space="preserve"> ، واحتل مدينة </w:t>
      </w:r>
      <w:hyperlink r:id="rId58" w:tooltip="توقات" w:history="1">
        <w:r w:rsidRPr="00702FFF">
          <w:rPr>
            <w:rStyle w:val="Hyperlink"/>
            <w:b/>
            <w:bCs/>
            <w:sz w:val="32"/>
            <w:szCs w:val="32"/>
            <w:rtl/>
          </w:rPr>
          <w:t>توقات</w:t>
        </w:r>
      </w:hyperlink>
      <w:r w:rsidRPr="00702FFF">
        <w:rPr>
          <w:b/>
          <w:bCs/>
          <w:sz w:val="32"/>
          <w:szCs w:val="32"/>
          <w:rtl/>
        </w:rPr>
        <w:t xml:space="preserve"> ، فأرسل إليه السلطان جيشاً هزمه عام </w:t>
      </w:r>
      <w:hyperlink r:id="rId59" w:tooltip="1469" w:history="1">
        <w:r w:rsidRPr="00702FFF">
          <w:rPr>
            <w:rStyle w:val="Hyperlink"/>
            <w:b/>
            <w:bCs/>
            <w:sz w:val="32"/>
            <w:szCs w:val="32"/>
            <w:rtl/>
          </w:rPr>
          <w:t>1469</w:t>
        </w:r>
      </w:hyperlink>
      <w:r w:rsidRPr="00702FFF">
        <w:rPr>
          <w:b/>
          <w:bCs/>
          <w:sz w:val="32"/>
          <w:szCs w:val="32"/>
          <w:rtl/>
        </w:rPr>
        <w:t xml:space="preserve"> / </w:t>
      </w:r>
      <w:hyperlink r:id="rId60" w:tooltip="874" w:history="1">
        <w:r w:rsidRPr="00702FFF">
          <w:rPr>
            <w:rStyle w:val="Hyperlink"/>
            <w:b/>
            <w:bCs/>
            <w:sz w:val="32"/>
            <w:szCs w:val="32"/>
            <w:rtl/>
          </w:rPr>
          <w:t>874</w:t>
        </w:r>
      </w:hyperlink>
      <w:r w:rsidRPr="00702FFF">
        <w:rPr>
          <w:b/>
          <w:bCs/>
          <w:sz w:val="32"/>
          <w:szCs w:val="32"/>
          <w:rtl/>
        </w:rPr>
        <w:t xml:space="preserve"> ، ثم سار إليه السلطان بنفسه على رأس جيش وأجهز على ما بقي معه من جنود.</w:t>
      </w:r>
    </w:p>
    <w:p w:rsidR="00702FFF" w:rsidRPr="00702FFF" w:rsidRDefault="00702FFF" w:rsidP="00702FFF">
      <w:pPr>
        <w:rPr>
          <w:b/>
          <w:bCs/>
          <w:sz w:val="32"/>
          <w:szCs w:val="32"/>
          <w:rtl/>
        </w:rPr>
      </w:pPr>
      <w:r w:rsidRPr="00702FFF">
        <w:rPr>
          <w:b/>
          <w:bCs/>
          <w:sz w:val="32"/>
          <w:szCs w:val="32"/>
          <w:rtl/>
        </w:rPr>
        <w:t xml:space="preserve">عرض السلطان عام( </w:t>
      </w:r>
      <w:hyperlink r:id="rId61" w:tooltip="878" w:history="1">
        <w:r w:rsidRPr="00702FFF">
          <w:rPr>
            <w:rStyle w:val="Hyperlink"/>
            <w:b/>
            <w:bCs/>
            <w:sz w:val="32"/>
            <w:szCs w:val="32"/>
            <w:rtl/>
          </w:rPr>
          <w:t>878</w:t>
        </w:r>
      </w:hyperlink>
      <w:r w:rsidRPr="00702FFF">
        <w:rPr>
          <w:b/>
          <w:bCs/>
          <w:sz w:val="32"/>
          <w:szCs w:val="32"/>
          <w:rtl/>
        </w:rPr>
        <w:t xml:space="preserve"> / </w:t>
      </w:r>
      <w:hyperlink r:id="rId62" w:tooltip="1473" w:history="1">
        <w:r w:rsidRPr="00702FFF">
          <w:rPr>
            <w:rStyle w:val="Hyperlink"/>
            <w:b/>
            <w:bCs/>
            <w:sz w:val="32"/>
            <w:szCs w:val="32"/>
            <w:rtl/>
          </w:rPr>
          <w:t>1473</w:t>
        </w:r>
      </w:hyperlink>
      <w:r w:rsidRPr="00702FFF">
        <w:rPr>
          <w:b/>
          <w:bCs/>
          <w:sz w:val="32"/>
          <w:szCs w:val="32"/>
          <w:rtl/>
        </w:rPr>
        <w:t xml:space="preserve"> ) على أمير البغدان اصطفان الرابع الجزية حتى لا يحاربه فلم يقبل الأمير، فأرسل إليه جيشاً وانتصر عليه بعد حروب عنيفة، ولكن لم يستطيع فتح هذا الإقليم ، فعزم السلطان على دخول القرم للإفادة من فرسانها في قتال البغدان ، وتمكن من احتلال أملاك الجنوبيين الممتدة على شواطئ شبه جزيرة القرم ، ولم يقاوم </w:t>
      </w:r>
      <w:hyperlink r:id="rId63" w:tooltip="تتار" w:history="1">
        <w:r w:rsidRPr="00702FFF">
          <w:rPr>
            <w:rStyle w:val="Hyperlink"/>
            <w:b/>
            <w:bCs/>
            <w:sz w:val="32"/>
            <w:szCs w:val="32"/>
            <w:rtl/>
          </w:rPr>
          <w:t>التتار</w:t>
        </w:r>
      </w:hyperlink>
      <w:r w:rsidRPr="00702FFF">
        <w:rPr>
          <w:b/>
          <w:bCs/>
          <w:sz w:val="32"/>
          <w:szCs w:val="32"/>
          <w:rtl/>
        </w:rPr>
        <w:t xml:space="preserve"> سكان القرم العثمانيين بل دفعوا لهم مبلغاً من المال سنوياً . وأقلعت السفن الحربية العثمانية من القرم إلى مصب </w:t>
      </w:r>
      <w:hyperlink r:id="rId64" w:tooltip="نهر الدانوب" w:history="1">
        <w:r w:rsidRPr="00702FFF">
          <w:rPr>
            <w:rStyle w:val="Hyperlink"/>
            <w:b/>
            <w:bCs/>
            <w:sz w:val="32"/>
            <w:szCs w:val="32"/>
            <w:rtl/>
          </w:rPr>
          <w:t>نهر الدانوب</w:t>
        </w:r>
      </w:hyperlink>
      <w:r w:rsidRPr="00702FFF">
        <w:rPr>
          <w:b/>
          <w:bCs/>
          <w:sz w:val="32"/>
          <w:szCs w:val="32"/>
          <w:rtl/>
        </w:rPr>
        <w:t xml:space="preserve"> فدخلت ، وكان السلطان يدخل بلاد البغدان عن طريق البر ، فانهزم اصطفان الرابع ، فتبعه السلطان في طريق مجهولة ، فانقض عليه اصطفان الرابع وانهزم السلطان ، وارتفع اسم اصطفان الرابع وذلك عام 881 .</w:t>
      </w:r>
    </w:p>
    <w:p w:rsidR="00702FFF" w:rsidRPr="00702FFF" w:rsidRDefault="00702FFF" w:rsidP="00702FFF">
      <w:pPr>
        <w:rPr>
          <w:b/>
          <w:bCs/>
          <w:sz w:val="32"/>
          <w:szCs w:val="32"/>
          <w:rtl/>
        </w:rPr>
      </w:pPr>
      <w:r w:rsidRPr="00702FFF">
        <w:rPr>
          <w:b/>
          <w:bCs/>
          <w:sz w:val="32"/>
          <w:szCs w:val="32"/>
          <w:rtl/>
        </w:rPr>
        <w:t xml:space="preserve">وصالح السلطان البنادقة ، وانهزم أمام </w:t>
      </w:r>
      <w:hyperlink r:id="rId65" w:tooltip="مجر" w:history="1">
        <w:r w:rsidRPr="00702FFF">
          <w:rPr>
            <w:rStyle w:val="Hyperlink"/>
            <w:b/>
            <w:bCs/>
            <w:sz w:val="32"/>
            <w:szCs w:val="32"/>
            <w:rtl/>
          </w:rPr>
          <w:t>المجر</w:t>
        </w:r>
      </w:hyperlink>
      <w:r w:rsidRPr="00702FFF">
        <w:rPr>
          <w:b/>
          <w:bCs/>
          <w:sz w:val="32"/>
          <w:szCs w:val="32"/>
          <w:rtl/>
        </w:rPr>
        <w:t xml:space="preserve"> عندما سار لفتح </w:t>
      </w:r>
      <w:hyperlink r:id="rId66" w:tooltip="ترانسلفانيا" w:history="1">
        <w:r w:rsidRPr="00702FFF">
          <w:rPr>
            <w:rStyle w:val="Hyperlink"/>
            <w:b/>
            <w:bCs/>
            <w:sz w:val="32"/>
            <w:szCs w:val="32"/>
            <w:rtl/>
          </w:rPr>
          <w:t>ترانسلفانيا</w:t>
        </w:r>
      </w:hyperlink>
      <w:r w:rsidRPr="00702FFF">
        <w:rPr>
          <w:b/>
          <w:bCs/>
          <w:sz w:val="32"/>
          <w:szCs w:val="32"/>
          <w:rtl/>
        </w:rPr>
        <w:t xml:space="preserve"> ، ولكنه في البحر فتح الجزر التي بين </w:t>
      </w:r>
      <w:hyperlink r:id="rId67" w:tooltip="يونان" w:history="1">
        <w:r w:rsidRPr="00702FFF">
          <w:rPr>
            <w:rStyle w:val="Hyperlink"/>
            <w:b/>
            <w:bCs/>
            <w:sz w:val="32"/>
            <w:szCs w:val="32"/>
            <w:rtl/>
          </w:rPr>
          <w:t>اليونان</w:t>
        </w:r>
      </w:hyperlink>
      <w:r w:rsidRPr="00702FFF">
        <w:rPr>
          <w:b/>
          <w:bCs/>
          <w:sz w:val="32"/>
          <w:szCs w:val="32"/>
          <w:rtl/>
        </w:rPr>
        <w:t xml:space="preserve"> و </w:t>
      </w:r>
      <w:hyperlink r:id="rId68" w:tooltip="إيطاليا" w:history="1">
        <w:r w:rsidRPr="00702FFF">
          <w:rPr>
            <w:rStyle w:val="Hyperlink"/>
            <w:b/>
            <w:bCs/>
            <w:sz w:val="32"/>
            <w:szCs w:val="32"/>
            <w:rtl/>
          </w:rPr>
          <w:t>إيطاليا</w:t>
        </w:r>
      </w:hyperlink>
      <w:r w:rsidRPr="00702FFF">
        <w:rPr>
          <w:b/>
          <w:bCs/>
          <w:sz w:val="32"/>
          <w:szCs w:val="32"/>
          <w:rtl/>
        </w:rPr>
        <w:t xml:space="preserve"> ، كما فتح مدينة (اوترانت) في جنوبي شبه جزيرة إيطاليا عام 885 ، وحاصر في العام نفسه جزيرة </w:t>
      </w:r>
      <w:hyperlink r:id="rId69" w:tooltip="رودوس" w:history="1">
        <w:r w:rsidRPr="00702FFF">
          <w:rPr>
            <w:rStyle w:val="Hyperlink"/>
            <w:b/>
            <w:bCs/>
            <w:sz w:val="32"/>
            <w:szCs w:val="32"/>
            <w:rtl/>
          </w:rPr>
          <w:t>رودوس</w:t>
        </w:r>
      </w:hyperlink>
      <w:r w:rsidRPr="00702FFF">
        <w:rPr>
          <w:b/>
          <w:bCs/>
          <w:sz w:val="32"/>
          <w:szCs w:val="32"/>
          <w:rtl/>
        </w:rPr>
        <w:t xml:space="preserve"> ولم يتمكن من فتحها.</w:t>
      </w:r>
    </w:p>
    <w:p w:rsidR="00702FFF" w:rsidRDefault="00702FFF" w:rsidP="00702FFF">
      <w:pPr>
        <w:rPr>
          <w:b/>
          <w:bCs/>
          <w:sz w:val="32"/>
          <w:szCs w:val="32"/>
          <w:rtl/>
        </w:rPr>
      </w:pPr>
      <w:r w:rsidRPr="00702FFF">
        <w:rPr>
          <w:b/>
          <w:bCs/>
          <w:sz w:val="32"/>
          <w:szCs w:val="32"/>
          <w:rtl/>
        </w:rPr>
        <w:t xml:space="preserve">وفي أثناء حصار </w:t>
      </w:r>
      <w:hyperlink r:id="rId70" w:tooltip="قسطنطينية" w:history="1">
        <w:r w:rsidRPr="00702FFF">
          <w:rPr>
            <w:rStyle w:val="Hyperlink"/>
            <w:b/>
            <w:bCs/>
            <w:sz w:val="32"/>
            <w:szCs w:val="32"/>
            <w:rtl/>
          </w:rPr>
          <w:t>القسطنطينية</w:t>
        </w:r>
      </w:hyperlink>
      <w:r w:rsidRPr="00702FFF">
        <w:rPr>
          <w:b/>
          <w:bCs/>
          <w:sz w:val="32"/>
          <w:szCs w:val="32"/>
          <w:rtl/>
        </w:rPr>
        <w:t xml:space="preserve"> عرف ضريح </w:t>
      </w:r>
      <w:hyperlink r:id="rId71" w:tooltip="ابي أيوب خالد بن زيد الانصاري" w:history="1">
        <w:r w:rsidRPr="00702FFF">
          <w:rPr>
            <w:rStyle w:val="Hyperlink"/>
            <w:b/>
            <w:bCs/>
            <w:sz w:val="32"/>
            <w:szCs w:val="32"/>
            <w:rtl/>
          </w:rPr>
          <w:t>ابي أيوب خالد بن زيد الانصاري</w:t>
        </w:r>
      </w:hyperlink>
      <w:r w:rsidRPr="00702FFF">
        <w:rPr>
          <w:b/>
          <w:bCs/>
          <w:sz w:val="32"/>
          <w:szCs w:val="32"/>
          <w:rtl/>
        </w:rPr>
        <w:t xml:space="preserve"> رضي الله عنه، فبنى عنده مسجداً ، وأصبح تنصيب السلاطين يتم بهذا المسجد.</w:t>
      </w:r>
    </w:p>
    <w:p w:rsidR="00702FFF" w:rsidRDefault="00702FFF" w:rsidP="00702FFF">
      <w:pPr>
        <w:rPr>
          <w:b/>
          <w:bCs/>
          <w:sz w:val="32"/>
          <w:szCs w:val="32"/>
          <w:rtl/>
        </w:rPr>
      </w:pPr>
    </w:p>
    <w:p w:rsidR="00702FFF" w:rsidRDefault="00702FFF" w:rsidP="00702FFF">
      <w:pPr>
        <w:rPr>
          <w:b/>
          <w:bCs/>
          <w:sz w:val="32"/>
          <w:szCs w:val="32"/>
          <w:rtl/>
        </w:rPr>
      </w:pPr>
    </w:p>
    <w:p w:rsidR="00702FFF" w:rsidRDefault="00702FFF" w:rsidP="00702FFF">
      <w:pPr>
        <w:rPr>
          <w:b/>
          <w:bCs/>
          <w:sz w:val="32"/>
          <w:szCs w:val="32"/>
          <w:rtl/>
        </w:rPr>
      </w:pPr>
    </w:p>
    <w:p w:rsidR="00702FFF" w:rsidRDefault="00702FFF" w:rsidP="00702FFF">
      <w:pPr>
        <w:rPr>
          <w:b/>
          <w:bCs/>
          <w:sz w:val="32"/>
          <w:szCs w:val="32"/>
          <w:rtl/>
        </w:rPr>
      </w:pPr>
    </w:p>
    <w:p w:rsidR="00702FFF" w:rsidRDefault="00702FFF" w:rsidP="00702FFF">
      <w:pPr>
        <w:rPr>
          <w:b/>
          <w:bCs/>
          <w:sz w:val="32"/>
          <w:szCs w:val="32"/>
          <w:rtl/>
        </w:rPr>
      </w:pPr>
    </w:p>
    <w:p w:rsidR="00702FFF" w:rsidRDefault="00702FFF" w:rsidP="00702FFF">
      <w:pPr>
        <w:rPr>
          <w:b/>
          <w:bCs/>
          <w:sz w:val="32"/>
          <w:szCs w:val="32"/>
          <w:rtl/>
        </w:rPr>
      </w:pPr>
    </w:p>
    <w:p w:rsidR="00702FFF" w:rsidRDefault="00702FFF" w:rsidP="00702FFF">
      <w:pPr>
        <w:rPr>
          <w:b/>
          <w:bCs/>
          <w:sz w:val="32"/>
          <w:szCs w:val="32"/>
          <w:rtl/>
        </w:rPr>
      </w:pPr>
    </w:p>
    <w:p w:rsidR="00702FFF" w:rsidRDefault="00702FFF" w:rsidP="00702FFF">
      <w:pPr>
        <w:rPr>
          <w:b/>
          <w:bCs/>
          <w:sz w:val="32"/>
          <w:szCs w:val="32"/>
          <w:rtl/>
        </w:rPr>
      </w:pPr>
    </w:p>
    <w:p w:rsidR="00702FFF" w:rsidRDefault="00702FFF" w:rsidP="00702FFF">
      <w:pPr>
        <w:rPr>
          <w:b/>
          <w:bCs/>
          <w:sz w:val="32"/>
          <w:szCs w:val="32"/>
          <w:rtl/>
        </w:rPr>
      </w:pPr>
    </w:p>
    <w:p w:rsidR="00702FFF" w:rsidRDefault="00702FFF" w:rsidP="00702FFF">
      <w:pPr>
        <w:rPr>
          <w:b/>
          <w:bCs/>
          <w:sz w:val="32"/>
          <w:szCs w:val="32"/>
          <w:rtl/>
        </w:rPr>
      </w:pPr>
    </w:p>
    <w:p w:rsidR="00702FFF" w:rsidRDefault="00702FFF" w:rsidP="00702FFF">
      <w:pPr>
        <w:rPr>
          <w:b/>
          <w:bCs/>
          <w:sz w:val="32"/>
          <w:szCs w:val="32"/>
          <w:rtl/>
        </w:rPr>
      </w:pPr>
    </w:p>
    <w:p w:rsidR="00702FFF" w:rsidRDefault="00702FFF" w:rsidP="00702FFF">
      <w:pPr>
        <w:rPr>
          <w:b/>
          <w:bCs/>
          <w:sz w:val="32"/>
          <w:szCs w:val="32"/>
          <w:rtl/>
        </w:rPr>
      </w:pPr>
    </w:p>
    <w:p w:rsidR="00702FFF" w:rsidRDefault="00702FFF" w:rsidP="00702FFF">
      <w:pPr>
        <w:rPr>
          <w:b/>
          <w:bCs/>
          <w:sz w:val="32"/>
          <w:szCs w:val="32"/>
          <w:rtl/>
        </w:rPr>
      </w:pPr>
    </w:p>
    <w:p w:rsidR="00702FFF" w:rsidRPr="00702FFF" w:rsidRDefault="00702FFF" w:rsidP="00702FFF">
      <w:pPr>
        <w:jc w:val="center"/>
        <w:rPr>
          <w:b/>
          <w:bCs/>
          <w:color w:val="00B050"/>
          <w:sz w:val="36"/>
          <w:szCs w:val="36"/>
          <w:rtl/>
        </w:rPr>
      </w:pPr>
      <w:r w:rsidRPr="00702FFF">
        <w:rPr>
          <w:b/>
          <w:bCs/>
          <w:color w:val="00B050"/>
          <w:sz w:val="36"/>
          <w:szCs w:val="36"/>
          <w:rtl/>
        </w:rPr>
        <w:lastRenderedPageBreak/>
        <w:t>أهم أعماله</w:t>
      </w:r>
    </w:p>
    <w:p w:rsidR="00702FFF" w:rsidRPr="00702FFF" w:rsidRDefault="00702FFF" w:rsidP="00702FFF">
      <w:pPr>
        <w:rPr>
          <w:b/>
          <w:bCs/>
          <w:color w:val="0000FF"/>
          <w:sz w:val="32"/>
          <w:szCs w:val="32"/>
          <w:rtl/>
        </w:rPr>
      </w:pPr>
      <w:r w:rsidRPr="00702FFF">
        <w:rPr>
          <w:b/>
          <w:bCs/>
          <w:color w:val="0000FF"/>
          <w:sz w:val="32"/>
          <w:szCs w:val="32"/>
          <w:rtl/>
        </w:rPr>
        <w:t>اهتمامه بالمدارس والمعاهد</w:t>
      </w:r>
    </w:p>
    <w:p w:rsidR="00702FFF" w:rsidRPr="00702FFF" w:rsidRDefault="00702FFF" w:rsidP="00702FFF">
      <w:pPr>
        <w:rPr>
          <w:b/>
          <w:bCs/>
          <w:sz w:val="32"/>
          <w:szCs w:val="32"/>
          <w:rtl/>
        </w:rPr>
      </w:pPr>
      <w:r w:rsidRPr="00702FFF">
        <w:rPr>
          <w:b/>
          <w:bCs/>
          <w:sz w:val="32"/>
          <w:szCs w:val="32"/>
          <w:rtl/>
        </w:rPr>
        <w:t>فقد كان محباً للعلم والعلماء، لذلك اهتم ببناء المدارس والمعاهد في جميع أرجاء دولته، وفاق أجداده في هذا المضمار، وبذل جهوداً كبيرة في نشر العلم وإنشاء المدارس المعاهد، وأدخل بعض الإصلاحات في التعليم وأشرف على تهذيب المناهج وتطويرها، وحرص على نشر المدارس والمعاهد في كافة المدن والقرى وأوقف عليها الأوقاف العظيمة.</w:t>
      </w:r>
    </w:p>
    <w:p w:rsidR="00702FFF" w:rsidRPr="00702FFF" w:rsidRDefault="00702FFF" w:rsidP="00702FFF">
      <w:pPr>
        <w:rPr>
          <w:b/>
          <w:bCs/>
          <w:sz w:val="32"/>
          <w:szCs w:val="32"/>
          <w:rtl/>
        </w:rPr>
      </w:pPr>
      <w:r w:rsidRPr="00702FFF">
        <w:rPr>
          <w:b/>
          <w:bCs/>
          <w:sz w:val="32"/>
          <w:szCs w:val="32"/>
          <w:rtl/>
        </w:rPr>
        <w:br/>
        <w:t>ونظم هذه المدارس ورتبها على درجات ومراحل، ووضع لها المناهج، وحدد العلوم والمواد التي تدرس في كل مرحلة، ووضع لها نظام الامتحانات الدقيقة للانتقال للمرحلة التي تليها، وكان ربما يحضر امتحانات الطلبة ويزور المدارس ولا يأنف من سماع الدروس التي يلقيها الأساتذة، ولا يبخل بالعطاء للنابغين من الأساتذة والطلبة ، وجعل التعليم في كافة مدارس الدولة بالمجان ، وكانت المواد التي تدرس في تلك المدارس: التفسير والحديث والفقه والأدب والبلاغة وعلوم اللغة والهندسة، وأنشأ بجانب مسجده الذي بناه بالقسطنطينية ثمان مدارس على كل جانب من جوانب المسجد أربعة مساجد يتوسطها صحن فسيح، وفيها يقضي الطالب المرحلة الأخيرة من دراسته وألحقت بهذه المدارس مساكن الطلبة ينامون فيها ويأكلون طعامهم ووضعت لهم منحة مالية شهرية، وأنشأ بجانبها مكتبة خاصة وكان يشترط في الرجل الذي يتولى أمانة هذه المكتبة أن يكون من أهل العلم والتقوى متبحراً في أسماء الكتب والمؤلفين، وكانت مناهج المدارس يتضمن نظام التخصص، فكان للعلوم النقلية والنظرية قسم خاص وللعلوم التطبيقية قسم خاص أيضاً.</w:t>
      </w:r>
    </w:p>
    <w:p w:rsidR="00702FFF" w:rsidRPr="00702FFF" w:rsidRDefault="00702FFF" w:rsidP="00702FFF">
      <w:pPr>
        <w:rPr>
          <w:b/>
          <w:bCs/>
          <w:color w:val="0000FF"/>
          <w:sz w:val="32"/>
          <w:szCs w:val="32"/>
          <w:rtl/>
        </w:rPr>
      </w:pPr>
      <w:r w:rsidRPr="00702FFF">
        <w:rPr>
          <w:b/>
          <w:bCs/>
          <w:color w:val="0000FF"/>
          <w:sz w:val="32"/>
          <w:szCs w:val="32"/>
          <w:rtl/>
        </w:rPr>
        <w:t>اهتمامه بالعلماء</w:t>
      </w:r>
    </w:p>
    <w:p w:rsidR="00702FFF" w:rsidRPr="00702FFF" w:rsidRDefault="00702FFF" w:rsidP="00702FFF">
      <w:pPr>
        <w:rPr>
          <w:b/>
          <w:bCs/>
          <w:sz w:val="32"/>
          <w:szCs w:val="32"/>
          <w:rtl/>
        </w:rPr>
      </w:pPr>
      <w:r w:rsidRPr="00702FFF">
        <w:rPr>
          <w:b/>
          <w:bCs/>
          <w:sz w:val="32"/>
          <w:szCs w:val="32"/>
          <w:rtl/>
        </w:rPr>
        <w:t>فقد قرب العلماء ورفع قدرهم وشجعهم على العمل والإنتاج وبذل لهم الأموال ووسع لهم في العطايا والمنح والهدايا ويكرمهم غاية الإكرام، ولما هزم أوزون حسن أمر السلطان بقتل جميع الأسرى إلا من كان من العلماء وأصحاب المعارف.</w:t>
      </w:r>
    </w:p>
    <w:p w:rsidR="00702FFF" w:rsidRPr="00702FFF" w:rsidRDefault="00702FFF" w:rsidP="00702FFF">
      <w:pPr>
        <w:rPr>
          <w:b/>
          <w:bCs/>
          <w:sz w:val="32"/>
          <w:szCs w:val="32"/>
          <w:rtl/>
        </w:rPr>
      </w:pPr>
      <w:r w:rsidRPr="00702FFF">
        <w:rPr>
          <w:b/>
          <w:bCs/>
          <w:sz w:val="32"/>
          <w:szCs w:val="32"/>
          <w:rtl/>
        </w:rPr>
        <w:t>وكان من مكانة الشيخ أحمد الكوراني أنه كان يخاطب السلطان باسمه ولا ينحني له، ولا يقبل يده بل يصافحه مصافحة، وأنه كان لا يأتي إلى السلطان إلا إذا أرسل إليه، وكان يقول له: مطعمك حرام وملبسك حرام فعليك بالاحتياط.</w:t>
      </w:r>
    </w:p>
    <w:p w:rsidR="00702FFF" w:rsidRPr="00702FFF" w:rsidRDefault="00702FFF" w:rsidP="00702FFF">
      <w:pPr>
        <w:rPr>
          <w:b/>
          <w:bCs/>
          <w:sz w:val="32"/>
          <w:szCs w:val="32"/>
          <w:rtl/>
        </w:rPr>
      </w:pPr>
    </w:p>
    <w:p w:rsidR="00702FFF" w:rsidRPr="00702FFF" w:rsidRDefault="00702FFF" w:rsidP="00702FFF">
      <w:pPr>
        <w:rPr>
          <w:b/>
          <w:bCs/>
          <w:color w:val="0000FF"/>
          <w:sz w:val="32"/>
          <w:szCs w:val="32"/>
          <w:rtl/>
        </w:rPr>
      </w:pPr>
      <w:r w:rsidRPr="00702FFF">
        <w:rPr>
          <w:b/>
          <w:bCs/>
          <w:color w:val="0000FF"/>
          <w:sz w:val="32"/>
          <w:szCs w:val="32"/>
          <w:rtl/>
        </w:rPr>
        <w:t>اهتمامه بالشعراء والأدباء</w:t>
      </w:r>
    </w:p>
    <w:p w:rsidR="00702FFF" w:rsidRPr="00702FFF" w:rsidRDefault="00702FFF" w:rsidP="00702FFF">
      <w:pPr>
        <w:rPr>
          <w:b/>
          <w:bCs/>
          <w:sz w:val="32"/>
          <w:szCs w:val="32"/>
          <w:rtl/>
        </w:rPr>
      </w:pPr>
      <w:r w:rsidRPr="00702FFF">
        <w:rPr>
          <w:b/>
          <w:bCs/>
          <w:sz w:val="32"/>
          <w:szCs w:val="32"/>
          <w:rtl/>
        </w:rPr>
        <w:t>فكان شاعراً مجيداً مهتماً بالأدب عامة والشعر خاصة، وكان يصاحب الشعراء ويصطفيهم، واستوزر الكثير منهم، وكان في بلاطه ثلاثون شاعراً يتناول كل منهم راتباً شهرياً قدره ألف درهم، وكان مع هذا ينكر على الشعراء التبذل والمجون والدعارة ويعاقب من يخرج عن الآداب بالسجن أو يطرده من بلاده.</w:t>
      </w:r>
    </w:p>
    <w:p w:rsidR="00702FFF" w:rsidRPr="00702FFF" w:rsidRDefault="00702FFF" w:rsidP="00702FFF">
      <w:pPr>
        <w:rPr>
          <w:b/>
          <w:bCs/>
          <w:color w:val="0000FF"/>
          <w:sz w:val="32"/>
          <w:szCs w:val="32"/>
          <w:rtl/>
        </w:rPr>
      </w:pPr>
      <w:r w:rsidRPr="00702FFF">
        <w:rPr>
          <w:b/>
          <w:bCs/>
          <w:color w:val="0000FF"/>
          <w:sz w:val="32"/>
          <w:szCs w:val="32"/>
          <w:rtl/>
        </w:rPr>
        <w:t>اهتمامه بالترجمة</w:t>
      </w:r>
    </w:p>
    <w:p w:rsidR="00702FFF" w:rsidRPr="00702FFF" w:rsidRDefault="00702FFF" w:rsidP="00702FFF">
      <w:pPr>
        <w:rPr>
          <w:b/>
          <w:bCs/>
          <w:sz w:val="32"/>
          <w:szCs w:val="32"/>
          <w:rtl/>
        </w:rPr>
      </w:pPr>
      <w:r w:rsidRPr="00702FFF">
        <w:rPr>
          <w:b/>
          <w:bCs/>
          <w:sz w:val="32"/>
          <w:szCs w:val="32"/>
          <w:rtl/>
        </w:rPr>
        <w:t xml:space="preserve">فقد كان متقناً للغة الرومية، وأمر بنقل كثير من الآثار المكتوبة باليونانية واللاتينية والعربية والفارسية إلى اللغة التركية، ونقل إلى التركية كتاب التصريف في الطب للزهراوي، وعندما </w:t>
      </w:r>
      <w:r w:rsidRPr="00702FFF">
        <w:rPr>
          <w:b/>
          <w:bCs/>
          <w:sz w:val="32"/>
          <w:szCs w:val="32"/>
          <w:rtl/>
        </w:rPr>
        <w:lastRenderedPageBreak/>
        <w:t>وجد كتاب بطليموس في الجغرافيا وخريطة له طلب من العالم الرومي جورج اميروتزوس وابنه أن يقوما بترجمته إلى العربية وإعادة رسم الخريطة بالغتين العربية والرومية و كافأهما على هذا العمل بعطايا واسعة، وقام العلامة القوشجي بتأليف كتاب بالفارسية ونقله للعربية وأهداه للفاتح.</w:t>
      </w:r>
    </w:p>
    <w:p w:rsidR="00702FFF" w:rsidRPr="00702FFF" w:rsidRDefault="00702FFF" w:rsidP="00702FFF">
      <w:pPr>
        <w:rPr>
          <w:b/>
          <w:bCs/>
          <w:sz w:val="32"/>
          <w:szCs w:val="32"/>
          <w:rtl/>
        </w:rPr>
      </w:pPr>
      <w:r w:rsidRPr="00702FFF">
        <w:rPr>
          <w:b/>
          <w:bCs/>
          <w:sz w:val="32"/>
          <w:szCs w:val="32"/>
          <w:rtl/>
        </w:rPr>
        <w:t>كما كان مهتماً باللغة العربية فقد طلب من المدرسين بالمدارس الثماني أن يجمعوا بين الكتب الستة في تدريسهم وبين علم اللغة كالصحاح.. ودعم الفاتح حركة الترجمة والتأليف لنشر المعارف بين رعاياه بالإكثار من نشر المكاتب العامة وأنشأ له في قصره خزانة خاصة احتوت على غرائب الكتب والعلوم، وكان بها اثنا عشر ألف مجلد عندما احترقت.</w:t>
      </w:r>
    </w:p>
    <w:p w:rsidR="00702FFF" w:rsidRPr="00702FFF" w:rsidRDefault="00702FFF" w:rsidP="00702FFF">
      <w:pPr>
        <w:rPr>
          <w:b/>
          <w:bCs/>
          <w:color w:val="0000FF"/>
          <w:sz w:val="32"/>
          <w:szCs w:val="32"/>
          <w:rtl/>
        </w:rPr>
      </w:pPr>
      <w:r w:rsidRPr="00702FFF">
        <w:rPr>
          <w:b/>
          <w:bCs/>
          <w:color w:val="0000FF"/>
          <w:sz w:val="32"/>
          <w:szCs w:val="32"/>
          <w:rtl/>
        </w:rPr>
        <w:t>اهتمامه بالعمران والبناء والمستشفيات</w:t>
      </w:r>
    </w:p>
    <w:p w:rsidR="00702FFF" w:rsidRPr="00702FFF" w:rsidRDefault="00702FFF" w:rsidP="00702FFF">
      <w:pPr>
        <w:rPr>
          <w:b/>
          <w:bCs/>
          <w:sz w:val="32"/>
          <w:szCs w:val="32"/>
          <w:rtl/>
        </w:rPr>
      </w:pPr>
      <w:r w:rsidRPr="00702FFF">
        <w:rPr>
          <w:b/>
          <w:bCs/>
          <w:sz w:val="32"/>
          <w:szCs w:val="32"/>
          <w:rtl/>
        </w:rPr>
        <w:t>كان السلطان محمد الفاتح مغرماً ببناء المساجد والمعاهد والقصور والمستشفيات والخانات والحمامات والأسواق الكبيرة والحدائق العامة، وأدخل المياه إلى المدينة بواسطة قناطر خاصة .</w:t>
      </w:r>
    </w:p>
    <w:p w:rsidR="00702FFF" w:rsidRPr="00702FFF" w:rsidRDefault="00702FFF" w:rsidP="00702FFF">
      <w:pPr>
        <w:rPr>
          <w:b/>
          <w:bCs/>
          <w:sz w:val="32"/>
          <w:szCs w:val="32"/>
          <w:rtl/>
        </w:rPr>
      </w:pPr>
      <w:r w:rsidRPr="00702FFF">
        <w:rPr>
          <w:b/>
          <w:bCs/>
          <w:sz w:val="32"/>
          <w:szCs w:val="32"/>
          <w:rtl/>
        </w:rPr>
        <w:t>وشجع الوزراء وكبار رجال الدولة والأغنياء والأعيان على تشييد المباني وإنشاء الدكاكين والحمامات وغيرها من المباني التي تعطى المدن بهاء ورونقاً، واهتم بالعاصمة ("اسلامبول":اى مليئة بالاسلام و قد غير مصطفى كمال اتاتورك هذا الاسم إلى "استانبول" بعد عزل السلطان و انهاء الخلافةالعثمانية في تركيا ) اهتماماً خاصاً، وكان حريصاً على أن يجعلها (أجمل عواصم العالم) وحاضرة العلوم والفنون.</w:t>
      </w:r>
    </w:p>
    <w:p w:rsidR="00702FFF" w:rsidRPr="00702FFF" w:rsidRDefault="00702FFF" w:rsidP="00702FFF">
      <w:pPr>
        <w:rPr>
          <w:b/>
          <w:bCs/>
          <w:sz w:val="32"/>
          <w:szCs w:val="32"/>
          <w:rtl/>
        </w:rPr>
      </w:pPr>
      <w:r w:rsidRPr="00702FFF">
        <w:rPr>
          <w:b/>
          <w:bCs/>
          <w:sz w:val="32"/>
          <w:szCs w:val="32"/>
          <w:rtl/>
        </w:rPr>
        <w:t>وكثر العمران في عهد الفاتح وانتشر ، واهتم بدور الشفاء ، ووضع لها نظاماً مثالياً في غاية الروعة والدقة والجمال، فقد كان يعهد بكل دار من هذه الدور إلى طبيب – ثم زيد إلى اثنين – من حذاق الأطباء من أي جنس كان، يعاونهما كحال وجراح وصيدلي وجماعة من الخدم والبوابين ، ويشترط في جميع المشتغلين بالمستشفي أن يكونوا من ذوي القناعة والشفقة والإنسانية، ويجب على الأطباء أن يعودوا المرضى مرتين في اليوم ، وأن لاتصرف الأدوية للمرضى إلا بعد التدقيق من إعدادها، وكان يشترط في طباخ المستشفي أن يكون عارفاً بطهي الأطعمة والأصناف التي توافق المرضى منها ، وكان العلاج والأدوية في هذه المستشفيات بالمجان ويغشاها جميع الناس بدون تمييز بين أجناسهم وأديانهم.</w:t>
      </w:r>
    </w:p>
    <w:p w:rsidR="00702FFF" w:rsidRPr="00702FFF" w:rsidRDefault="00702FFF" w:rsidP="00702FFF">
      <w:pPr>
        <w:rPr>
          <w:b/>
          <w:bCs/>
          <w:color w:val="0000FF"/>
          <w:sz w:val="32"/>
          <w:szCs w:val="32"/>
          <w:rtl/>
        </w:rPr>
      </w:pPr>
      <w:r w:rsidRPr="00702FFF">
        <w:rPr>
          <w:b/>
          <w:bCs/>
          <w:color w:val="0000FF"/>
          <w:sz w:val="32"/>
          <w:szCs w:val="32"/>
          <w:rtl/>
        </w:rPr>
        <w:t>الاهتمام بالتجارة والصناعة</w:t>
      </w:r>
    </w:p>
    <w:p w:rsidR="00702FFF" w:rsidRPr="00702FFF" w:rsidRDefault="00702FFF" w:rsidP="00702FFF">
      <w:pPr>
        <w:rPr>
          <w:b/>
          <w:bCs/>
          <w:sz w:val="32"/>
          <w:szCs w:val="32"/>
          <w:rtl/>
        </w:rPr>
      </w:pPr>
      <w:r w:rsidRPr="00702FFF">
        <w:rPr>
          <w:b/>
          <w:bCs/>
          <w:sz w:val="32"/>
          <w:szCs w:val="32"/>
          <w:rtl/>
        </w:rPr>
        <w:t>اهتم السلطان محمد الفاتح بالتجارة والصناعة وعمل على إنعاشهما بجميع الوسائل والعوامل والأسباب. وكان العثمانيون على دراية واسعة بالأسواق العالمية ، وبالطرق البحرية والبرية وطوروا الطرق القديمة ، وأنشأوا الكباري الجديدة مما سهل حركة التجارة في جميع أجزاء الدولة ، واضطرت الدول الأجنبية من فتح موانيها لرعايا الدولة العثمانية ليمارسوا حرفة التجارة في ظل الراية العثمانية . وكان من أثر السياسة العامة للدولة في مجال التجارة والصناعة أن عم الرخاء وساد اليسر والرفاهية في جميع أرجاء الدولة، وأصبحت للدولة عملتها الذهبية المتميزة، ولم تهمل ا لدولة إنشاء دور الصناعة ومصانع الذخيرة والأسلحة ، وأقامت القلاع والحصون في المواقع ذات الأهمية العسكرية في البلاد.</w:t>
      </w:r>
    </w:p>
    <w:p w:rsidR="00702FFF" w:rsidRDefault="00702FFF" w:rsidP="00702FFF">
      <w:pPr>
        <w:rPr>
          <w:b/>
          <w:bCs/>
          <w:sz w:val="32"/>
          <w:szCs w:val="32"/>
          <w:rtl/>
        </w:rPr>
      </w:pPr>
      <w:bookmarkStart w:id="2" w:name=".D8.A7.D9.84.D8.A7.D9.87.D8.AA.D9.85.D8."/>
      <w:bookmarkEnd w:id="2"/>
    </w:p>
    <w:p w:rsidR="00702FFF" w:rsidRPr="00702FFF" w:rsidRDefault="00702FFF" w:rsidP="00702FFF">
      <w:pPr>
        <w:rPr>
          <w:b/>
          <w:bCs/>
          <w:color w:val="0000FF"/>
          <w:sz w:val="32"/>
          <w:szCs w:val="32"/>
          <w:rtl/>
        </w:rPr>
      </w:pPr>
      <w:r w:rsidRPr="00702FFF">
        <w:rPr>
          <w:b/>
          <w:bCs/>
          <w:color w:val="0000FF"/>
          <w:sz w:val="32"/>
          <w:szCs w:val="32"/>
          <w:rtl/>
        </w:rPr>
        <w:lastRenderedPageBreak/>
        <w:t>الاهتمام بالتنظيمات الإدارية</w:t>
      </w:r>
    </w:p>
    <w:p w:rsidR="00702FFF" w:rsidRPr="00702FFF" w:rsidRDefault="00702FFF" w:rsidP="00702FFF">
      <w:pPr>
        <w:rPr>
          <w:b/>
          <w:bCs/>
          <w:sz w:val="32"/>
          <w:szCs w:val="32"/>
          <w:rtl/>
        </w:rPr>
      </w:pPr>
      <w:r w:rsidRPr="00702FFF">
        <w:rPr>
          <w:b/>
          <w:bCs/>
          <w:sz w:val="32"/>
          <w:szCs w:val="32"/>
          <w:rtl/>
        </w:rPr>
        <w:t>عمل السلطان محمد الفاتح على تطوير دولته ؛ ولذلك قنن قوانين حتى يستطيع أن ينظم شؤون الإدارة المحلية في دولته ، وكانت تلك القوانين مستمدة من الشرع الحكيم . وشكل السلطان محمد لجنة من خيار العلماء لتشرف على وضع (قانون نامه) المستمد من الشريعة الغراء وجعله أساساً لحكم دولته، وكان هذا القانون مكوناً من ثلاثة أبواب ، يتعلق بمناصب الموظفين وببعض التقاليد وما يجب أن يتخذ من التشريفات والاحتفالات السلطانية وهو يقرر كذلك العقوبات والغرامات ، ونص صراحة على جعل الدولة حكومة إسلامية قائمة على تفوق العنصر الإسلامي أياً كان أصله وجنسه. واهتم محمد الفاتح بوضع القوانين التي تنظم علاقة السكان من غير المسلمين بالدولة ومع جيرانهم من المسلمين ، ومع الدولة التي تحكمهم وترعاهم ، وأشاع العدل بين رعيته ، وجد في ملاحقة اللصوص وقطاع الطرق ، وأجرى عليهم أحكام الإسلام ، فاستتب الأمن وسادت الطمأنينة في ربوع الدولة العثمانية. وعندما تعلن الدولة الجهاد وتدعوا أمراء الولايات وأمراء الألوية، كان عليهم أن يلبوا الدعوة ويشتركوا في الحرب بفرسان يجهزونهم تجهيزاً تاماً ، وذلك حسب نسب مبينة، فكانوا يجهزون فارساً كامل السلاح قادراً على القتال عن كل خمسة آلاف آقجه من إيراد اقطاعه ، فإذا كان إيراد إقطاعه خمسمائة ألف آقجة مثلاً كان عليه أن يشترك بمائة فارس ، وكان جنود الإيالات مؤلفة من مشاة وفرسان ، وكان المشاة تحت قيادة وإدارة باشوات الإيالات وبكوات الألوية. وقام محمد الفاتح بحركة تطهير واسعة لكل الموظفين القدماء غير الأكفاء وجعل مكانهم الأكفاء ، واتخذ الكفاية وحدها أساساً في اختيار رجاله ومعاونيه وولاته.</w:t>
      </w:r>
    </w:p>
    <w:p w:rsidR="00702FFF" w:rsidRPr="00702FFF" w:rsidRDefault="00702FFF" w:rsidP="00702FFF">
      <w:pPr>
        <w:rPr>
          <w:b/>
          <w:bCs/>
          <w:color w:val="0000FF"/>
          <w:sz w:val="32"/>
          <w:szCs w:val="32"/>
          <w:rtl/>
        </w:rPr>
      </w:pPr>
      <w:r w:rsidRPr="00702FFF">
        <w:rPr>
          <w:b/>
          <w:bCs/>
          <w:color w:val="0000FF"/>
          <w:sz w:val="32"/>
          <w:szCs w:val="32"/>
          <w:rtl/>
        </w:rPr>
        <w:t>اهتمامه بالجيش والبحرية</w:t>
      </w:r>
    </w:p>
    <w:p w:rsidR="00702FFF" w:rsidRPr="00702FFF" w:rsidRDefault="00702FFF" w:rsidP="00702FFF">
      <w:pPr>
        <w:rPr>
          <w:b/>
          <w:bCs/>
          <w:sz w:val="32"/>
          <w:szCs w:val="32"/>
          <w:rtl/>
        </w:rPr>
      </w:pPr>
      <w:r w:rsidRPr="00702FFF">
        <w:rPr>
          <w:b/>
          <w:bCs/>
          <w:sz w:val="32"/>
          <w:szCs w:val="32"/>
          <w:rtl/>
        </w:rPr>
        <w:t>وقد تميز عصر السلطان محمد الفاتح بجانب قوة الجيش البشرية وتفوقه العددي ، بإنشاءات عسكرية عديدة متنوعة ، فأقام دور الصناعة العسكرية لسد احتياجات الجيش من الملابس والسروج والدروع ومصانع الذخيرة والأسلحة ، وأقام القلاع والحصون في المواقع ذات الأهمية العسكرية ، وكانت هناك تشكيلات متنوعة في تمام الدقة وحسن التنظيم من فرسان ومشاة ومدفعية وفرق مساعدة ، تمد القوات المحاربة بما تحتاجه من وقود وغذاء وعلف للحيوان وإعداد صناديق الذخيرة حتى ميدان القتال . وكان هناك صنف من الجنود يسمى ، " لغمجية" وظيفته الحفر للألغام وحفر الأنفاق تحت الأرض أثناء محاصرة القلعة المراد فتحها وكذلك السقاؤون كان عليهم تزويد الجنود بالماء. ولقد تطورت الجامعة العسكرية في زمن الفاتح وأصبحت تخرج الدفعات المتتالية من المهندسين والأطباء والبيطريين وعلماء الطبيعيات والمساحات ، وكانت تمد الجيش بالفنيين المختصصين. استحق معه أن يعده المؤرخون مؤسس الأسطول البحري العثماني ، ولقد استفاد من الدول التي وصلت إلى مستوى رفيع في صناعة الأساطيل مثل الجمهوريات الإيطالية وبخاصة البندقية وجنوا أكبر الدول البحرية في ذلك الوقت.</w:t>
      </w:r>
    </w:p>
    <w:p w:rsidR="00702FFF" w:rsidRPr="00702FFF" w:rsidRDefault="00702FFF" w:rsidP="00702FFF">
      <w:pPr>
        <w:rPr>
          <w:b/>
          <w:bCs/>
          <w:color w:val="0000FF"/>
          <w:sz w:val="32"/>
          <w:szCs w:val="32"/>
          <w:rtl/>
        </w:rPr>
      </w:pPr>
      <w:bookmarkStart w:id="3" w:name=".D8.A7.D9.87.D8.AA.D9.85.D8.A7.D9.85.D9."/>
      <w:bookmarkEnd w:id="3"/>
      <w:r w:rsidRPr="00702FFF">
        <w:rPr>
          <w:b/>
          <w:bCs/>
          <w:color w:val="0000FF"/>
          <w:sz w:val="32"/>
          <w:szCs w:val="32"/>
          <w:rtl/>
        </w:rPr>
        <w:t>اهتمامه بالعدل</w:t>
      </w:r>
    </w:p>
    <w:p w:rsidR="00702FFF" w:rsidRPr="00702FFF" w:rsidRDefault="00702FFF" w:rsidP="00702FFF">
      <w:pPr>
        <w:rPr>
          <w:b/>
          <w:bCs/>
          <w:sz w:val="32"/>
          <w:szCs w:val="32"/>
          <w:rtl/>
        </w:rPr>
      </w:pPr>
      <w:r w:rsidRPr="00702FFF">
        <w:rPr>
          <w:b/>
          <w:bCs/>
          <w:sz w:val="32"/>
          <w:szCs w:val="32"/>
          <w:rtl/>
        </w:rPr>
        <w:t xml:space="preserve">إن إقامة العدل بين الناس كان من واجبات السلاطين العثمانيين ، وكان السلطان محمد شأنه في ذلك شأن من سلف من آبائه – شديد الحرص على إجراء العدالة في أجزاء دلته، ولكي </w:t>
      </w:r>
      <w:r w:rsidRPr="00702FFF">
        <w:rPr>
          <w:b/>
          <w:bCs/>
          <w:sz w:val="32"/>
          <w:szCs w:val="32"/>
          <w:rtl/>
        </w:rPr>
        <w:lastRenderedPageBreak/>
        <w:t>يتأكد من هذا الأمر كان يرسل بين الحين والحين إلى بعض رجال الدين من النصارى بالتجوال والتطواف في أنحاء الدولة ، ويمنحهم مرسوماً مكتوباً يبين مهمتهم وسلطتهم المطلقة في التنقيب والتحري والاستقصاء لكي يطلعوا كيف تساس أمور الدولة وكيف يجري ميزان العدل بين الناس في المحاكم ، وقد أعطى هؤلاء المبعوثون الحرية الكاملة في النقد وتسجيل ما يرون ثم يرفعون ذلك كله إلى السلطان. وقد كانت تقرير هؤلاء المبعوثين النصارى تشيد دائماً بحسن سير المحاكم وإجراء العدل بالحق والدقة بين الناس بدون محاباة أو تمييز ، وكان السلطان الفاتح عند خروجه إلى الغزوات يتوقف في بعض الأقاليم وينصب خيامه ليجلس بنفسه للمظالم ويرفع إليه من شاء من الناس شكواه ومظلمته. وقد اعتنى الفاتح بوجه خاص برجال القضاء الذين يتولون الحكم والفصل في أمور الناس ، فلا يكفي في هؤلاء أن يكونوا من المتضلعين في الفقه والشريعة والاتصاف بالنزاهة والاستقامة وحسب بل لا بد إلى جانب ذلك أن يكونوا موضع محبة وتقدير بين الناس ، وأن تتكفل الدولة بحوائجهم المادية حتى تسد طرق الإغراء والرشوة ، فوسع لهم الفاتح في عيشهم كل التوسعة ، وأحاط منصبهم بحالة مهيبة من الحرمة والجلالة والقداسة والحماية. أما القاضي المرتشي فلم يكن له عند الفاتح من جزاء غير القتل. وكان السلطان الفاتح - برغم اشتغاله بالجهاد والفتوحات - إلا أنه كان يتتبع كل ما يجري في أرجاء دولته بيقظة واهتمام ، وأعانه على ذلك ما حباه الله من ذكاء قوي وبصيرة نفاذة وذاكرة حافظة وجسم قوي ، وكان كثيراً ما ينزل بالليل إلى الطرقات والدروب ليتعرف على أحوال الناس بنفسه ويستمع إلى شكاواهم بنفسه، كما ساعده على معرفة أحوال الناس جهاز أمن الدولة الذي كان يجمع المعلومات والأخبار التي لها علاقة بالسلطنة وترفع إلى السلطان الذي كان يحرص على دوام المباشرة لأحوال الرعية ، وتفقد أمورها والتماس الإحاطة بجوانب الخلل في أفرادها وجماعاتها.</w:t>
      </w:r>
    </w:p>
    <w:p w:rsidR="00702FFF" w:rsidRDefault="00702FFF" w:rsidP="00702FFF">
      <w:pPr>
        <w:rPr>
          <w:b/>
          <w:bCs/>
          <w:sz w:val="32"/>
          <w:szCs w:val="32"/>
          <w:rtl/>
        </w:rPr>
      </w:pPr>
    </w:p>
    <w:p w:rsidR="002B390A" w:rsidRPr="00702FFF" w:rsidRDefault="002B390A" w:rsidP="00702FFF">
      <w:pPr>
        <w:rPr>
          <w:b/>
          <w:bCs/>
          <w:sz w:val="32"/>
          <w:szCs w:val="32"/>
          <w:rtl/>
        </w:rPr>
      </w:pPr>
    </w:p>
    <w:p w:rsidR="009141FD" w:rsidRPr="00702FFF" w:rsidRDefault="009141FD" w:rsidP="00702FFF">
      <w:pPr>
        <w:rPr>
          <w:rtl/>
        </w:rPr>
      </w:pPr>
    </w:p>
    <w:p w:rsidR="002B390A" w:rsidRPr="002B390A" w:rsidRDefault="002B390A" w:rsidP="002B390A">
      <w:pPr>
        <w:jc w:val="center"/>
        <w:rPr>
          <w:b/>
          <w:bCs/>
          <w:color w:val="00B050"/>
          <w:sz w:val="36"/>
          <w:szCs w:val="36"/>
          <w:rtl/>
        </w:rPr>
      </w:pPr>
      <w:r w:rsidRPr="002B390A">
        <w:rPr>
          <w:b/>
          <w:bCs/>
          <w:color w:val="00B050"/>
          <w:sz w:val="36"/>
          <w:szCs w:val="36"/>
          <w:rtl/>
        </w:rPr>
        <w:t>وفاته</w:t>
      </w:r>
    </w:p>
    <w:p w:rsidR="002B390A" w:rsidRPr="002B390A" w:rsidRDefault="002B390A" w:rsidP="002B390A">
      <w:pPr>
        <w:jc w:val="center"/>
        <w:rPr>
          <w:b/>
          <w:bCs/>
          <w:sz w:val="36"/>
          <w:szCs w:val="36"/>
          <w:rtl/>
        </w:rPr>
      </w:pPr>
      <w:r w:rsidRPr="002B390A">
        <w:rPr>
          <w:b/>
          <w:bCs/>
          <w:sz w:val="36"/>
          <w:szCs w:val="36"/>
          <w:rtl/>
        </w:rPr>
        <w:t>توفي السلطان محمد الفاتح</w:t>
      </w:r>
      <w:r>
        <w:rPr>
          <w:rFonts w:hint="cs"/>
          <w:b/>
          <w:bCs/>
          <w:sz w:val="36"/>
          <w:szCs w:val="36"/>
          <w:rtl/>
        </w:rPr>
        <w:t xml:space="preserve"> رحمه الله</w:t>
      </w:r>
      <w:r w:rsidRPr="002B390A">
        <w:rPr>
          <w:b/>
          <w:bCs/>
          <w:sz w:val="36"/>
          <w:szCs w:val="36"/>
          <w:rtl/>
        </w:rPr>
        <w:t xml:space="preserve"> يوم </w:t>
      </w:r>
      <w:hyperlink r:id="rId72" w:tooltip="4 ربيع الأول" w:history="1">
        <w:r w:rsidRPr="002B390A">
          <w:rPr>
            <w:rStyle w:val="Hyperlink"/>
            <w:b/>
            <w:bCs/>
            <w:sz w:val="36"/>
            <w:szCs w:val="36"/>
            <w:rtl/>
          </w:rPr>
          <w:t>4 ربيع الأول</w:t>
        </w:r>
      </w:hyperlink>
      <w:r w:rsidRPr="002B390A">
        <w:rPr>
          <w:b/>
          <w:bCs/>
          <w:sz w:val="36"/>
          <w:szCs w:val="36"/>
          <w:rtl/>
        </w:rPr>
        <w:t xml:space="preserve"> عام </w:t>
      </w:r>
      <w:hyperlink r:id="rId73" w:tooltip="886" w:history="1">
        <w:r w:rsidRPr="002B390A">
          <w:rPr>
            <w:rStyle w:val="Hyperlink"/>
            <w:b/>
            <w:bCs/>
            <w:sz w:val="36"/>
            <w:szCs w:val="36"/>
            <w:rtl/>
          </w:rPr>
          <w:t>886</w:t>
        </w:r>
      </w:hyperlink>
      <w:r w:rsidRPr="002B390A">
        <w:rPr>
          <w:b/>
          <w:bCs/>
          <w:sz w:val="36"/>
          <w:szCs w:val="36"/>
          <w:rtl/>
        </w:rPr>
        <w:t>/</w:t>
      </w:r>
      <w:hyperlink r:id="rId74" w:tooltip="1481" w:history="1">
        <w:r w:rsidRPr="002B390A">
          <w:rPr>
            <w:rStyle w:val="Hyperlink"/>
            <w:b/>
            <w:bCs/>
            <w:sz w:val="36"/>
            <w:szCs w:val="36"/>
            <w:rtl/>
          </w:rPr>
          <w:t>1481</w:t>
        </w:r>
      </w:hyperlink>
      <w:r w:rsidRPr="002B390A">
        <w:rPr>
          <w:b/>
          <w:bCs/>
          <w:sz w:val="36"/>
          <w:szCs w:val="36"/>
          <w:rtl/>
        </w:rPr>
        <w:t xml:space="preserve"> م عن عمر ينوف على خمس وخمسين سنة بعد أن حكم إحدى وثلاثين سنة.</w:t>
      </w:r>
    </w:p>
    <w:p w:rsidR="003D1931" w:rsidRDefault="003D1931" w:rsidP="002B390A">
      <w:pPr>
        <w:jc w:val="center"/>
        <w:rPr>
          <w:b/>
          <w:bCs/>
          <w:sz w:val="36"/>
          <w:szCs w:val="36"/>
          <w:rtl/>
        </w:rPr>
      </w:pPr>
    </w:p>
    <w:p w:rsidR="002B390A" w:rsidRDefault="002B390A" w:rsidP="002B390A">
      <w:pPr>
        <w:jc w:val="center"/>
        <w:rPr>
          <w:b/>
          <w:bCs/>
          <w:sz w:val="36"/>
          <w:szCs w:val="36"/>
          <w:rtl/>
        </w:rPr>
      </w:pPr>
    </w:p>
    <w:p w:rsidR="002B390A" w:rsidRDefault="002B390A" w:rsidP="002B390A">
      <w:pPr>
        <w:jc w:val="center"/>
        <w:rPr>
          <w:b/>
          <w:bCs/>
          <w:sz w:val="36"/>
          <w:szCs w:val="36"/>
          <w:rtl/>
        </w:rPr>
      </w:pPr>
    </w:p>
    <w:p w:rsidR="002B390A" w:rsidRDefault="002B390A" w:rsidP="002B390A">
      <w:pPr>
        <w:jc w:val="center"/>
        <w:rPr>
          <w:b/>
          <w:bCs/>
          <w:sz w:val="36"/>
          <w:szCs w:val="36"/>
          <w:rtl/>
        </w:rPr>
      </w:pPr>
    </w:p>
    <w:p w:rsidR="002B390A" w:rsidRDefault="002B390A" w:rsidP="002B390A">
      <w:pPr>
        <w:jc w:val="center"/>
        <w:rPr>
          <w:b/>
          <w:bCs/>
          <w:sz w:val="36"/>
          <w:szCs w:val="36"/>
          <w:rtl/>
        </w:rPr>
      </w:pPr>
    </w:p>
    <w:p w:rsidR="002B390A" w:rsidRDefault="002B390A" w:rsidP="002B390A">
      <w:pPr>
        <w:jc w:val="center"/>
        <w:rPr>
          <w:b/>
          <w:bCs/>
          <w:sz w:val="36"/>
          <w:szCs w:val="36"/>
          <w:rtl/>
        </w:rPr>
      </w:pPr>
    </w:p>
    <w:p w:rsidR="002B390A" w:rsidRDefault="002B390A" w:rsidP="002B390A">
      <w:pPr>
        <w:jc w:val="center"/>
        <w:rPr>
          <w:b/>
          <w:bCs/>
          <w:sz w:val="36"/>
          <w:szCs w:val="36"/>
          <w:rtl/>
        </w:rPr>
      </w:pPr>
    </w:p>
    <w:p w:rsidR="002B390A" w:rsidRDefault="002B390A" w:rsidP="002B390A">
      <w:pPr>
        <w:jc w:val="center"/>
        <w:rPr>
          <w:b/>
          <w:bCs/>
          <w:sz w:val="36"/>
          <w:szCs w:val="36"/>
          <w:rtl/>
        </w:rPr>
      </w:pPr>
    </w:p>
    <w:p w:rsidR="002B390A" w:rsidRDefault="002B390A" w:rsidP="002B390A">
      <w:pPr>
        <w:rPr>
          <w:b/>
          <w:bCs/>
          <w:color w:val="FF0000"/>
          <w:sz w:val="40"/>
          <w:szCs w:val="40"/>
          <w:rtl/>
        </w:rPr>
      </w:pPr>
      <w:r w:rsidRPr="002B390A">
        <w:rPr>
          <w:rFonts w:hint="cs"/>
          <w:b/>
          <w:bCs/>
          <w:color w:val="FF0000"/>
          <w:sz w:val="40"/>
          <w:szCs w:val="40"/>
          <w:rtl/>
        </w:rPr>
        <w:lastRenderedPageBreak/>
        <w:t>الخاتمة :</w:t>
      </w:r>
    </w:p>
    <w:p w:rsidR="002B390A" w:rsidRDefault="002B390A" w:rsidP="002B390A">
      <w:pPr>
        <w:rPr>
          <w:b/>
          <w:bCs/>
          <w:color w:val="FF0000"/>
          <w:sz w:val="40"/>
          <w:szCs w:val="40"/>
          <w:rtl/>
        </w:rPr>
      </w:pPr>
    </w:p>
    <w:p w:rsidR="002B390A" w:rsidRPr="002B390A" w:rsidRDefault="002B390A" w:rsidP="002B390A">
      <w:pPr>
        <w:jc w:val="center"/>
        <w:rPr>
          <w:b/>
          <w:bCs/>
          <w:sz w:val="40"/>
          <w:szCs w:val="40"/>
          <w:rtl/>
        </w:rPr>
      </w:pPr>
      <w:r w:rsidRPr="002B390A">
        <w:rPr>
          <w:rFonts w:hint="cs"/>
          <w:b/>
          <w:bCs/>
          <w:sz w:val="40"/>
          <w:szCs w:val="40"/>
          <w:rtl/>
        </w:rPr>
        <w:t>وفي الختام عليكم وصية الفاتح:</w:t>
      </w:r>
    </w:p>
    <w:p w:rsidR="002B390A" w:rsidRPr="002B390A" w:rsidRDefault="002B390A" w:rsidP="002B390A">
      <w:pPr>
        <w:jc w:val="center"/>
        <w:rPr>
          <w:b/>
          <w:bCs/>
          <w:color w:val="FF0000"/>
          <w:sz w:val="40"/>
          <w:szCs w:val="40"/>
          <w:rtl/>
        </w:rPr>
      </w:pPr>
      <w:r w:rsidRPr="002B390A">
        <w:rPr>
          <w:b/>
          <w:bCs/>
          <w:sz w:val="40"/>
          <w:szCs w:val="40"/>
        </w:rPr>
        <w:t>"</w:t>
      </w:r>
      <w:r w:rsidRPr="002B390A">
        <w:rPr>
          <w:b/>
          <w:bCs/>
          <w:sz w:val="40"/>
          <w:szCs w:val="40"/>
          <w:rtl/>
        </w:rPr>
        <w:t>كن عادلاً صالحًا رحيمًا.. وابسط على الرعية حمايتك بدون تمييز، واعمل على</w:t>
      </w:r>
      <w:r w:rsidRPr="002B390A">
        <w:rPr>
          <w:b/>
          <w:bCs/>
          <w:sz w:val="40"/>
          <w:szCs w:val="40"/>
        </w:rPr>
        <w:t xml:space="preserve"> </w:t>
      </w:r>
      <w:r w:rsidRPr="002B390A">
        <w:rPr>
          <w:b/>
          <w:bCs/>
          <w:sz w:val="40"/>
          <w:szCs w:val="40"/>
          <w:rtl/>
        </w:rPr>
        <w:t>نشر الدين الإسلامي؛ فإن هذا هو واجب الملوك على الأرض، وقدِّم الاهتمام بأمر الدين</w:t>
      </w:r>
      <w:r w:rsidRPr="002B390A">
        <w:rPr>
          <w:b/>
          <w:bCs/>
          <w:sz w:val="40"/>
          <w:szCs w:val="40"/>
        </w:rPr>
        <w:t xml:space="preserve"> </w:t>
      </w:r>
      <w:r w:rsidRPr="002B390A">
        <w:rPr>
          <w:b/>
          <w:bCs/>
          <w:sz w:val="40"/>
          <w:szCs w:val="40"/>
          <w:rtl/>
        </w:rPr>
        <w:t>على كل شيء، ولا تفتر في المواظبة عليه، ولا تستخدم الأشخاص الذين لا يهتمون بأمر</w:t>
      </w:r>
      <w:r w:rsidRPr="002B390A">
        <w:rPr>
          <w:b/>
          <w:bCs/>
          <w:sz w:val="40"/>
          <w:szCs w:val="40"/>
        </w:rPr>
        <w:t xml:space="preserve"> </w:t>
      </w:r>
      <w:r w:rsidRPr="002B390A">
        <w:rPr>
          <w:b/>
          <w:bCs/>
          <w:sz w:val="40"/>
          <w:szCs w:val="40"/>
          <w:rtl/>
        </w:rPr>
        <w:t>الدين ولا يجتنبون الكبائر وينغمسون في الفحش، وجانب البدعَ المفسدة، وباعد الذين</w:t>
      </w:r>
      <w:r w:rsidRPr="002B390A">
        <w:rPr>
          <w:b/>
          <w:bCs/>
          <w:sz w:val="40"/>
          <w:szCs w:val="40"/>
        </w:rPr>
        <w:t xml:space="preserve"> </w:t>
      </w:r>
      <w:r w:rsidRPr="002B390A">
        <w:rPr>
          <w:b/>
          <w:bCs/>
          <w:sz w:val="40"/>
          <w:szCs w:val="40"/>
          <w:rtl/>
        </w:rPr>
        <w:t>يحرِّضونك عليها، ووسِّع رقعة البلاد بالجهاد، واحرس أموال بيت المال من أن تتبدد،</w:t>
      </w:r>
      <w:r w:rsidRPr="002B390A">
        <w:rPr>
          <w:b/>
          <w:bCs/>
          <w:sz w:val="40"/>
          <w:szCs w:val="40"/>
        </w:rPr>
        <w:t xml:space="preserve"> </w:t>
      </w:r>
      <w:r w:rsidRPr="002B390A">
        <w:rPr>
          <w:b/>
          <w:bCs/>
          <w:sz w:val="40"/>
          <w:szCs w:val="40"/>
          <w:rtl/>
        </w:rPr>
        <w:t>وإياك أن تمد يدك إلى مال أحد من رعيتك إلا بحق الإسلام، واضمن للمعوزين قُوتَهم،</w:t>
      </w:r>
      <w:r w:rsidRPr="002B390A">
        <w:rPr>
          <w:b/>
          <w:bCs/>
          <w:sz w:val="40"/>
          <w:szCs w:val="40"/>
        </w:rPr>
        <w:t xml:space="preserve"> </w:t>
      </w:r>
      <w:r w:rsidRPr="002B390A">
        <w:rPr>
          <w:b/>
          <w:bCs/>
          <w:sz w:val="40"/>
          <w:szCs w:val="40"/>
          <w:rtl/>
        </w:rPr>
        <w:t>وابذل إكرامك</w:t>
      </w:r>
      <w:r>
        <w:rPr>
          <w:rFonts w:hint="cs"/>
          <w:b/>
          <w:bCs/>
          <w:sz w:val="40"/>
          <w:szCs w:val="40"/>
          <w:rtl/>
        </w:rPr>
        <w:t xml:space="preserve"> </w:t>
      </w:r>
      <w:r w:rsidRPr="002B390A">
        <w:rPr>
          <w:b/>
          <w:bCs/>
          <w:sz w:val="40"/>
          <w:szCs w:val="40"/>
          <w:rtl/>
        </w:rPr>
        <w:t>للمستحقين، وبما أن العلماء هم بمثابة القوة المبثوثة في جسم الدولة</w:t>
      </w:r>
      <w:r w:rsidRPr="002B390A">
        <w:rPr>
          <w:b/>
          <w:bCs/>
          <w:sz w:val="40"/>
          <w:szCs w:val="40"/>
        </w:rPr>
        <w:t xml:space="preserve"> </w:t>
      </w:r>
      <w:r w:rsidRPr="002B390A">
        <w:rPr>
          <w:b/>
          <w:bCs/>
          <w:sz w:val="40"/>
          <w:szCs w:val="40"/>
          <w:rtl/>
        </w:rPr>
        <w:t>فعظِّم جانبَهم وشجعهم، وإذا سمعت بأحد منهم في بلد آخر فاستقدمه إليك وأكرمه</w:t>
      </w:r>
      <w:r w:rsidRPr="002B390A">
        <w:rPr>
          <w:b/>
          <w:bCs/>
          <w:sz w:val="40"/>
          <w:szCs w:val="40"/>
        </w:rPr>
        <w:t xml:space="preserve"> </w:t>
      </w:r>
      <w:r w:rsidRPr="002B390A">
        <w:rPr>
          <w:b/>
          <w:bCs/>
          <w:sz w:val="40"/>
          <w:szCs w:val="40"/>
          <w:rtl/>
        </w:rPr>
        <w:t>بالمال.. حذار حذار.. لا يغرنك المال ولا الجند، وإياك أن تبعد أهل الشريعة عن</w:t>
      </w:r>
      <w:r w:rsidRPr="002B390A">
        <w:rPr>
          <w:b/>
          <w:bCs/>
          <w:sz w:val="40"/>
          <w:szCs w:val="40"/>
        </w:rPr>
        <w:t xml:space="preserve"> </w:t>
      </w:r>
      <w:r w:rsidRPr="002B390A">
        <w:rPr>
          <w:b/>
          <w:bCs/>
          <w:sz w:val="40"/>
          <w:szCs w:val="40"/>
          <w:rtl/>
        </w:rPr>
        <w:t xml:space="preserve">بابك، وإياك أن تميل إلى أي عمل يخالف أحكام الشريعة؛ فإن الدين </w:t>
      </w:r>
    </w:p>
    <w:p w:rsidR="002B390A" w:rsidRDefault="002B390A" w:rsidP="002B390A">
      <w:pPr>
        <w:rPr>
          <w:b/>
          <w:bCs/>
          <w:sz w:val="40"/>
          <w:szCs w:val="40"/>
          <w:rtl/>
        </w:rPr>
      </w:pPr>
      <w:r w:rsidRPr="002B390A">
        <w:rPr>
          <w:b/>
          <w:bCs/>
          <w:sz w:val="40"/>
          <w:szCs w:val="40"/>
          <w:rtl/>
        </w:rPr>
        <w:t>كنملة صغيرة، فأعطاني</w:t>
      </w:r>
      <w:r w:rsidRPr="002B390A">
        <w:rPr>
          <w:b/>
          <w:bCs/>
          <w:sz w:val="40"/>
          <w:szCs w:val="40"/>
        </w:rPr>
        <w:t xml:space="preserve"> </w:t>
      </w:r>
      <w:r w:rsidRPr="002B390A">
        <w:rPr>
          <w:b/>
          <w:bCs/>
          <w:sz w:val="40"/>
          <w:szCs w:val="40"/>
          <w:rtl/>
        </w:rPr>
        <w:t>الله تعالى هذه النعم الجليلة، فالزم مسلكي، واحذ حذوي، واعمل على تعزيز هذا الدين</w:t>
      </w:r>
      <w:r w:rsidRPr="002B390A">
        <w:rPr>
          <w:b/>
          <w:bCs/>
          <w:sz w:val="40"/>
          <w:szCs w:val="40"/>
        </w:rPr>
        <w:t xml:space="preserve"> </w:t>
      </w:r>
      <w:r w:rsidRPr="002B390A">
        <w:rPr>
          <w:b/>
          <w:bCs/>
          <w:sz w:val="40"/>
          <w:szCs w:val="40"/>
          <w:rtl/>
        </w:rPr>
        <w:t>وتوقير أهله، ولا تصرف أموال الدولة في ترفٍ أو لهوٍ أو أكثر من قدر اللزوم فإن ذلك</w:t>
      </w:r>
      <w:r w:rsidRPr="002B390A">
        <w:rPr>
          <w:b/>
          <w:bCs/>
          <w:sz w:val="40"/>
          <w:szCs w:val="40"/>
        </w:rPr>
        <w:t xml:space="preserve"> </w:t>
      </w:r>
      <w:r w:rsidRPr="002B390A">
        <w:rPr>
          <w:b/>
          <w:bCs/>
          <w:sz w:val="40"/>
          <w:szCs w:val="40"/>
          <w:rtl/>
        </w:rPr>
        <w:t>من أعظم أسباب الهلاك".. هذا هو نص الوصية، والتي تحتاج من الأمة كلها إلى برامج</w:t>
      </w:r>
      <w:r w:rsidRPr="002B390A">
        <w:rPr>
          <w:b/>
          <w:bCs/>
          <w:sz w:val="40"/>
          <w:szCs w:val="40"/>
        </w:rPr>
        <w:t xml:space="preserve"> </w:t>
      </w:r>
      <w:r w:rsidRPr="002B390A">
        <w:rPr>
          <w:b/>
          <w:bCs/>
          <w:sz w:val="40"/>
          <w:szCs w:val="40"/>
          <w:rtl/>
        </w:rPr>
        <w:t>وفعاليات وجهود وأنشطة عديدة على كل المستويات؛ حتى ينهض الجواد من كبوته وحتى يعود</w:t>
      </w:r>
      <w:r w:rsidRPr="002B390A">
        <w:rPr>
          <w:b/>
          <w:bCs/>
          <w:sz w:val="40"/>
          <w:szCs w:val="40"/>
        </w:rPr>
        <w:t xml:space="preserve"> </w:t>
      </w:r>
      <w:r w:rsidRPr="002B390A">
        <w:rPr>
          <w:b/>
          <w:bCs/>
          <w:sz w:val="40"/>
          <w:szCs w:val="40"/>
          <w:rtl/>
        </w:rPr>
        <w:t>السؤدد إلى أهله</w:t>
      </w:r>
      <w:r w:rsidRPr="002B390A">
        <w:rPr>
          <w:b/>
          <w:bCs/>
          <w:sz w:val="40"/>
          <w:szCs w:val="40"/>
        </w:rPr>
        <w:t>.</w:t>
      </w:r>
      <w:r>
        <w:rPr>
          <w:rFonts w:hint="cs"/>
          <w:b/>
          <w:bCs/>
          <w:sz w:val="40"/>
          <w:szCs w:val="40"/>
          <w:rtl/>
        </w:rPr>
        <w:t xml:space="preserve"> وفي الختام نأمل أن يكون هذا البحث أن يكون قد نال إعجابكم والسلام عليكم ورحمة الله وبركاته.</w:t>
      </w:r>
    </w:p>
    <w:p w:rsidR="002B390A" w:rsidRDefault="002B390A" w:rsidP="002B390A">
      <w:pPr>
        <w:rPr>
          <w:b/>
          <w:bCs/>
          <w:sz w:val="40"/>
          <w:szCs w:val="40"/>
          <w:rtl/>
        </w:rPr>
      </w:pPr>
    </w:p>
    <w:p w:rsidR="002B390A" w:rsidRDefault="002B390A" w:rsidP="002B390A">
      <w:pPr>
        <w:rPr>
          <w:b/>
          <w:bCs/>
          <w:sz w:val="40"/>
          <w:szCs w:val="40"/>
          <w:rtl/>
        </w:rPr>
      </w:pPr>
    </w:p>
    <w:p w:rsidR="002B390A" w:rsidRDefault="002B390A" w:rsidP="002B390A">
      <w:pPr>
        <w:rPr>
          <w:b/>
          <w:bCs/>
          <w:sz w:val="40"/>
          <w:szCs w:val="40"/>
          <w:rtl/>
        </w:rPr>
      </w:pPr>
    </w:p>
    <w:p w:rsidR="002B390A" w:rsidRDefault="002B390A" w:rsidP="002B390A">
      <w:pPr>
        <w:rPr>
          <w:b/>
          <w:bCs/>
          <w:sz w:val="40"/>
          <w:szCs w:val="40"/>
          <w:rtl/>
        </w:rPr>
      </w:pPr>
    </w:p>
    <w:p w:rsidR="002B390A" w:rsidRDefault="002B390A" w:rsidP="002B390A">
      <w:pPr>
        <w:rPr>
          <w:b/>
          <w:bCs/>
          <w:sz w:val="40"/>
          <w:szCs w:val="40"/>
          <w:rtl/>
        </w:rPr>
      </w:pPr>
    </w:p>
    <w:p w:rsidR="002B390A" w:rsidRDefault="002B390A" w:rsidP="002B390A">
      <w:pPr>
        <w:rPr>
          <w:b/>
          <w:bCs/>
          <w:sz w:val="40"/>
          <w:szCs w:val="40"/>
          <w:rtl/>
        </w:rPr>
      </w:pPr>
    </w:p>
    <w:p w:rsidR="002B390A" w:rsidRDefault="002B390A" w:rsidP="002B390A">
      <w:pPr>
        <w:rPr>
          <w:b/>
          <w:bCs/>
          <w:color w:val="FF0000"/>
          <w:sz w:val="40"/>
          <w:szCs w:val="40"/>
          <w:rtl/>
        </w:rPr>
      </w:pPr>
      <w:r w:rsidRPr="002B390A">
        <w:rPr>
          <w:rFonts w:hint="cs"/>
          <w:b/>
          <w:bCs/>
          <w:color w:val="FF0000"/>
          <w:sz w:val="40"/>
          <w:szCs w:val="40"/>
          <w:rtl/>
        </w:rPr>
        <w:lastRenderedPageBreak/>
        <w:t>المراجع :</w:t>
      </w:r>
    </w:p>
    <w:p w:rsidR="002B390A" w:rsidRDefault="002B390A" w:rsidP="002B390A">
      <w:pPr>
        <w:rPr>
          <w:b/>
          <w:bCs/>
          <w:color w:val="FF0000"/>
          <w:sz w:val="40"/>
          <w:szCs w:val="40"/>
          <w:rtl/>
        </w:rPr>
      </w:pPr>
    </w:p>
    <w:p w:rsidR="002B390A" w:rsidRDefault="00AB6A90" w:rsidP="00AB6A90">
      <w:pPr>
        <w:pStyle w:val="ListParagraph"/>
        <w:ind w:left="1080"/>
        <w:rPr>
          <w:b/>
          <w:bCs/>
          <w:sz w:val="32"/>
          <w:szCs w:val="32"/>
          <w:rtl/>
        </w:rPr>
      </w:pPr>
      <w:r>
        <w:rPr>
          <w:rFonts w:hint="cs"/>
          <w:b/>
          <w:bCs/>
          <w:sz w:val="32"/>
          <w:szCs w:val="32"/>
          <w:rtl/>
        </w:rPr>
        <w:t xml:space="preserve">1 </w:t>
      </w:r>
      <w:r w:rsidR="002B390A" w:rsidRPr="00AB6A90">
        <w:rPr>
          <w:rFonts w:hint="cs"/>
          <w:b/>
          <w:bCs/>
          <w:sz w:val="32"/>
          <w:szCs w:val="32"/>
          <w:rtl/>
        </w:rPr>
        <w:t>التاريخ الإسلامي لمحمود شاكر 8/86،والدولة العثمانية لعلي الصلابي ، ص139</w:t>
      </w:r>
    </w:p>
    <w:p w:rsidR="00AB6A90" w:rsidRDefault="00AB6A90" w:rsidP="00AB6A90">
      <w:pPr>
        <w:pStyle w:val="ListParagraph"/>
        <w:ind w:left="1080"/>
        <w:rPr>
          <w:b/>
          <w:bCs/>
          <w:color w:val="000000" w:themeColor="text1"/>
          <w:sz w:val="36"/>
          <w:szCs w:val="36"/>
          <w:rtl/>
        </w:rPr>
      </w:pPr>
      <w:r>
        <w:rPr>
          <w:rFonts w:hint="cs"/>
          <w:b/>
          <w:bCs/>
          <w:sz w:val="32"/>
          <w:szCs w:val="32"/>
          <w:rtl/>
        </w:rPr>
        <w:t>2</w:t>
      </w:r>
      <w:r w:rsidRPr="00AB6A90">
        <w:rPr>
          <w:rFonts w:hint="cs"/>
          <w:b/>
          <w:bCs/>
          <w:sz w:val="32"/>
          <w:szCs w:val="32"/>
          <w:rtl/>
        </w:rPr>
        <w:t xml:space="preserve"> </w:t>
      </w:r>
      <w:hyperlink r:id="rId75" w:tooltip="http://www.hukam.net/family.php?fam=86" w:history="1">
        <w:r w:rsidRPr="00AB6A90">
          <w:rPr>
            <w:rStyle w:val="Hyperlink"/>
            <w:rFonts w:hint="cs"/>
            <w:b/>
            <w:bCs/>
            <w:color w:val="000000" w:themeColor="text1"/>
            <w:sz w:val="36"/>
            <w:szCs w:val="36"/>
            <w:rtl/>
          </w:rPr>
          <w:t>الحكام والسلالات الحاكمة</w:t>
        </w:r>
      </w:hyperlink>
      <w:r w:rsidRPr="00AB6A90">
        <w:rPr>
          <w:rFonts w:hint="cs"/>
          <w:b/>
          <w:bCs/>
          <w:color w:val="000000" w:themeColor="text1"/>
          <w:sz w:val="36"/>
          <w:szCs w:val="36"/>
          <w:rtl/>
        </w:rPr>
        <w:t xml:space="preserve"> </w:t>
      </w:r>
      <w:r>
        <w:rPr>
          <w:b/>
          <w:bCs/>
          <w:color w:val="000000" w:themeColor="text1"/>
          <w:sz w:val="36"/>
          <w:szCs w:val="36"/>
          <w:rtl/>
        </w:rPr>
        <w:t>–</w:t>
      </w:r>
      <w:r w:rsidRPr="00AB6A90">
        <w:rPr>
          <w:rFonts w:hint="cs"/>
          <w:b/>
          <w:bCs/>
          <w:color w:val="000000" w:themeColor="text1"/>
          <w:sz w:val="36"/>
          <w:szCs w:val="36"/>
          <w:rtl/>
        </w:rPr>
        <w:t xml:space="preserve"> العثمانيون</w:t>
      </w:r>
    </w:p>
    <w:p w:rsidR="00AB6A90" w:rsidRPr="00AB6A90" w:rsidRDefault="00AB6A90" w:rsidP="00AB6A90">
      <w:pPr>
        <w:pStyle w:val="ListParagraph"/>
        <w:ind w:left="1080"/>
        <w:rPr>
          <w:b/>
          <w:bCs/>
          <w:color w:val="000000" w:themeColor="text1"/>
          <w:sz w:val="32"/>
          <w:szCs w:val="32"/>
          <w:rtl/>
        </w:rPr>
      </w:pPr>
      <w:r w:rsidRPr="00AB6A90">
        <w:rPr>
          <w:rFonts w:hint="cs"/>
          <w:b/>
          <w:bCs/>
          <w:color w:val="000000" w:themeColor="text1"/>
          <w:sz w:val="32"/>
          <w:szCs w:val="32"/>
          <w:rtl/>
        </w:rPr>
        <w:t xml:space="preserve">3 </w:t>
      </w:r>
      <w:hyperlink r:id="rId76" w:history="1">
        <w:r w:rsidRPr="00AB6A90">
          <w:rPr>
            <w:rStyle w:val="Hyperlink"/>
            <w:b/>
            <w:bCs/>
            <w:color w:val="000000" w:themeColor="text1"/>
            <w:sz w:val="32"/>
            <w:szCs w:val="32"/>
          </w:rPr>
          <w:t>http://ar.wikipedia.org/wiki/%D9%85%D8%AD%D9%85%D8%AF_%D8%A7%D9%84%D9%81%D8%A7%D8%AA%D8%AD</w:t>
        </w:r>
      </w:hyperlink>
    </w:p>
    <w:p w:rsidR="00AB6A90" w:rsidRDefault="00AB6A90" w:rsidP="00AB6A90">
      <w:pPr>
        <w:pStyle w:val="ListParagraph"/>
        <w:ind w:left="1080"/>
        <w:rPr>
          <w:b/>
          <w:bCs/>
          <w:sz w:val="32"/>
          <w:szCs w:val="32"/>
          <w:rtl/>
        </w:rPr>
      </w:pPr>
    </w:p>
    <w:p w:rsidR="00AB6A90" w:rsidRDefault="00AB6A90" w:rsidP="00AB6A90">
      <w:pPr>
        <w:pStyle w:val="ListParagraph"/>
        <w:ind w:left="1080"/>
        <w:rPr>
          <w:b/>
          <w:bCs/>
          <w:sz w:val="32"/>
          <w:szCs w:val="32"/>
          <w:rtl/>
        </w:rPr>
      </w:pPr>
      <w:r>
        <w:rPr>
          <w:rFonts w:hint="cs"/>
          <w:b/>
          <w:bCs/>
          <w:sz w:val="32"/>
          <w:szCs w:val="32"/>
          <w:rtl/>
        </w:rPr>
        <w:t>4 كتاب الصف الطبعة الثالثة 2010-2011</w:t>
      </w:r>
    </w:p>
    <w:p w:rsidR="00AB6A90" w:rsidRPr="00AB6A90" w:rsidRDefault="00AB6A90" w:rsidP="00AB6A90">
      <w:pPr>
        <w:pStyle w:val="ListParagraph"/>
        <w:ind w:left="1080"/>
        <w:rPr>
          <w:b/>
          <w:bCs/>
          <w:sz w:val="32"/>
          <w:szCs w:val="32"/>
        </w:rPr>
      </w:pPr>
    </w:p>
    <w:p w:rsidR="002B390A" w:rsidRDefault="002B390A" w:rsidP="002B390A">
      <w:pPr>
        <w:tabs>
          <w:tab w:val="left" w:pos="2610"/>
        </w:tabs>
        <w:rPr>
          <w:b/>
          <w:bCs/>
          <w:color w:val="FF0000"/>
          <w:sz w:val="40"/>
          <w:szCs w:val="40"/>
          <w:rtl/>
        </w:rPr>
      </w:pPr>
      <w:r w:rsidRPr="002B390A">
        <w:rPr>
          <w:b/>
          <w:bCs/>
          <w:color w:val="FF0000"/>
          <w:sz w:val="40"/>
          <w:szCs w:val="40"/>
          <w:rtl/>
        </w:rPr>
        <w:tab/>
      </w:r>
    </w:p>
    <w:p w:rsidR="00AB6A90" w:rsidRPr="002B390A" w:rsidRDefault="00AB6A90" w:rsidP="002B390A">
      <w:pPr>
        <w:tabs>
          <w:tab w:val="left" w:pos="2610"/>
        </w:tabs>
        <w:rPr>
          <w:b/>
          <w:bCs/>
          <w:sz w:val="40"/>
          <w:szCs w:val="40"/>
        </w:rPr>
      </w:pPr>
    </w:p>
    <w:p w:rsidR="00AB6A90" w:rsidRDefault="00AB6A90" w:rsidP="002B390A">
      <w:pPr>
        <w:rPr>
          <w:b/>
          <w:bCs/>
          <w:sz w:val="40"/>
          <w:szCs w:val="40"/>
        </w:rPr>
      </w:pPr>
    </w:p>
    <w:p w:rsidR="00AB6A90" w:rsidRDefault="00AB6A90" w:rsidP="00AB6A90">
      <w:pPr>
        <w:rPr>
          <w:sz w:val="40"/>
          <w:szCs w:val="40"/>
        </w:rPr>
      </w:pPr>
    </w:p>
    <w:p w:rsidR="002B390A" w:rsidRDefault="00AB6A90" w:rsidP="00AB6A90">
      <w:pPr>
        <w:tabs>
          <w:tab w:val="left" w:pos="3540"/>
        </w:tabs>
        <w:rPr>
          <w:sz w:val="40"/>
          <w:szCs w:val="40"/>
          <w:rtl/>
        </w:rPr>
      </w:pPr>
      <w:r>
        <w:rPr>
          <w:sz w:val="40"/>
          <w:szCs w:val="40"/>
          <w:rtl/>
        </w:rPr>
        <w:tab/>
      </w: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AB6A90" w:rsidRDefault="00AB6A90" w:rsidP="00AB6A90">
      <w:pPr>
        <w:tabs>
          <w:tab w:val="left" w:pos="3540"/>
        </w:tabs>
        <w:rPr>
          <w:sz w:val="40"/>
          <w:szCs w:val="40"/>
          <w:rtl/>
        </w:rPr>
      </w:pPr>
    </w:p>
    <w:p w:rsidR="000E7F45" w:rsidRDefault="000E7F45" w:rsidP="00AB6A90">
      <w:pPr>
        <w:tabs>
          <w:tab w:val="left" w:pos="3540"/>
        </w:tabs>
        <w:rPr>
          <w:sz w:val="40"/>
          <w:szCs w:val="40"/>
        </w:rPr>
      </w:pPr>
    </w:p>
    <w:p w:rsidR="000E7F45" w:rsidRDefault="000E7F45" w:rsidP="000E7F45">
      <w:pPr>
        <w:rPr>
          <w:sz w:val="40"/>
          <w:szCs w:val="40"/>
        </w:rPr>
      </w:pPr>
    </w:p>
    <w:p w:rsidR="000E7F45" w:rsidRDefault="000E7F45" w:rsidP="000E7F45">
      <w:pPr>
        <w:tabs>
          <w:tab w:val="left" w:pos="2629"/>
        </w:tabs>
        <w:rPr>
          <w:b/>
          <w:bCs/>
          <w:color w:val="FF0000"/>
          <w:sz w:val="96"/>
          <w:szCs w:val="96"/>
          <w:lang w:bidi="ar-AE"/>
        </w:rPr>
      </w:pPr>
      <w:r>
        <w:rPr>
          <w:sz w:val="40"/>
          <w:szCs w:val="40"/>
          <w:rtl/>
        </w:rPr>
        <w:tab/>
      </w:r>
      <w:r>
        <w:rPr>
          <w:rFonts w:hint="cs"/>
          <w:b/>
          <w:bCs/>
          <w:color w:val="FF0000"/>
          <w:sz w:val="96"/>
          <w:szCs w:val="96"/>
          <w:rtl/>
          <w:lang w:bidi="ar-AE"/>
        </w:rPr>
        <w:t>الفهرس</w:t>
      </w:r>
    </w:p>
    <w:tbl>
      <w:tblPr>
        <w:tblStyle w:val="TableGrid"/>
        <w:bidiVisual/>
        <w:tblW w:w="0" w:type="auto"/>
        <w:tblLook w:val="04A0"/>
      </w:tblPr>
      <w:tblGrid>
        <w:gridCol w:w="4788"/>
        <w:gridCol w:w="4788"/>
      </w:tblGrid>
      <w:tr w:rsidR="000E7F45" w:rsidTr="00E83E87">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Pr="00C93DEF" w:rsidRDefault="000E7F45" w:rsidP="00E83E87">
            <w:pPr>
              <w:tabs>
                <w:tab w:val="left" w:pos="2629"/>
              </w:tabs>
              <w:jc w:val="center"/>
              <w:rPr>
                <w:b/>
                <w:bCs/>
                <w:color w:val="000000" w:themeColor="text1"/>
                <w:sz w:val="72"/>
                <w:szCs w:val="72"/>
                <w:lang w:bidi="ar-AE"/>
              </w:rPr>
            </w:pPr>
            <w:r w:rsidRPr="00C93DEF">
              <w:rPr>
                <w:rFonts w:hint="cs"/>
                <w:b/>
                <w:bCs/>
                <w:color w:val="000000" w:themeColor="text1"/>
                <w:sz w:val="72"/>
                <w:szCs w:val="72"/>
                <w:rtl/>
                <w:lang w:bidi="ar-AE"/>
              </w:rPr>
              <w:t>غلاف البحث</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Default="000E7F45" w:rsidP="00E83E87">
            <w:pPr>
              <w:tabs>
                <w:tab w:val="left" w:pos="2629"/>
              </w:tabs>
              <w:jc w:val="center"/>
              <w:rPr>
                <w:b/>
                <w:bCs/>
                <w:color w:val="000000" w:themeColor="text1"/>
                <w:sz w:val="96"/>
                <w:szCs w:val="96"/>
                <w:lang w:bidi="ar-AE"/>
              </w:rPr>
            </w:pPr>
            <w:r>
              <w:rPr>
                <w:b/>
                <w:bCs/>
                <w:color w:val="000000" w:themeColor="text1"/>
                <w:sz w:val="96"/>
                <w:szCs w:val="96"/>
                <w:lang w:bidi="ar-AE"/>
              </w:rPr>
              <w:t>1</w:t>
            </w:r>
          </w:p>
        </w:tc>
      </w:tr>
      <w:tr w:rsidR="000E7F45" w:rsidTr="00E83E87">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Pr="00C93DEF" w:rsidRDefault="000E7F45" w:rsidP="00E83E87">
            <w:pPr>
              <w:tabs>
                <w:tab w:val="left" w:pos="2629"/>
              </w:tabs>
              <w:jc w:val="center"/>
              <w:rPr>
                <w:b/>
                <w:bCs/>
                <w:color w:val="000000" w:themeColor="text1"/>
                <w:sz w:val="96"/>
                <w:szCs w:val="96"/>
                <w:lang w:bidi="ar-AE"/>
              </w:rPr>
            </w:pPr>
            <w:r w:rsidRPr="00C93DEF">
              <w:rPr>
                <w:rFonts w:hint="cs"/>
                <w:b/>
                <w:bCs/>
                <w:color w:val="000000" w:themeColor="text1"/>
                <w:sz w:val="96"/>
                <w:szCs w:val="96"/>
                <w:rtl/>
                <w:lang w:bidi="ar-AE"/>
              </w:rPr>
              <w:t>المقدمة</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Default="000E7F45" w:rsidP="00E83E87">
            <w:pPr>
              <w:tabs>
                <w:tab w:val="left" w:pos="2629"/>
              </w:tabs>
              <w:jc w:val="center"/>
              <w:rPr>
                <w:b/>
                <w:bCs/>
                <w:color w:val="000000" w:themeColor="text1"/>
                <w:sz w:val="96"/>
                <w:szCs w:val="96"/>
                <w:lang w:bidi="ar-AE"/>
              </w:rPr>
            </w:pPr>
            <w:r>
              <w:rPr>
                <w:rFonts w:hint="cs"/>
                <w:b/>
                <w:bCs/>
                <w:color w:val="000000" w:themeColor="text1"/>
                <w:sz w:val="96"/>
                <w:szCs w:val="96"/>
                <w:rtl/>
                <w:lang w:bidi="ar-AE"/>
              </w:rPr>
              <w:t>2</w:t>
            </w:r>
          </w:p>
        </w:tc>
      </w:tr>
      <w:tr w:rsidR="000E7F45" w:rsidTr="00E83E87">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Pr="00C93DEF" w:rsidRDefault="000E7F45" w:rsidP="00E83E87">
            <w:pPr>
              <w:tabs>
                <w:tab w:val="left" w:pos="2629"/>
              </w:tabs>
              <w:jc w:val="center"/>
              <w:rPr>
                <w:b/>
                <w:bCs/>
                <w:color w:val="000000" w:themeColor="text1"/>
                <w:sz w:val="96"/>
                <w:szCs w:val="96"/>
                <w:lang w:bidi="ar-AE"/>
              </w:rPr>
            </w:pPr>
            <w:r w:rsidRPr="00C93DEF">
              <w:rPr>
                <w:rFonts w:hint="cs"/>
                <w:b/>
                <w:bCs/>
                <w:color w:val="000000" w:themeColor="text1"/>
                <w:sz w:val="96"/>
                <w:szCs w:val="96"/>
                <w:rtl/>
                <w:lang w:bidi="ar-AE"/>
              </w:rPr>
              <w:t>الموضوع</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Default="000E7F45" w:rsidP="00E83E87">
            <w:pPr>
              <w:tabs>
                <w:tab w:val="left" w:pos="2629"/>
              </w:tabs>
              <w:jc w:val="center"/>
              <w:rPr>
                <w:b/>
                <w:bCs/>
                <w:color w:val="000000" w:themeColor="text1"/>
                <w:sz w:val="96"/>
                <w:szCs w:val="96"/>
                <w:rtl/>
                <w:lang w:bidi="ar-AE"/>
              </w:rPr>
            </w:pPr>
            <w:r>
              <w:rPr>
                <w:rFonts w:hint="cs"/>
                <w:b/>
                <w:bCs/>
                <w:color w:val="000000" w:themeColor="text1"/>
                <w:sz w:val="96"/>
                <w:szCs w:val="96"/>
                <w:rtl/>
                <w:lang w:bidi="ar-AE"/>
              </w:rPr>
              <w:t>3-4-5-6-7-8-9</w:t>
            </w:r>
          </w:p>
        </w:tc>
      </w:tr>
      <w:tr w:rsidR="000E7F45" w:rsidTr="00E83E87">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Pr="00C93DEF" w:rsidRDefault="000E7F45" w:rsidP="00E83E87">
            <w:pPr>
              <w:tabs>
                <w:tab w:val="left" w:pos="2629"/>
              </w:tabs>
              <w:jc w:val="center"/>
              <w:rPr>
                <w:b/>
                <w:bCs/>
                <w:color w:val="000000" w:themeColor="text1"/>
                <w:sz w:val="96"/>
                <w:szCs w:val="96"/>
                <w:lang w:bidi="ar-AE"/>
              </w:rPr>
            </w:pPr>
            <w:r w:rsidRPr="00C93DEF">
              <w:rPr>
                <w:rFonts w:hint="cs"/>
                <w:b/>
                <w:bCs/>
                <w:color w:val="000000" w:themeColor="text1"/>
                <w:sz w:val="96"/>
                <w:szCs w:val="96"/>
                <w:rtl/>
                <w:lang w:bidi="ar-AE"/>
              </w:rPr>
              <w:t>الخاتمة</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Default="000E7F45" w:rsidP="00E83E87">
            <w:pPr>
              <w:tabs>
                <w:tab w:val="left" w:pos="2629"/>
              </w:tabs>
              <w:jc w:val="center"/>
              <w:rPr>
                <w:b/>
                <w:bCs/>
                <w:color w:val="000000" w:themeColor="text1"/>
                <w:sz w:val="96"/>
                <w:szCs w:val="96"/>
                <w:lang w:bidi="ar-AE"/>
              </w:rPr>
            </w:pPr>
            <w:r>
              <w:rPr>
                <w:b/>
                <w:bCs/>
                <w:color w:val="000000" w:themeColor="text1"/>
                <w:sz w:val="96"/>
                <w:szCs w:val="96"/>
                <w:lang w:bidi="ar-AE"/>
              </w:rPr>
              <w:t>10</w:t>
            </w:r>
          </w:p>
        </w:tc>
      </w:tr>
      <w:tr w:rsidR="000E7F45" w:rsidTr="00E83E87">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Pr="00C93DEF" w:rsidRDefault="000E7F45" w:rsidP="00E83E87">
            <w:pPr>
              <w:tabs>
                <w:tab w:val="left" w:pos="2629"/>
              </w:tabs>
              <w:jc w:val="center"/>
              <w:rPr>
                <w:b/>
                <w:bCs/>
                <w:color w:val="000000" w:themeColor="text1"/>
                <w:sz w:val="96"/>
                <w:szCs w:val="96"/>
                <w:lang w:bidi="ar-AE"/>
              </w:rPr>
            </w:pPr>
            <w:r w:rsidRPr="00C93DEF">
              <w:rPr>
                <w:rFonts w:hint="cs"/>
                <w:b/>
                <w:bCs/>
                <w:color w:val="000000" w:themeColor="text1"/>
                <w:sz w:val="96"/>
                <w:szCs w:val="96"/>
                <w:rtl/>
                <w:lang w:bidi="ar-AE"/>
              </w:rPr>
              <w:t>المراجع</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Default="000E7F45" w:rsidP="00E83E87">
            <w:pPr>
              <w:tabs>
                <w:tab w:val="left" w:pos="2629"/>
              </w:tabs>
              <w:jc w:val="center"/>
              <w:rPr>
                <w:b/>
                <w:bCs/>
                <w:color w:val="000000" w:themeColor="text1"/>
                <w:sz w:val="96"/>
                <w:szCs w:val="96"/>
                <w:lang w:bidi="ar-AE"/>
              </w:rPr>
            </w:pPr>
            <w:r>
              <w:rPr>
                <w:b/>
                <w:bCs/>
                <w:color w:val="000000" w:themeColor="text1"/>
                <w:sz w:val="96"/>
                <w:szCs w:val="96"/>
                <w:lang w:bidi="ar-AE"/>
              </w:rPr>
              <w:t>11</w:t>
            </w:r>
          </w:p>
        </w:tc>
      </w:tr>
      <w:tr w:rsidR="000E7F45" w:rsidTr="00E83E87">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Pr="00C93DEF" w:rsidRDefault="000E7F45" w:rsidP="00E83E87">
            <w:pPr>
              <w:tabs>
                <w:tab w:val="left" w:pos="2629"/>
              </w:tabs>
              <w:jc w:val="center"/>
              <w:rPr>
                <w:b/>
                <w:bCs/>
                <w:color w:val="000000" w:themeColor="text1"/>
                <w:sz w:val="96"/>
                <w:szCs w:val="96"/>
                <w:lang w:bidi="ar-AE"/>
              </w:rPr>
            </w:pPr>
            <w:r w:rsidRPr="00C93DEF">
              <w:rPr>
                <w:rFonts w:hint="cs"/>
                <w:b/>
                <w:bCs/>
                <w:color w:val="000000" w:themeColor="text1"/>
                <w:sz w:val="96"/>
                <w:szCs w:val="96"/>
                <w:rtl/>
                <w:lang w:bidi="ar-AE"/>
              </w:rPr>
              <w:t>الفهرس</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7F45" w:rsidRDefault="000E7F45" w:rsidP="000E7F45">
            <w:pPr>
              <w:tabs>
                <w:tab w:val="left" w:pos="2629"/>
              </w:tabs>
              <w:jc w:val="center"/>
              <w:rPr>
                <w:b/>
                <w:bCs/>
                <w:color w:val="000000" w:themeColor="text1"/>
                <w:sz w:val="96"/>
                <w:szCs w:val="96"/>
                <w:lang w:bidi="ar-AE"/>
              </w:rPr>
            </w:pPr>
            <w:r>
              <w:rPr>
                <w:b/>
                <w:bCs/>
                <w:color w:val="000000" w:themeColor="text1"/>
                <w:sz w:val="96"/>
                <w:szCs w:val="96"/>
                <w:lang w:bidi="ar-AE"/>
              </w:rPr>
              <w:t>12</w:t>
            </w:r>
          </w:p>
        </w:tc>
      </w:tr>
    </w:tbl>
    <w:p w:rsidR="00AB6A90" w:rsidRPr="000E7F45" w:rsidRDefault="00AB6A90" w:rsidP="000E7F45">
      <w:pPr>
        <w:tabs>
          <w:tab w:val="left" w:pos="2625"/>
        </w:tabs>
        <w:rPr>
          <w:sz w:val="40"/>
          <w:szCs w:val="40"/>
        </w:rPr>
      </w:pPr>
    </w:p>
    <w:sectPr w:rsidR="00AB6A90" w:rsidRPr="000E7F45" w:rsidSect="003D19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C_DUBAI">
    <w:altName w:val="Times New Roman"/>
    <w:charset w:val="B2"/>
    <w:family w:val="auto"/>
    <w:pitch w:val="variable"/>
    <w:sig w:usb0="00002000" w:usb1="00000000" w:usb2="00000000" w:usb3="00000000" w:csb0="00000040" w:csb1="00000000"/>
  </w:font>
  <w:font w:name="SC_KHALID">
    <w:altName w:val="Times New Roman"/>
    <w:charset w:val="B2"/>
    <w:family w:val="auto"/>
    <w:pitch w:val="variable"/>
    <w:sig w:usb0="00002000"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9A35E0"/>
    <w:multiLevelType w:val="hybridMultilevel"/>
    <w:tmpl w:val="1B865CE0"/>
    <w:lvl w:ilvl="0" w:tplc="4EA806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92C7FC9"/>
    <w:multiLevelType w:val="hybridMultilevel"/>
    <w:tmpl w:val="D7B6DBDC"/>
    <w:lvl w:ilvl="0" w:tplc="9FDEA0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7074"/>
    <w:rsid w:val="00084434"/>
    <w:rsid w:val="000E7130"/>
    <w:rsid w:val="000E7F45"/>
    <w:rsid w:val="00100FAB"/>
    <w:rsid w:val="0019295A"/>
    <w:rsid w:val="002B390A"/>
    <w:rsid w:val="00397182"/>
    <w:rsid w:val="003D1931"/>
    <w:rsid w:val="00465996"/>
    <w:rsid w:val="004B17B7"/>
    <w:rsid w:val="005622FC"/>
    <w:rsid w:val="00702FFF"/>
    <w:rsid w:val="0081190C"/>
    <w:rsid w:val="00907074"/>
    <w:rsid w:val="009141FD"/>
    <w:rsid w:val="00957327"/>
    <w:rsid w:val="009C3858"/>
    <w:rsid w:val="009F205E"/>
    <w:rsid w:val="00AB6A90"/>
    <w:rsid w:val="00B835CC"/>
    <w:rsid w:val="00D96336"/>
    <w:rsid w:val="00ED585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074"/>
    <w:pPr>
      <w:bidi/>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F205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702FF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7074"/>
    <w:rPr>
      <w:rFonts w:ascii="Tahoma" w:hAnsi="Tahoma" w:cs="Tahoma"/>
      <w:sz w:val="16"/>
      <w:szCs w:val="16"/>
    </w:rPr>
  </w:style>
  <w:style w:type="character" w:customStyle="1" w:styleId="BalloonTextChar">
    <w:name w:val="Balloon Text Char"/>
    <w:basedOn w:val="DefaultParagraphFont"/>
    <w:link w:val="BalloonText"/>
    <w:uiPriority w:val="99"/>
    <w:semiHidden/>
    <w:rsid w:val="00907074"/>
    <w:rPr>
      <w:rFonts w:ascii="Tahoma" w:eastAsia="Times New Roman" w:hAnsi="Tahoma" w:cs="Tahoma"/>
      <w:sz w:val="16"/>
      <w:szCs w:val="16"/>
    </w:rPr>
  </w:style>
  <w:style w:type="character" w:customStyle="1" w:styleId="Heading2Char">
    <w:name w:val="Heading 2 Char"/>
    <w:basedOn w:val="DefaultParagraphFont"/>
    <w:link w:val="Heading2"/>
    <w:rsid w:val="009F205E"/>
    <w:rPr>
      <w:rFonts w:ascii="Arial" w:eastAsia="Times New Roman" w:hAnsi="Arial" w:cs="Arial"/>
      <w:b/>
      <w:bCs/>
      <w:i/>
      <w:iCs/>
      <w:sz w:val="28"/>
      <w:szCs w:val="28"/>
    </w:rPr>
  </w:style>
  <w:style w:type="paragraph" w:styleId="NormalWeb">
    <w:name w:val="Normal (Web)"/>
    <w:basedOn w:val="Normal"/>
    <w:rsid w:val="009F205E"/>
    <w:pPr>
      <w:bidi w:val="0"/>
      <w:spacing w:before="100" w:beforeAutospacing="1" w:after="100" w:afterAutospacing="1"/>
    </w:pPr>
  </w:style>
  <w:style w:type="character" w:styleId="Hyperlink">
    <w:name w:val="Hyperlink"/>
    <w:basedOn w:val="DefaultParagraphFont"/>
    <w:rsid w:val="009F205E"/>
    <w:rPr>
      <w:strike w:val="0"/>
      <w:dstrike w:val="0"/>
      <w:color w:val="0000FF"/>
      <w:u w:val="none"/>
      <w:effect w:val="none"/>
    </w:rPr>
  </w:style>
  <w:style w:type="character" w:customStyle="1" w:styleId="mw-headline">
    <w:name w:val="mw-headline"/>
    <w:basedOn w:val="DefaultParagraphFont"/>
    <w:rsid w:val="009F205E"/>
  </w:style>
  <w:style w:type="character" w:customStyle="1" w:styleId="Heading3Char">
    <w:name w:val="Heading 3 Char"/>
    <w:basedOn w:val="DefaultParagraphFont"/>
    <w:link w:val="Heading3"/>
    <w:uiPriority w:val="9"/>
    <w:semiHidden/>
    <w:rsid w:val="00702FFF"/>
    <w:rPr>
      <w:rFonts w:asciiTheme="majorHAnsi" w:eastAsiaTheme="majorEastAsia" w:hAnsiTheme="majorHAnsi" w:cstheme="majorBidi"/>
      <w:b/>
      <w:bCs/>
      <w:color w:val="4F81BD" w:themeColor="accent1"/>
      <w:sz w:val="24"/>
      <w:szCs w:val="24"/>
    </w:rPr>
  </w:style>
  <w:style w:type="character" w:styleId="Strong">
    <w:name w:val="Strong"/>
    <w:basedOn w:val="DefaultParagraphFont"/>
    <w:qFormat/>
    <w:rsid w:val="002B390A"/>
    <w:rPr>
      <w:b/>
      <w:bCs/>
    </w:rPr>
  </w:style>
  <w:style w:type="paragraph" w:styleId="ListParagraph">
    <w:name w:val="List Paragraph"/>
    <w:basedOn w:val="Normal"/>
    <w:uiPriority w:val="34"/>
    <w:qFormat/>
    <w:rsid w:val="00AB6A90"/>
    <w:pPr>
      <w:ind w:left="720"/>
      <w:contextualSpacing/>
    </w:pPr>
  </w:style>
  <w:style w:type="table" w:styleId="TableGrid">
    <w:name w:val="Table Grid"/>
    <w:basedOn w:val="TableNormal"/>
    <w:uiPriority w:val="59"/>
    <w:rsid w:val="000E7F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9%85%D8%B6%D9%8A%D9%82_%D8%A7%D9%84%D8%A8%D9%88%D8%B3%D9%81%D9%88%D8%B1" TargetMode="External"/><Relationship Id="rId18" Type="http://schemas.openxmlformats.org/officeDocument/2006/relationships/hyperlink" Target="http://ar.wikipedia.org/wiki/%D9%85%D8%B1%D8%A7%D8%AF_%D8%A7%D9%84%D8%AB%D8%A7%D9%86%D9%8A" TargetMode="External"/><Relationship Id="rId26" Type="http://schemas.openxmlformats.org/officeDocument/2006/relationships/hyperlink" Target="http://ar.wikipedia.org/wiki/863" TargetMode="External"/><Relationship Id="rId39" Type="http://schemas.openxmlformats.org/officeDocument/2006/relationships/hyperlink" Target="http://ar.wikipedia.org/wiki/%D8%AF%D9%88%D9%84%D8%A9_%D8%A7%D9%84%D8%B9%D8%AB%D9%85%D8%A7%D9%86%D9%8A%D8%A9" TargetMode="External"/><Relationship Id="rId21" Type="http://schemas.openxmlformats.org/officeDocument/2006/relationships/hyperlink" Target="http://ar.wikipedia.org/wiki/%D8%B5%D8%B1%D8%A8" TargetMode="External"/><Relationship Id="rId34" Type="http://schemas.openxmlformats.org/officeDocument/2006/relationships/hyperlink" Target="http://ar.wikipedia.org/w/index.php?title=%D9%85%D9%85%D9%84%D9%83%D8%A9_%D8%B7%D8%B1%D8%A7%D8%A8%D8%B2%D9%88%D9%86&amp;action=edit" TargetMode="External"/><Relationship Id="rId42" Type="http://schemas.openxmlformats.org/officeDocument/2006/relationships/hyperlink" Target="http://ar.wikipedia.org/wiki/%D8%B9%D8%AB%D9%85%D8%A7%D9%86%D9%8A%D9%88%D9%86" TargetMode="External"/><Relationship Id="rId47" Type="http://schemas.openxmlformats.org/officeDocument/2006/relationships/hyperlink" Target="http://ar.wikipedia.org/wiki/%D8%A8%D9%88%D8%B3%D9%86%D8%A9" TargetMode="External"/><Relationship Id="rId50" Type="http://schemas.openxmlformats.org/officeDocument/2006/relationships/hyperlink" Target="http://ar.wikipedia.org/wiki/%D8%B9%D8%AB%D9%85%D8%A7%D9%86%D9%8A%D9%88%D9%86" TargetMode="External"/><Relationship Id="rId55" Type="http://schemas.openxmlformats.org/officeDocument/2006/relationships/hyperlink" Target="http://ar.wikipedia.org/w/index.php?title=%D8%A7%D9%88%D8%B2%D9%88%D9%86_%D8%AD%D8%B3%D9%86&amp;action=edit" TargetMode="External"/><Relationship Id="rId63" Type="http://schemas.openxmlformats.org/officeDocument/2006/relationships/hyperlink" Target="http://ar.wikipedia.org/w/index.php?title=%D8%AA%D8%AA%D8%A7%D8%B1&amp;action=edit" TargetMode="External"/><Relationship Id="rId68" Type="http://schemas.openxmlformats.org/officeDocument/2006/relationships/hyperlink" Target="http://ar.wikipedia.org/wiki/%D8%A5%D9%8A%D8%B7%D8%A7%D9%84%D9%8A%D8%A7" TargetMode="External"/><Relationship Id="rId76" Type="http://schemas.openxmlformats.org/officeDocument/2006/relationships/hyperlink" Target="http://ar.wikipedia.org/wiki/%D9%85%D8%AD%D9%85%D8%AF_%D8%A7%D9%84%D9%81%D8%A7%D8%AA%D8%AD" TargetMode="External"/><Relationship Id="rId7" Type="http://schemas.openxmlformats.org/officeDocument/2006/relationships/hyperlink" Target="http://ar.wikipedia.org/wiki/%D9%82%D8%B3%D8%B7%D9%86%D8%B7%D9%8A%D9%86%D9%8A%D8%A9" TargetMode="External"/><Relationship Id="rId71" Type="http://schemas.openxmlformats.org/officeDocument/2006/relationships/hyperlink" Target="http://ar.wikipedia.org/wiki/%D8%A7%D8%A8%D9%8A_%D8%A3%D9%8A%D9%88%D8%A8_%D8%AE%D8%A7%D9%84%D8%AF_%D8%A8%D9%86_%D8%B2%D9%8A%D8%AF_%D8%A7%D9%84%D8%A7%D9%86%D8%B5%D8%A7%D8%B1%D9%8A" TargetMode="External"/><Relationship Id="rId2" Type="http://schemas.openxmlformats.org/officeDocument/2006/relationships/styles" Target="styles.xml"/><Relationship Id="rId16" Type="http://schemas.openxmlformats.org/officeDocument/2006/relationships/hyperlink" Target="http://ar.wikipedia.org/wiki/%D8%A7%D9%84%D8%A8%D8%AD%D8%B1_%D8%A7%D9%84%D8%A3%D8%B3%D9%88%D8%AF" TargetMode="External"/><Relationship Id="rId29" Type="http://schemas.openxmlformats.org/officeDocument/2006/relationships/hyperlink" Target="http://ar.wikipedia.org/w/index.php?title=%D8%A8%D8%AD%D8%B1_%D8%A7%D9%8A%D8%AC%D9%87&amp;action=edit" TargetMode="External"/><Relationship Id="rId11" Type="http://schemas.openxmlformats.org/officeDocument/2006/relationships/hyperlink" Target="http://ar.wikipedia.org/wiki/%D8%A5%D8%B3%D9%84%D8%A7%D9%85" TargetMode="External"/><Relationship Id="rId24" Type="http://schemas.openxmlformats.org/officeDocument/2006/relationships/hyperlink" Target="http://ar.wikipedia.org/wiki/%D8%B9%D8%AB%D9%85%D8%A7%D9%86%D9%8A%D9%88%D9%86" TargetMode="External"/><Relationship Id="rId32" Type="http://schemas.openxmlformats.org/officeDocument/2006/relationships/hyperlink" Target="http://ar.wikipedia.org/wiki/%D8%A7%D9%86%D8%A7%D8%B6%D9%88%D9%84" TargetMode="External"/><Relationship Id="rId37" Type="http://schemas.openxmlformats.org/officeDocument/2006/relationships/hyperlink" Target="http://ar.wikipedia.org/wiki/%D8%B9%D8%AB%D9%85%D8%A7%D9%86%D9%8A%D9%88%D9%86" TargetMode="External"/><Relationship Id="rId40" Type="http://schemas.openxmlformats.org/officeDocument/2006/relationships/hyperlink" Target="http://ar.wikipedia.org/wiki/%D8%A8%D9%84%D8%BA%D8%A7%D8%B1%D9%8A%D8%A7" TargetMode="External"/><Relationship Id="rId45" Type="http://schemas.openxmlformats.org/officeDocument/2006/relationships/hyperlink" Target="http://ar.wikipedia.org/wiki/%D8%AF%D9%88%D9%84%D8%A9_%D8%A7%D9%84%D8%B9%D8%AB%D9%85%D8%A7%D9%86%D9%8A%D8%A9" TargetMode="External"/><Relationship Id="rId53" Type="http://schemas.openxmlformats.org/officeDocument/2006/relationships/hyperlink" Target="http://ar.wikipedia.org/wiki/870" TargetMode="External"/><Relationship Id="rId58" Type="http://schemas.openxmlformats.org/officeDocument/2006/relationships/hyperlink" Target="http://ar.wikipedia.org/w/index.php?title=%D8%AA%D9%88%D9%82%D8%A7%D8%AA&amp;action=edit" TargetMode="External"/><Relationship Id="rId66" Type="http://schemas.openxmlformats.org/officeDocument/2006/relationships/hyperlink" Target="http://ar.wikipedia.org/w/index.php?title=%D8%AA%D8%B1%D8%A7%D9%86%D8%B3%D9%84%D9%81%D8%A7%D9%86%D9%8A%D8%A7&amp;action=edit" TargetMode="External"/><Relationship Id="rId74" Type="http://schemas.openxmlformats.org/officeDocument/2006/relationships/hyperlink" Target="http://ar.wikipedia.org/wiki/1481" TargetMode="External"/><Relationship Id="rId5" Type="http://schemas.openxmlformats.org/officeDocument/2006/relationships/image" Target="media/image1.jpeg"/><Relationship Id="rId15" Type="http://schemas.openxmlformats.org/officeDocument/2006/relationships/hyperlink" Target="http://ar.wikipedia.org/w/index.php?title=%D9%85%D9%85%D9%84%D9%83%D8%A9_%D8%B7%D8%B1%D8%A7%D8%A8%D8%B2%D9%88%D9%86&amp;action=edit" TargetMode="External"/><Relationship Id="rId23" Type="http://schemas.openxmlformats.org/officeDocument/2006/relationships/hyperlink" Target="http://ar.wikipedia.org/wiki/%D9%85%D8%AC%D8%B1" TargetMode="External"/><Relationship Id="rId28" Type="http://schemas.openxmlformats.org/officeDocument/2006/relationships/hyperlink" Target="http://ar.wikipedia.org/wiki/%D8%A5%D9%8A%D8%B7%D8%A7%D9%84%D9%8A%D8%A7" TargetMode="External"/><Relationship Id="rId36" Type="http://schemas.openxmlformats.org/officeDocument/2006/relationships/hyperlink" Target="http://ar.wikipedia.org/wiki/%D8%A3%D9%88%D8%B1%D9%88%D8%A8%D8%A7" TargetMode="External"/><Relationship Id="rId49" Type="http://schemas.openxmlformats.org/officeDocument/2006/relationships/hyperlink" Target="http://ar.wikipedia.org/w/index.php?title=%D8%A8%D8%AD%D8%B1_%D8%A7%D9%8A%D8%AC%D9%87&amp;action=edit" TargetMode="External"/><Relationship Id="rId57" Type="http://schemas.openxmlformats.org/officeDocument/2006/relationships/hyperlink" Target="http://ar.wikipedia.org/wiki/%D8%A3%D9%86%D8%A7%D8%B6%D9%88%D9%84" TargetMode="External"/><Relationship Id="rId61" Type="http://schemas.openxmlformats.org/officeDocument/2006/relationships/hyperlink" Target="http://ar.wikipedia.org/wiki/878" TargetMode="External"/><Relationship Id="rId10" Type="http://schemas.openxmlformats.org/officeDocument/2006/relationships/hyperlink" Target="http://ar.wikipedia.org/wiki/%D8%A3%D9%88%D8%B1%D9%88%D8%A8%D8%A7" TargetMode="External"/><Relationship Id="rId19" Type="http://schemas.openxmlformats.org/officeDocument/2006/relationships/hyperlink" Target="http://ar.wikipedia.org/w/index.php?title=%D8%A8%D9%84%D8%A7%D8%AF_%D8%A7%D9%84%D9%85%D9%88%D8%B1%D8%A9&amp;action=edit" TargetMode="External"/><Relationship Id="rId31" Type="http://schemas.openxmlformats.org/officeDocument/2006/relationships/hyperlink" Target="http://ar.wikipedia.org/wiki/%D8%A7%D9%84%D8%A8%D8%A7%D9%86%D9%8A%D8%A7" TargetMode="External"/><Relationship Id="rId44" Type="http://schemas.openxmlformats.org/officeDocument/2006/relationships/hyperlink" Target="http://ar.wikipedia.org/wiki/%D8%A8%D9%88%D8%B3%D9%86%D8%A9" TargetMode="External"/><Relationship Id="rId52" Type="http://schemas.openxmlformats.org/officeDocument/2006/relationships/hyperlink" Target="http://ar.wikipedia.org/wiki/%D8%A3%D9%88%D8%B1%D9%88%D8%A8%D8%A7" TargetMode="External"/><Relationship Id="rId60" Type="http://schemas.openxmlformats.org/officeDocument/2006/relationships/hyperlink" Target="http://ar.wikipedia.org/wiki/874" TargetMode="External"/><Relationship Id="rId65" Type="http://schemas.openxmlformats.org/officeDocument/2006/relationships/hyperlink" Target="http://ar.wikipedia.org/wiki/%D9%85%D8%AC%D8%B1" TargetMode="External"/><Relationship Id="rId73" Type="http://schemas.openxmlformats.org/officeDocument/2006/relationships/hyperlink" Target="http://ar.wikipedia.org/wiki/886"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r.wikipedia.org/wiki/%D9%85%D8%B3%D9%8A%D8%AD%D9%8A%D8%A9" TargetMode="External"/><Relationship Id="rId14" Type="http://schemas.openxmlformats.org/officeDocument/2006/relationships/hyperlink" Target="http://ar.wikipedia.org/wiki/%D9%82%D8%B3%D8%B7%D9%86%D8%B7%D9%8A%D9%86%D9%8A%D8%A9" TargetMode="External"/><Relationship Id="rId22" Type="http://schemas.openxmlformats.org/officeDocument/2006/relationships/hyperlink" Target="http://ar.wikipedia.org/wiki/%D8%A8%D9%84%D8%BA%D8%B1%D8%A7%D8%AF" TargetMode="External"/><Relationship Id="rId27" Type="http://schemas.openxmlformats.org/officeDocument/2006/relationships/hyperlink" Target="http://ar.wikipedia.org/w/index.php?title=%D8%A8%D9%84%D8%A7%D8%AF_%D8%A7%D9%84%D9%85%D9%88%D8%B1%D8%A9&amp;action=edit" TargetMode="External"/><Relationship Id="rId30" Type="http://schemas.openxmlformats.org/officeDocument/2006/relationships/hyperlink" Target="http://ar.wikipedia.org/wiki/%D9%85%D8%B6%D9%8A%D9%82_%D8%A7%D9%84%D8%AF%D8%B1%D8%AF%D9%86%D9%8A%D9%84" TargetMode="External"/><Relationship Id="rId35" Type="http://schemas.openxmlformats.org/officeDocument/2006/relationships/hyperlink" Target="http://ar.wikipedia.org/wiki/%D9%82%D8%B3%D8%B7%D9%86%D8%B7%D9%8A%D9%86%D9%8A%D8%A9" TargetMode="External"/><Relationship Id="rId43" Type="http://schemas.openxmlformats.org/officeDocument/2006/relationships/hyperlink" Target="http://ar.wikipedia.org/wiki/%D8%A8%D9%88%D8%B3%D9%86%D8%A9" TargetMode="External"/><Relationship Id="rId48" Type="http://schemas.openxmlformats.org/officeDocument/2006/relationships/hyperlink" Target="http://ar.wikipedia.org/w/index.php?title=%D8%A8%D9%84%D8%A7%D8%AF_%D8%A7%D9%84%D9%85%D9%88%D8%B1%D8%A9&amp;action=edit" TargetMode="External"/><Relationship Id="rId56" Type="http://schemas.openxmlformats.org/officeDocument/2006/relationships/hyperlink" Target="http://ar.wikipedia.org/wiki/%D8%AA%D9%8A%D9%85%D9%88%D8%B1%D9%84%D9%86%D9%83" TargetMode="External"/><Relationship Id="rId64" Type="http://schemas.openxmlformats.org/officeDocument/2006/relationships/hyperlink" Target="http://ar.wikipedia.org/wiki/%D9%86%D9%87%D8%B1_%D8%A7%D9%84%D8%AF%D8%A7%D9%86%D9%88%D8%A8" TargetMode="External"/><Relationship Id="rId69" Type="http://schemas.openxmlformats.org/officeDocument/2006/relationships/hyperlink" Target="http://ar.wikipedia.org/wiki/%D8%B1%D9%88%D8%AF%D9%88%D8%B3" TargetMode="External"/><Relationship Id="rId77" Type="http://schemas.openxmlformats.org/officeDocument/2006/relationships/fontTable" Target="fontTable.xml"/><Relationship Id="rId8" Type="http://schemas.openxmlformats.org/officeDocument/2006/relationships/hyperlink" Target="http://ar.wikipedia.org/wiki/%D8%AF%D9%88%D9%84%D8%A9_%D8%A7%D9%84%D8%B9%D8%AB%D9%85%D8%A7%D9%86%D9%8A%D8%A9" TargetMode="External"/><Relationship Id="rId51" Type="http://schemas.openxmlformats.org/officeDocument/2006/relationships/hyperlink" Target="http://ar.wikipedia.org/wiki/%D8%A7%D9%84%D8%A8%D8%A7%D9%86%D9%8A%D8%A7" TargetMode="External"/><Relationship Id="rId72" Type="http://schemas.openxmlformats.org/officeDocument/2006/relationships/hyperlink" Target="http://ar.wikipedia.org/wiki/4_%D8%B1%D8%A8%D9%8A%D8%B9_%D8%A7%D9%84%D8%A3%D9%88%D9%84" TargetMode="External"/><Relationship Id="rId3" Type="http://schemas.openxmlformats.org/officeDocument/2006/relationships/settings" Target="settings.xml"/><Relationship Id="rId12" Type="http://schemas.openxmlformats.org/officeDocument/2006/relationships/hyperlink" Target="http://ar.wikipedia.org/wiki/%D8%AF%D9%88%D9%84%D8%A9_%D8%A7%D9%84%D8%B9%D8%AB%D9%85%D8%A7%D9%86%D9%8A%D8%A9" TargetMode="External"/><Relationship Id="rId17" Type="http://schemas.openxmlformats.org/officeDocument/2006/relationships/hyperlink" Target="http://ar.wikipedia.org/wiki/%D8%A7%D9%86%D8%A7%D8%B6%D9%88%D9%84" TargetMode="External"/><Relationship Id="rId25" Type="http://schemas.openxmlformats.org/officeDocument/2006/relationships/hyperlink" Target="http://ar.wikipedia.org/wiki/861" TargetMode="External"/><Relationship Id="rId33" Type="http://schemas.openxmlformats.org/officeDocument/2006/relationships/hyperlink" Target="http://ar.wikipedia.org/wiki/%D8%B3%D9%8A%D9%86%D9%88%D8%A8" TargetMode="External"/><Relationship Id="rId38" Type="http://schemas.openxmlformats.org/officeDocument/2006/relationships/hyperlink" Target="http://ar.wikipedia.org/wiki/%D9%85%D8%AC%D8%B1" TargetMode="External"/><Relationship Id="rId46" Type="http://schemas.openxmlformats.org/officeDocument/2006/relationships/hyperlink" Target="http://ar.wikipedia.org/wiki/%D9%85%D8%AC%D8%B1" TargetMode="External"/><Relationship Id="rId59" Type="http://schemas.openxmlformats.org/officeDocument/2006/relationships/hyperlink" Target="http://ar.wikipedia.org/wiki/1469" TargetMode="External"/><Relationship Id="rId67" Type="http://schemas.openxmlformats.org/officeDocument/2006/relationships/hyperlink" Target="http://ar.wikipedia.org/wiki/%D9%8A%D9%88%D9%86%D8%A7%D9%86" TargetMode="External"/><Relationship Id="rId20" Type="http://schemas.openxmlformats.org/officeDocument/2006/relationships/hyperlink" Target="http://ar.wikipedia.org/wiki/%D9%82%D8%B3%D8%B7%D9%86%D8%B7%D9%8A%D9%86%D9%8A%D8%A9" TargetMode="External"/><Relationship Id="rId41" Type="http://schemas.openxmlformats.org/officeDocument/2006/relationships/hyperlink" Target="http://ar.wikipedia.org/wiki/%D9%85%D8%AC%D8%B1" TargetMode="External"/><Relationship Id="rId54" Type="http://schemas.openxmlformats.org/officeDocument/2006/relationships/hyperlink" Target="http://ar.wikipedia.org/wiki/%D8%A7%D9%86%D8%A7%D8%B6%D9%88%D9%84" TargetMode="External"/><Relationship Id="rId62" Type="http://schemas.openxmlformats.org/officeDocument/2006/relationships/hyperlink" Target="http://ar.wikipedia.org/wiki/1473" TargetMode="External"/><Relationship Id="rId70" Type="http://schemas.openxmlformats.org/officeDocument/2006/relationships/hyperlink" Target="http://ar.wikipedia.org/wiki/%D9%82%D8%B3%D8%B7%D9%86%D8%B7%D9%8A%D9%86%D9%8A%D8%A9" TargetMode="External"/><Relationship Id="rId75" Type="http://schemas.openxmlformats.org/officeDocument/2006/relationships/hyperlink" Target="http://www.hukam.net/family.php?fam=86" TargetMode="External"/><Relationship Id="rId1" Type="http://schemas.openxmlformats.org/officeDocument/2006/relationships/numbering" Target="numbering.xml"/><Relationship Id="rId6" Type="http://schemas.openxmlformats.org/officeDocument/2006/relationships/hyperlink" Target="http://ar.wikipedia.org/wiki/%D8%A2%D9%82_%D8%B4%D9%85%D8%B3_%D8%A7%D9%84%D8%AF%D9%8A%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3650</Words>
  <Characters>20811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dc:creator>
  <cp:lastModifiedBy>qa</cp:lastModifiedBy>
  <cp:revision>9</cp:revision>
  <dcterms:created xsi:type="dcterms:W3CDTF">2011-05-12T15:04:00Z</dcterms:created>
  <dcterms:modified xsi:type="dcterms:W3CDTF">2011-05-12T16:17:00Z</dcterms:modified>
</cp:coreProperties>
</file>