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A64" w:rsidRPr="00D60A64" w:rsidRDefault="00D60A64" w:rsidP="00D60A64">
      <w:pPr>
        <w:pBdr>
          <w:bottom w:val="single" w:sz="6" w:space="2" w:color="AAAAAA"/>
        </w:pBdr>
        <w:bidi/>
        <w:spacing w:after="144" w:line="352" w:lineRule="atLeast"/>
        <w:jc w:val="center"/>
        <w:outlineLvl w:val="1"/>
        <w:rPr>
          <w:rFonts w:ascii="Arial" w:eastAsia="Times New Roman" w:hAnsi="Arial" w:cs="Arial"/>
          <w:color w:val="FF0000"/>
          <w:sz w:val="180"/>
          <w:szCs w:val="180"/>
        </w:rPr>
      </w:pPr>
      <w:r w:rsidRPr="00D60A64">
        <w:rPr>
          <w:rFonts w:ascii="Arial" w:eastAsia="Times New Roman" w:hAnsi="Arial" w:cs="Arial"/>
          <w:color w:val="FF0000"/>
          <w:sz w:val="180"/>
          <w:szCs w:val="96"/>
          <w:rtl/>
        </w:rPr>
        <w:t>إرسال صالح لثمود</w:t>
      </w:r>
    </w:p>
    <w:p w:rsidR="00D60A64" w:rsidRPr="00D60A64" w:rsidRDefault="00D60A64" w:rsidP="00D60A64">
      <w:pPr>
        <w:bidi/>
        <w:spacing w:before="96" w:after="120" w:line="360" w:lineRule="atLeast"/>
        <w:rPr>
          <w:rFonts w:ascii="Arial" w:eastAsia="Times New Roman" w:hAnsi="Arial" w:cs="Arial"/>
          <w:color w:val="002060"/>
          <w:sz w:val="24"/>
          <w:szCs w:val="24"/>
        </w:rPr>
      </w:pPr>
      <w:r w:rsidRPr="00D60A64">
        <w:rPr>
          <w:rFonts w:ascii="Arial" w:eastAsia="Times New Roman" w:hAnsi="Arial" w:cs="Arial"/>
          <w:color w:val="002060"/>
          <w:sz w:val="24"/>
          <w:szCs w:val="24"/>
          <w:rtl/>
        </w:rPr>
        <w:t>جاء قوم ثمود بعد قوم عاد، وتكررت قصة العذاب بشكل مختلف مع ثمود. كانت ثمود قبيلة تعبد الأصنام هي الأخرى، فأرسل الله سيدنا "صالحا" إليهم.. وقال صالح لقومه: (يَا قَوْمِ اعْبُدُواْ اللّهَ مَا لَكُم مِّنْ إِلَـهٍ غَيْرُهُ) نفس الكلمة التي يقولها كل نبي.. لا تتبدل ولا تتغير، كما أن الحق لا يتبدل ولا يتغير</w:t>
      </w:r>
      <w:r w:rsidRPr="00D60A64">
        <w:rPr>
          <w:rFonts w:ascii="Arial" w:eastAsia="Times New Roman" w:hAnsi="Arial" w:cs="Arial"/>
          <w:color w:val="002060"/>
          <w:sz w:val="24"/>
          <w:szCs w:val="24"/>
        </w:rPr>
        <w:t>.</w:t>
      </w:r>
    </w:p>
    <w:p w:rsidR="00D60A64" w:rsidRPr="00D60A64" w:rsidRDefault="00D60A64" w:rsidP="00D60A64">
      <w:pPr>
        <w:bidi/>
        <w:spacing w:before="96" w:after="120" w:line="360" w:lineRule="atLeast"/>
        <w:rPr>
          <w:rFonts w:ascii="Arial" w:eastAsia="Times New Roman" w:hAnsi="Arial" w:cs="Arial"/>
          <w:color w:val="002060"/>
          <w:sz w:val="24"/>
          <w:szCs w:val="24"/>
        </w:rPr>
      </w:pPr>
      <w:r w:rsidRPr="00D60A64">
        <w:rPr>
          <w:rFonts w:ascii="Arial" w:eastAsia="Times New Roman" w:hAnsi="Arial" w:cs="Arial"/>
          <w:color w:val="002060"/>
          <w:sz w:val="24"/>
          <w:szCs w:val="24"/>
          <w:rtl/>
        </w:rPr>
        <w:t>فوجئ الكبار من قوم صالح بما يقوله.. إنه يتهم آلهتهم بأنها بلا قيمة، وهو ينهاهم عن عبادتها ويأمرهم بعبادة الله وحده. وأحدثت دعوته هزة كبيرة في القوم.. وكان صالح معروفا بالحكمة والنقاء والخير. كان قومه يحترمونه قبل أن يوحي الله إليه ويرسله بالدعوة إليهم.. وقال قوم صالح له</w:t>
      </w:r>
      <w:r w:rsidRPr="00D60A64">
        <w:rPr>
          <w:rFonts w:ascii="Arial" w:eastAsia="Times New Roman" w:hAnsi="Arial" w:cs="Arial"/>
          <w:color w:val="002060"/>
          <w:sz w:val="24"/>
          <w:szCs w:val="24"/>
        </w:rPr>
        <w:t>:</w:t>
      </w:r>
    </w:p>
    <w:p w:rsidR="00D60A64" w:rsidRPr="00D60A64" w:rsidRDefault="00D60A64" w:rsidP="00D60A64">
      <w:pPr>
        <w:bidi/>
        <w:spacing w:before="96" w:after="120" w:line="360" w:lineRule="atLeast"/>
        <w:rPr>
          <w:rFonts w:ascii="Arial" w:eastAsia="Times New Roman" w:hAnsi="Arial" w:cs="Arial"/>
          <w:color w:val="002060"/>
          <w:sz w:val="24"/>
          <w:szCs w:val="24"/>
        </w:rPr>
      </w:pPr>
      <w:r w:rsidRPr="00D60A64">
        <w:rPr>
          <w:rFonts w:ascii="Arial" w:eastAsia="Times New Roman" w:hAnsi="Arial" w:cs="Arial"/>
          <w:color w:val="002060"/>
          <w:sz w:val="24"/>
          <w:szCs w:val="24"/>
          <w:rtl/>
        </w:rPr>
        <w:t>قَالُواْ يَا صَالِحُ قَدْ كُنتَ فِينَا مَرْجُوًّا قَبْلَ هَـذَا أَتَنْهَانَا أَن نَّعْبُدَ مَا يَعْبُدُ آبَاؤُنَا وَإِنَّنَا لَفِي شَكٍّ مِّمَّا تَدْعُونَا إِلَيْهِ مُرِيبٍ (62) (هود</w:t>
      </w:r>
      <w:r w:rsidRPr="00D60A64">
        <w:rPr>
          <w:rFonts w:ascii="Arial" w:eastAsia="Times New Roman" w:hAnsi="Arial" w:cs="Arial"/>
          <w:color w:val="002060"/>
          <w:sz w:val="24"/>
          <w:szCs w:val="24"/>
        </w:rPr>
        <w:t>(</w:t>
      </w:r>
    </w:p>
    <w:p w:rsidR="00D60A64" w:rsidRPr="00D60A64" w:rsidRDefault="00D60A64" w:rsidP="00D60A64">
      <w:pPr>
        <w:bidi/>
        <w:spacing w:before="96" w:after="120" w:line="360" w:lineRule="atLeast"/>
        <w:rPr>
          <w:rFonts w:ascii="Arial" w:eastAsia="Times New Roman" w:hAnsi="Arial" w:cs="Arial"/>
          <w:color w:val="002060"/>
          <w:sz w:val="24"/>
          <w:szCs w:val="24"/>
        </w:rPr>
      </w:pPr>
      <w:r w:rsidRPr="00D60A64">
        <w:rPr>
          <w:rFonts w:ascii="Arial" w:eastAsia="Times New Roman" w:hAnsi="Arial" w:cs="Arial"/>
          <w:color w:val="002060"/>
          <w:sz w:val="24"/>
          <w:szCs w:val="24"/>
          <w:rtl/>
        </w:rPr>
        <w:t>تأمل وجهة نظر الكافرين من قوم صالح. إنهم يدلفون إليه من باب شخصي بحت. لقد كان لنا رجاء فيك. كنت مرجوا فينا لعلمك وعقلك وصدقك وحسن تدبيرك، ثم خاب رجاؤنا فيك.. أتنهانا أن نعبد ما يعبد آباؤنا؟! يا للكارثة.. كل شيء يا صالح إلا هذا. ما كنا نتوقع منك أن تعيب آلهتنا التي وجدنا آبائنا عاكفين عليها.. وهكذا يعجب القوم مما يدعوهم إليه. ويستنكرون ما هو واجب وحق، ويدهشون أن يدعوهم أخوهم صالح إلى عبادة الله وحده. لماذا؟ ما كان ذلك كله إلا لأن آبائهم كانوا يعبدون هذه الآلهة</w:t>
      </w:r>
      <w:r w:rsidRPr="00D60A64">
        <w:rPr>
          <w:rFonts w:ascii="Arial" w:eastAsia="Times New Roman" w:hAnsi="Arial" w:cs="Arial"/>
          <w:color w:val="002060"/>
          <w:sz w:val="24"/>
          <w:szCs w:val="24"/>
        </w:rPr>
        <w:t>.</w:t>
      </w:r>
    </w:p>
    <w:p w:rsidR="00D60A64" w:rsidRPr="00D60A64" w:rsidRDefault="00D60A64" w:rsidP="00D60A64">
      <w:pPr>
        <w:pBdr>
          <w:bottom w:val="single" w:sz="6" w:space="3" w:color="AAAAAA"/>
        </w:pBdr>
        <w:bidi/>
        <w:spacing w:after="144" w:line="352" w:lineRule="atLeast"/>
        <w:outlineLvl w:val="1"/>
        <w:rPr>
          <w:rFonts w:ascii="Arial" w:eastAsia="Times New Roman" w:hAnsi="Arial" w:cs="Arial"/>
          <w:color w:val="0070C0"/>
          <w:sz w:val="40"/>
          <w:szCs w:val="40"/>
        </w:rPr>
      </w:pPr>
      <w:r w:rsidRPr="00D60A64">
        <w:rPr>
          <w:rFonts w:ascii="Arial" w:eastAsia="Times New Roman" w:hAnsi="Arial" w:cs="Arial"/>
          <w:color w:val="0070C0"/>
          <w:sz w:val="40"/>
          <w:szCs w:val="28"/>
          <w:rtl/>
        </w:rPr>
        <w:t>معجزة صالح</w:t>
      </w:r>
    </w:p>
    <w:p w:rsidR="00D60A64" w:rsidRPr="00D60A64" w:rsidRDefault="00D60A64" w:rsidP="00D60A64">
      <w:pPr>
        <w:bidi/>
        <w:spacing w:before="96" w:after="120" w:line="360" w:lineRule="atLeast"/>
        <w:rPr>
          <w:rFonts w:ascii="Arial" w:eastAsia="Times New Roman" w:hAnsi="Arial" w:cs="Arial"/>
          <w:color w:val="002060"/>
          <w:sz w:val="24"/>
          <w:szCs w:val="24"/>
        </w:rPr>
      </w:pPr>
      <w:r w:rsidRPr="00D60A64">
        <w:rPr>
          <w:rFonts w:ascii="Arial" w:eastAsia="Times New Roman" w:hAnsi="Arial" w:cs="Arial"/>
          <w:color w:val="002060"/>
          <w:sz w:val="24"/>
          <w:szCs w:val="24"/>
          <w:rtl/>
        </w:rPr>
        <w:t>ورغم نصاعة دعوة صالح عليه الصلاة والسلام، فقد بدا واضحا أن قومه لن يصدقونه. كانوا يشكون في دعوته، واعتقدوا أنه مسحور، وطالبوه بمعجزة تثبت أنه رسول من الله إليهم. وشاءت إرادة الله أن تستجيب لطلبهم. وكان قوم ثمود ينحتون من الجبال بيوتا عظيمة. كانوا يستخدمون الصخر في البناء، وكانوا أقوياء قد فتح الله عليهم رزقهم من كل شيء. جاءوا بعد قوم عاد فسكنوا الأرض التي استعمروها</w:t>
      </w:r>
      <w:r w:rsidRPr="00D60A64">
        <w:rPr>
          <w:rFonts w:ascii="Arial" w:eastAsia="Times New Roman" w:hAnsi="Arial" w:cs="Arial"/>
          <w:color w:val="002060"/>
          <w:sz w:val="24"/>
          <w:szCs w:val="24"/>
        </w:rPr>
        <w:t>.</w:t>
      </w:r>
    </w:p>
    <w:p w:rsidR="00D60A64" w:rsidRPr="00D60A64" w:rsidRDefault="00D60A64" w:rsidP="00D60A64">
      <w:pPr>
        <w:bidi/>
        <w:spacing w:before="96" w:after="120" w:line="360" w:lineRule="atLeast"/>
        <w:rPr>
          <w:rFonts w:ascii="Arial" w:eastAsia="Times New Roman" w:hAnsi="Arial" w:cs="Arial"/>
          <w:color w:val="002060"/>
          <w:sz w:val="24"/>
          <w:szCs w:val="24"/>
        </w:rPr>
      </w:pPr>
      <w:r w:rsidRPr="00D60A64">
        <w:rPr>
          <w:rFonts w:ascii="Arial" w:eastAsia="Times New Roman" w:hAnsi="Arial" w:cs="Arial"/>
          <w:color w:val="002060"/>
          <w:sz w:val="24"/>
          <w:szCs w:val="24"/>
          <w:rtl/>
        </w:rPr>
        <w:t>قال صالح لقومه حين طالبوه بمعجزة ليصدقوه</w:t>
      </w:r>
      <w:r w:rsidRPr="00D60A64">
        <w:rPr>
          <w:rFonts w:ascii="Arial" w:eastAsia="Times New Roman" w:hAnsi="Arial" w:cs="Arial"/>
          <w:color w:val="002060"/>
          <w:sz w:val="24"/>
          <w:szCs w:val="24"/>
        </w:rPr>
        <w:t>:</w:t>
      </w:r>
    </w:p>
    <w:p w:rsidR="00D60A64" w:rsidRPr="00D60A64" w:rsidRDefault="00D60A64" w:rsidP="00D60A64">
      <w:pPr>
        <w:bidi/>
        <w:spacing w:before="96" w:after="120" w:line="360" w:lineRule="atLeast"/>
        <w:rPr>
          <w:rFonts w:ascii="Arial" w:eastAsia="Times New Roman" w:hAnsi="Arial" w:cs="Arial"/>
          <w:color w:val="002060"/>
          <w:sz w:val="24"/>
          <w:szCs w:val="24"/>
        </w:rPr>
      </w:pPr>
      <w:r w:rsidRPr="00D60A64">
        <w:rPr>
          <w:rFonts w:ascii="Arial" w:eastAsia="Times New Roman" w:hAnsi="Arial" w:cs="Arial"/>
          <w:color w:val="002060"/>
          <w:sz w:val="24"/>
          <w:szCs w:val="24"/>
          <w:rtl/>
        </w:rPr>
        <w:t>وَيَا قَوْمِ هَـذِهِ نَاقَةُ اللّهِ لَكُمْ آيَةً فَذَرُوهَا تَأْكُلْ فِي أَرْضِ اللّهِ وَلاَ تَمَسُّوهَا بِسُوءٍ فَيَأْخُذَكُمْ عَذَابٌ قَرِيبٌ (64) (هود</w:t>
      </w:r>
      <w:r w:rsidRPr="00D60A64">
        <w:rPr>
          <w:rFonts w:ascii="Arial" w:eastAsia="Times New Roman" w:hAnsi="Arial" w:cs="Arial"/>
          <w:color w:val="002060"/>
          <w:sz w:val="24"/>
          <w:szCs w:val="24"/>
        </w:rPr>
        <w:t>(</w:t>
      </w:r>
    </w:p>
    <w:p w:rsidR="00D60A64" w:rsidRPr="00D60A64" w:rsidRDefault="00D60A64" w:rsidP="00D60A64">
      <w:pPr>
        <w:bidi/>
        <w:spacing w:before="96" w:after="120" w:line="360" w:lineRule="atLeast"/>
        <w:rPr>
          <w:rFonts w:ascii="Arial" w:eastAsia="Times New Roman" w:hAnsi="Arial" w:cs="Arial"/>
          <w:color w:val="002060"/>
          <w:sz w:val="24"/>
          <w:szCs w:val="24"/>
        </w:rPr>
      </w:pPr>
      <w:r w:rsidRPr="00D60A64">
        <w:rPr>
          <w:rFonts w:ascii="Arial" w:eastAsia="Times New Roman" w:hAnsi="Arial" w:cs="Arial"/>
          <w:color w:val="002060"/>
          <w:sz w:val="24"/>
          <w:szCs w:val="24"/>
          <w:rtl/>
        </w:rPr>
        <w:t>والآية هي المعجزة، ويقال إن الناقة كانت معجزة لأن صخرة بالجبل انشقت يوما وخرجت منها الناقة.. ولدت من غير الطريق المعروف للولادة. ويقال إنها كانت معجزة لأنها كانت تشرب المياه الموجودة في الآبار في يوم فلا تقترب بقية الحيوانات من المياه في هذا اليوم، وقيل إنها كانت معجزة لأنها كانت تدر لبنا يكفي لشرب الناس جميعا في هذا اليوم الذي تشرب فيه الماء فلا يبقى شيء للناس. كانت هذه الناقة معجزة، وصفها الله بقوله: (نَاقَةُ اللّهِ) أضافها لنفسه الله بمعنى أنها ليست ناقة عادية وإنما هي معجزة من الله. وأصدر الله أمره إلى صالح أن يأمر قومه بعدم المساس بالناقة أو إيذائها أو قتلها، أمرهم أن يتركوها تأكل في أرض الله، وألا يمسوها بسوء، وحذرهم أنهم إذا مدوا أيديهم بالأذى للناقة فسوف يأخذهم عذاب قريب</w:t>
      </w:r>
      <w:r w:rsidRPr="00D60A64">
        <w:rPr>
          <w:rFonts w:ascii="Arial" w:eastAsia="Times New Roman" w:hAnsi="Arial" w:cs="Arial"/>
          <w:color w:val="002060"/>
          <w:sz w:val="24"/>
          <w:szCs w:val="24"/>
        </w:rPr>
        <w:t>.</w:t>
      </w:r>
    </w:p>
    <w:p w:rsidR="00D60A64" w:rsidRPr="00D60A64" w:rsidRDefault="00D60A64" w:rsidP="00D60A64">
      <w:pPr>
        <w:spacing w:before="96" w:after="120" w:line="360" w:lineRule="atLeast"/>
        <w:jc w:val="right"/>
        <w:rPr>
          <w:rFonts w:ascii="Arial" w:eastAsia="Times New Roman" w:hAnsi="Arial" w:cs="Arial" w:hint="cs"/>
          <w:color w:val="002060"/>
          <w:sz w:val="24"/>
          <w:szCs w:val="24"/>
          <w:rtl/>
        </w:rPr>
      </w:pPr>
      <w:r w:rsidRPr="00D60A64">
        <w:rPr>
          <w:rFonts w:ascii="Arial" w:eastAsia="Times New Roman" w:hAnsi="Arial" w:cs="Arial"/>
          <w:color w:val="002060"/>
          <w:sz w:val="24"/>
          <w:szCs w:val="24"/>
          <w:rtl/>
        </w:rPr>
        <w:t>في البداية تعاظمت دهشة ثمود حين ولدت الناقة من صخور الجبل.. كانت ناقة مباركة. كان لبنها يكفي آلاف الرجال والنساء والأطفال. كان واضحا إنها ليست مجرد ناقة عادية، وإنما هي آية من الله. وعاشت الناقة بين قوم صالح، آمن منهم من آمن وبقي أغلبهم على العناد والكفر. وذلك لأن الكفار عندما يطلبون من نبيهم آية، ليس لأنهم يريدون التأكد من صدقه والإيمان به، وإنما لتحديه وإظهار عجزه أمام البشر. لكن الله كان يخذلهم بتأييد أنبياءه</w:t>
      </w:r>
      <w:r w:rsidRPr="00D60A64">
        <w:rPr>
          <w:rFonts w:ascii="Arial" w:eastAsia="Times New Roman" w:hAnsi="Arial" w:cs="Arial"/>
          <w:color w:val="000000"/>
          <w:sz w:val="24"/>
          <w:szCs w:val="24"/>
          <w:rtl/>
        </w:rPr>
        <w:t xml:space="preserve"> </w:t>
      </w:r>
      <w:r w:rsidRPr="00D60A64">
        <w:rPr>
          <w:rFonts w:ascii="Arial" w:eastAsia="Times New Roman" w:hAnsi="Arial" w:cs="Arial"/>
          <w:color w:val="002060"/>
          <w:sz w:val="24"/>
          <w:szCs w:val="24"/>
          <w:rtl/>
        </w:rPr>
        <w:t>بمعجزات من عنده</w:t>
      </w:r>
    </w:p>
    <w:p w:rsidR="00D60A64" w:rsidRPr="00D60A64" w:rsidRDefault="00D60A64" w:rsidP="00D60A64">
      <w:pPr>
        <w:spacing w:before="96" w:after="120" w:line="360" w:lineRule="atLeast"/>
        <w:jc w:val="right"/>
        <w:rPr>
          <w:rFonts w:ascii="Arial" w:eastAsia="Times New Roman" w:hAnsi="Arial" w:cs="Arial"/>
          <w:color w:val="002060"/>
          <w:sz w:val="24"/>
          <w:szCs w:val="24"/>
        </w:rPr>
      </w:pPr>
      <w:r w:rsidRPr="00D60A64">
        <w:rPr>
          <w:rFonts w:ascii="Arial" w:eastAsia="Times New Roman" w:hAnsi="Arial" w:cs="Arial"/>
          <w:color w:val="002060"/>
          <w:sz w:val="24"/>
          <w:szCs w:val="24"/>
          <w:rtl/>
        </w:rPr>
        <w:lastRenderedPageBreak/>
        <w:t>كان صالح عليه الصلاة والسلام يحدث قومه برفق وحب، وهو يدعوهم إلى عبادة الله وحده، وينبههم إلى أن الله قد أخرج لهم معجزة هي الناقة، دليلا على صدقه وبينة على دعوته. وهو يرجو منهم أن يتركوا الناقة تأكل في أرض الله، وكل الأرض أرض الله. وهو يحذرهم أن يمسوها بسوء خشية وقوع عذاب الله عليهم. كما ذكرهم بإنعام الله عليهم: بأنه جعلهم خلفاء من بعد قوم عاد.. وأنعم عليهم بالقصور والجبال المنحوتة والنعيم والرزق والقوة. لكن قومه تجاوزوا كلماته وتركوه، واتجهوا إلى الذين آمنوا بصالح</w:t>
      </w:r>
    </w:p>
    <w:p w:rsidR="00D60A64" w:rsidRPr="00D60A64" w:rsidRDefault="00D60A64" w:rsidP="00D60A64">
      <w:pPr>
        <w:spacing w:before="96" w:after="120" w:line="360" w:lineRule="atLeast"/>
        <w:jc w:val="right"/>
        <w:rPr>
          <w:rFonts w:ascii="Arial" w:eastAsia="Times New Roman" w:hAnsi="Arial" w:cs="Arial"/>
          <w:color w:val="000000"/>
          <w:sz w:val="24"/>
          <w:szCs w:val="24"/>
        </w:rPr>
      </w:pPr>
      <w:r w:rsidRPr="00D60A64">
        <w:rPr>
          <w:rFonts w:ascii="Arial" w:eastAsia="Times New Roman" w:hAnsi="Arial" w:cs="Arial"/>
          <w:color w:val="002060"/>
          <w:sz w:val="24"/>
          <w:szCs w:val="24"/>
          <w:rtl/>
        </w:rPr>
        <w:t xml:space="preserve">يسألونهم سؤال استخفاف وزراية: أَتَعْلَمُونَ أَنَّ صَالِحًا مُّرْسَلٌ مِّن رَّبِّهِ ؟! قالت الفئة الضعيفة التي آمنت بصالح: إِنَّا بِمَا أُرْسِلَ </w:t>
      </w:r>
      <w:proofErr w:type="spellStart"/>
      <w:r w:rsidRPr="00D60A64">
        <w:rPr>
          <w:rFonts w:ascii="Arial" w:eastAsia="Times New Roman" w:hAnsi="Arial" w:cs="Arial"/>
          <w:color w:val="002060"/>
          <w:sz w:val="24"/>
          <w:szCs w:val="24"/>
          <w:rtl/>
        </w:rPr>
        <w:t>بِهِ</w:t>
      </w:r>
      <w:proofErr w:type="spellEnd"/>
      <w:r w:rsidRPr="00D60A64">
        <w:rPr>
          <w:rFonts w:ascii="Arial" w:eastAsia="Times New Roman" w:hAnsi="Arial" w:cs="Arial"/>
          <w:color w:val="002060"/>
          <w:sz w:val="24"/>
          <w:szCs w:val="24"/>
          <w:rtl/>
        </w:rPr>
        <w:t xml:space="preserve"> مُؤْمِنُونَ فأخذت الذين كفروا العزة بالإثم.. قَالَ الَّذِينَ اسْتَكْبَرُواْ إِنَّا بِالَّذِيَ آمَنتُمْ </w:t>
      </w:r>
      <w:proofErr w:type="spellStart"/>
      <w:r w:rsidRPr="00D60A64">
        <w:rPr>
          <w:rFonts w:ascii="Arial" w:eastAsia="Times New Roman" w:hAnsi="Arial" w:cs="Arial"/>
          <w:color w:val="002060"/>
          <w:sz w:val="24"/>
          <w:szCs w:val="24"/>
          <w:rtl/>
        </w:rPr>
        <w:t>بِهِ</w:t>
      </w:r>
      <w:proofErr w:type="spellEnd"/>
      <w:r w:rsidRPr="00D60A64">
        <w:rPr>
          <w:rFonts w:ascii="Arial" w:eastAsia="Times New Roman" w:hAnsi="Arial" w:cs="Arial"/>
          <w:color w:val="002060"/>
          <w:sz w:val="24"/>
          <w:szCs w:val="24"/>
          <w:rtl/>
        </w:rPr>
        <w:t xml:space="preserve"> كَافِرُونَ. هكذا باحتقار واستعلاء وغضب</w:t>
      </w:r>
    </w:p>
    <w:p w:rsidR="00D60A64" w:rsidRPr="00D60A64" w:rsidRDefault="00D60A64" w:rsidP="00D60A64">
      <w:pPr>
        <w:spacing w:after="72" w:line="352" w:lineRule="atLeast"/>
        <w:jc w:val="right"/>
        <w:outlineLvl w:val="2"/>
        <w:rPr>
          <w:rFonts w:ascii="Arial" w:eastAsia="Times New Roman" w:hAnsi="Arial" w:cs="Arial"/>
          <w:b/>
          <w:bCs/>
          <w:color w:val="0070C0"/>
          <w:sz w:val="32"/>
          <w:szCs w:val="32"/>
        </w:rPr>
      </w:pPr>
      <w:r w:rsidRPr="00D60A64">
        <w:rPr>
          <w:rFonts w:ascii="Arial" w:eastAsia="Times New Roman" w:hAnsi="Arial" w:cs="Arial"/>
          <w:b/>
          <w:bCs/>
          <w:color w:val="0070C0"/>
          <w:sz w:val="40"/>
          <w:szCs w:val="28"/>
          <w:rtl/>
        </w:rPr>
        <w:t>تآمر الملأ على الناقة</w:t>
      </w:r>
    </w:p>
    <w:p w:rsidR="00D60A64" w:rsidRPr="00D60A64" w:rsidRDefault="00D60A64" w:rsidP="00D60A64">
      <w:pPr>
        <w:spacing w:before="96" w:after="120" w:line="360" w:lineRule="atLeast"/>
        <w:jc w:val="right"/>
        <w:rPr>
          <w:rFonts w:ascii="Arial" w:eastAsia="Times New Roman" w:hAnsi="Arial" w:cs="Arial"/>
          <w:color w:val="002060"/>
          <w:sz w:val="24"/>
          <w:szCs w:val="24"/>
        </w:rPr>
      </w:pPr>
      <w:r w:rsidRPr="00D60A64">
        <w:rPr>
          <w:rFonts w:ascii="Arial" w:eastAsia="Times New Roman" w:hAnsi="Arial" w:cs="Arial"/>
          <w:color w:val="002060"/>
          <w:sz w:val="24"/>
          <w:szCs w:val="24"/>
          <w:rtl/>
        </w:rPr>
        <w:t>وتحولت الكراهية عن سيدنا صالح إلى الناقة المباركة. تركزت عليها الكراهية، وبدأت المؤامرة تنسج خيوطها ضد الناقة. كره الكافرون هذه الآية العظيمة، ودبروا في أنفسهم أمرا</w:t>
      </w:r>
      <w:r w:rsidRPr="00D60A64">
        <w:rPr>
          <w:rFonts w:ascii="Arial" w:eastAsia="Times New Roman" w:hAnsi="Arial" w:cs="Arial"/>
          <w:color w:val="002060"/>
          <w:sz w:val="24"/>
          <w:szCs w:val="24"/>
        </w:rPr>
        <w:t>.</w:t>
      </w:r>
    </w:p>
    <w:p w:rsidR="00D60A64" w:rsidRPr="00D60A64" w:rsidRDefault="00D60A64" w:rsidP="00D60A64">
      <w:pPr>
        <w:spacing w:before="96" w:after="120" w:line="360" w:lineRule="atLeast"/>
        <w:jc w:val="right"/>
        <w:rPr>
          <w:rFonts w:ascii="Arial" w:eastAsia="Times New Roman" w:hAnsi="Arial" w:cs="Arial"/>
          <w:color w:val="002060"/>
          <w:sz w:val="24"/>
          <w:szCs w:val="24"/>
        </w:rPr>
      </w:pPr>
      <w:r w:rsidRPr="00D60A64">
        <w:rPr>
          <w:rFonts w:ascii="Arial" w:eastAsia="Times New Roman" w:hAnsi="Arial" w:cs="Arial"/>
          <w:color w:val="002060"/>
          <w:sz w:val="24"/>
          <w:szCs w:val="24"/>
          <w:rtl/>
        </w:rPr>
        <w:t>وفي إحدى الليالي، انعقدت جلسة لكبار القوم، وقد أصبح من المألوف أن نرى أن في قصص الأنبياء هذه التدابير للقضاء على النبي أو معجزاته أو دعوته تأتي من رؤساء القوم، فهم من يخافون على مصالحهم إن تحول الناس للتوحيد، ومن خشيتهم إلى خشية الله وحده. أخذ رؤساء القوم يتشاورون فيما يجب القيام به لإنهاء دعوة صالح. فأشار عليهم واحد منهم بقتل الناقة ومن ثم قتل صالح نفسه</w:t>
      </w:r>
      <w:r w:rsidRPr="00D60A64">
        <w:rPr>
          <w:rFonts w:ascii="Arial" w:eastAsia="Times New Roman" w:hAnsi="Arial" w:cs="Arial"/>
          <w:color w:val="002060"/>
          <w:sz w:val="24"/>
          <w:szCs w:val="24"/>
        </w:rPr>
        <w:t>.</w:t>
      </w:r>
    </w:p>
    <w:p w:rsidR="00D60A64" w:rsidRPr="00D60A64" w:rsidRDefault="00D60A64" w:rsidP="00D60A64">
      <w:pPr>
        <w:spacing w:before="96" w:after="120" w:line="360" w:lineRule="atLeast"/>
        <w:jc w:val="right"/>
        <w:rPr>
          <w:rFonts w:ascii="Arial" w:eastAsia="Times New Roman" w:hAnsi="Arial" w:cs="Arial"/>
          <w:color w:val="002060"/>
          <w:sz w:val="24"/>
          <w:szCs w:val="24"/>
        </w:rPr>
      </w:pPr>
      <w:r w:rsidRPr="00D60A64">
        <w:rPr>
          <w:rFonts w:ascii="Arial" w:eastAsia="Times New Roman" w:hAnsi="Arial" w:cs="Arial"/>
          <w:color w:val="002060"/>
          <w:sz w:val="24"/>
          <w:szCs w:val="24"/>
          <w:rtl/>
        </w:rPr>
        <w:t>وهذا هو سلاح الظلمة والكفرة في كل زمان ومكان، يعمدون إلى القوة والسلاح بدل الحوار والنقاش بالحجج والبراهين. لأنهم يعلمون أن الحق يعلوا ولا يعلى عليه، ومهما امتد بهم الزمان سيظهر الحق ويبطل كل حججهم. وهم لا يريدون أن يصلوا لهذه المرحلة، وقرروا القضاء على الحق قبل أن تقوى شوكته</w:t>
      </w:r>
      <w:r w:rsidRPr="00D60A64">
        <w:rPr>
          <w:rFonts w:ascii="Arial" w:eastAsia="Times New Roman" w:hAnsi="Arial" w:cs="Arial"/>
          <w:color w:val="002060"/>
          <w:sz w:val="24"/>
          <w:szCs w:val="24"/>
        </w:rPr>
        <w:t>.</w:t>
      </w:r>
    </w:p>
    <w:p w:rsidR="00D60A64" w:rsidRPr="00D60A64" w:rsidRDefault="00D60A64" w:rsidP="00D60A64">
      <w:pPr>
        <w:spacing w:before="96" w:after="120" w:line="360" w:lineRule="atLeast"/>
        <w:jc w:val="right"/>
        <w:rPr>
          <w:rFonts w:ascii="Arial" w:eastAsia="Times New Roman" w:hAnsi="Arial" w:cs="Arial"/>
          <w:color w:val="000000"/>
          <w:sz w:val="24"/>
          <w:szCs w:val="24"/>
        </w:rPr>
      </w:pPr>
      <w:r w:rsidRPr="00D60A64">
        <w:rPr>
          <w:rFonts w:ascii="Arial" w:eastAsia="Times New Roman" w:hAnsi="Arial" w:cs="Arial"/>
          <w:color w:val="002060"/>
          <w:sz w:val="24"/>
          <w:szCs w:val="24"/>
          <w:rtl/>
        </w:rPr>
        <w:t xml:space="preserve">لكن أحدهم قال: حذرنا صالح من المساس بالناقة، وهددنا بالعذاب القريب. فقال أحدهم سريعا قبل أن يؤثر كلام من سبقه على عقول القوم: أعرف من يجرأ على قتل الناقة. </w:t>
      </w:r>
      <w:proofErr w:type="spellStart"/>
      <w:r w:rsidRPr="00D60A64">
        <w:rPr>
          <w:rFonts w:ascii="Arial" w:eastAsia="Times New Roman" w:hAnsi="Arial" w:cs="Arial"/>
          <w:color w:val="002060"/>
          <w:sz w:val="24"/>
          <w:szCs w:val="24"/>
          <w:rtl/>
        </w:rPr>
        <w:t>اذخرج</w:t>
      </w:r>
      <w:proofErr w:type="spellEnd"/>
      <w:r w:rsidRPr="00D60A64">
        <w:rPr>
          <w:rFonts w:ascii="Arial" w:eastAsia="Times New Roman" w:hAnsi="Arial" w:cs="Arial"/>
          <w:color w:val="002060"/>
          <w:sz w:val="24"/>
          <w:szCs w:val="24"/>
          <w:rtl/>
        </w:rPr>
        <w:t xml:space="preserve"> </w:t>
      </w:r>
      <w:proofErr w:type="spellStart"/>
      <w:r w:rsidRPr="00D60A64">
        <w:rPr>
          <w:rFonts w:ascii="Arial" w:eastAsia="Times New Roman" w:hAnsi="Arial" w:cs="Arial"/>
          <w:color w:val="002060"/>
          <w:sz w:val="24"/>
          <w:szCs w:val="24"/>
          <w:rtl/>
        </w:rPr>
        <w:t>اشقى</w:t>
      </w:r>
      <w:proofErr w:type="spellEnd"/>
      <w:r w:rsidRPr="00D60A64">
        <w:rPr>
          <w:rFonts w:ascii="Arial" w:eastAsia="Times New Roman" w:hAnsi="Arial" w:cs="Arial"/>
          <w:color w:val="002060"/>
          <w:sz w:val="24"/>
          <w:szCs w:val="24"/>
          <w:rtl/>
        </w:rPr>
        <w:t xml:space="preserve"> القوم وشرب الخمر وقتل </w:t>
      </w:r>
      <w:r w:rsidRPr="00D60A64">
        <w:rPr>
          <w:rFonts w:ascii="Arial" w:eastAsia="Times New Roman" w:hAnsi="Arial" w:cs="Arial" w:hint="cs"/>
          <w:color w:val="002060"/>
          <w:sz w:val="24"/>
          <w:szCs w:val="24"/>
          <w:rtl/>
        </w:rPr>
        <w:t>الناقة</w:t>
      </w:r>
      <w:r w:rsidRPr="00D60A64">
        <w:rPr>
          <w:rFonts w:ascii="Arial" w:eastAsia="Times New Roman" w:hAnsi="Arial" w:cs="Arial"/>
          <w:color w:val="002060"/>
          <w:sz w:val="24"/>
          <w:szCs w:val="24"/>
          <w:rtl/>
        </w:rPr>
        <w:t xml:space="preserve"> وذلك في قوله تعالى إذ انبعث </w:t>
      </w:r>
      <w:proofErr w:type="spellStart"/>
      <w:r w:rsidRPr="00D60A64">
        <w:rPr>
          <w:rFonts w:ascii="Arial" w:eastAsia="Times New Roman" w:hAnsi="Arial" w:cs="Arial"/>
          <w:color w:val="002060"/>
          <w:sz w:val="24"/>
          <w:szCs w:val="24"/>
          <w:rtl/>
        </w:rPr>
        <w:t>اشقاها</w:t>
      </w:r>
      <w:proofErr w:type="spellEnd"/>
      <w:r w:rsidRPr="00D60A64">
        <w:rPr>
          <w:rFonts w:ascii="Arial" w:eastAsia="Times New Roman" w:hAnsi="Arial" w:cs="Arial"/>
          <w:color w:val="002060"/>
          <w:sz w:val="24"/>
          <w:szCs w:val="24"/>
          <w:rtl/>
        </w:rPr>
        <w:t xml:space="preserve"> فكذبوه فعقروها وفي قوله </w:t>
      </w:r>
      <w:proofErr w:type="spellStart"/>
      <w:r w:rsidRPr="00D60A64">
        <w:rPr>
          <w:rFonts w:ascii="Arial" w:eastAsia="Times New Roman" w:hAnsi="Arial" w:cs="Arial"/>
          <w:color w:val="002060"/>
          <w:sz w:val="24"/>
          <w:szCs w:val="24"/>
          <w:rtl/>
        </w:rPr>
        <w:t>فتعاطى</w:t>
      </w:r>
      <w:proofErr w:type="spellEnd"/>
      <w:r w:rsidRPr="00D60A64">
        <w:rPr>
          <w:rFonts w:ascii="Arial" w:eastAsia="Times New Roman" w:hAnsi="Arial" w:cs="Arial"/>
          <w:color w:val="002060"/>
          <w:sz w:val="24"/>
          <w:szCs w:val="24"/>
          <w:rtl/>
        </w:rPr>
        <w:t xml:space="preserve"> فعقر. اتفق على موعد الجريمة ومكان التنفيذ. وفي الليلة المحددة. وبينما كانت الناقة المباركة تنام في سلام. انتهى</w:t>
      </w:r>
    </w:p>
    <w:p w:rsidR="00D60A64" w:rsidRPr="00D60A64" w:rsidRDefault="00D60A64" w:rsidP="00D60A64">
      <w:pPr>
        <w:pBdr>
          <w:bottom w:val="single" w:sz="6" w:space="2" w:color="AAAAAA"/>
        </w:pBdr>
        <w:spacing w:after="144" w:line="352" w:lineRule="atLeast"/>
        <w:jc w:val="right"/>
        <w:outlineLvl w:val="1"/>
        <w:rPr>
          <w:rFonts w:ascii="Arial" w:eastAsia="Times New Roman" w:hAnsi="Arial" w:cs="Arial"/>
          <w:color w:val="0070C0"/>
          <w:sz w:val="40"/>
          <w:szCs w:val="40"/>
        </w:rPr>
      </w:pPr>
      <w:r w:rsidRPr="00D60A64">
        <w:rPr>
          <w:rFonts w:ascii="Arial" w:eastAsia="Times New Roman" w:hAnsi="Arial" w:cs="Arial"/>
          <w:color w:val="0070C0"/>
          <w:sz w:val="40"/>
          <w:szCs w:val="28"/>
          <w:rtl/>
        </w:rPr>
        <w:t>هلاك ثمود</w:t>
      </w:r>
    </w:p>
    <w:p w:rsidR="00D60A64" w:rsidRPr="00D60A64" w:rsidRDefault="00D60A64" w:rsidP="00D60A64">
      <w:pPr>
        <w:spacing w:before="96" w:after="120" w:line="360" w:lineRule="atLeast"/>
        <w:jc w:val="right"/>
        <w:rPr>
          <w:rFonts w:ascii="Arial" w:eastAsia="Times New Roman" w:hAnsi="Arial" w:cs="Arial"/>
          <w:color w:val="002060"/>
          <w:sz w:val="24"/>
          <w:szCs w:val="24"/>
        </w:rPr>
      </w:pPr>
      <w:r w:rsidRPr="00D60A64">
        <w:rPr>
          <w:rFonts w:ascii="Arial" w:eastAsia="Times New Roman" w:hAnsi="Arial" w:cs="Arial"/>
          <w:color w:val="002060"/>
          <w:sz w:val="24"/>
          <w:szCs w:val="24"/>
          <w:rtl/>
        </w:rPr>
        <w:t>علم النبي صالح بما حدث فخرج غاضبا على قومه. قال لهم: ألم أحذركم من أن تمسوا الناقة؟ قالوا: قتلناها فأتنا بالعذاب واستعجله.. ألم تقل أنك من المرسلين؟ قال صالح لقومه: تَمَتَّعُواْ فِي دَارِكُمْ ثَلاَثَةَ أَيَّامٍ ذَلِكَ وَعْدٌ غَيْرُ مَكْذُوبٍ</w:t>
      </w:r>
    </w:p>
    <w:p w:rsidR="00D60A64" w:rsidRPr="00D60A64" w:rsidRDefault="00D60A64" w:rsidP="00D60A64">
      <w:pPr>
        <w:spacing w:before="96" w:after="120" w:line="360" w:lineRule="atLeast"/>
        <w:jc w:val="right"/>
        <w:rPr>
          <w:rFonts w:ascii="Arial" w:eastAsia="Times New Roman" w:hAnsi="Arial" w:cs="Arial"/>
          <w:color w:val="002060"/>
          <w:sz w:val="24"/>
          <w:szCs w:val="24"/>
        </w:rPr>
      </w:pPr>
      <w:r w:rsidRPr="00D60A64">
        <w:rPr>
          <w:rFonts w:ascii="Arial" w:eastAsia="Times New Roman" w:hAnsi="Arial" w:cs="Arial"/>
          <w:color w:val="002060"/>
          <w:sz w:val="24"/>
          <w:szCs w:val="24"/>
          <w:rtl/>
        </w:rPr>
        <w:t>بعدها غادر صالح قومه. تركهم ومضى. انتهى الأمر ووعده الله بهلاكهم بعد ثلاثة أيام</w:t>
      </w:r>
    </w:p>
    <w:p w:rsidR="00D60A64" w:rsidRPr="00D60A64" w:rsidRDefault="00D60A64" w:rsidP="00D60A64">
      <w:pPr>
        <w:spacing w:before="96" w:after="120" w:line="360" w:lineRule="atLeast"/>
        <w:jc w:val="right"/>
        <w:rPr>
          <w:rFonts w:ascii="Arial" w:eastAsia="Times New Roman" w:hAnsi="Arial" w:cs="Arial"/>
          <w:color w:val="002060"/>
          <w:sz w:val="24"/>
          <w:szCs w:val="24"/>
        </w:rPr>
      </w:pPr>
      <w:r w:rsidRPr="00D60A64">
        <w:rPr>
          <w:rFonts w:ascii="Arial" w:eastAsia="Times New Roman" w:hAnsi="Arial" w:cs="Arial"/>
          <w:color w:val="002060"/>
          <w:sz w:val="24"/>
          <w:szCs w:val="24"/>
          <w:rtl/>
        </w:rPr>
        <w:t>ومرت ثلاثة أيام على الكافرين من قوم صالح وهم يهزءون من العذاب وينتظرون، وفي فجر اليوم الرابع: انشقت السماء عن صيحة جبارة واحدة. انقضت الصيحة على الجبال فهلك فيها كل شيء حي. هي صرخة واحدة.. لم يكد أولها يبدأ وآخرها يجيء حتى كان كفار قوم صالح قد صعقوا جميعا صعقة واحدة</w:t>
      </w:r>
      <w:r w:rsidRPr="00D60A64">
        <w:rPr>
          <w:rFonts w:ascii="Arial" w:eastAsia="Times New Roman" w:hAnsi="Arial" w:cs="Arial" w:hint="cs"/>
          <w:color w:val="002060"/>
          <w:sz w:val="24"/>
          <w:szCs w:val="24"/>
          <w:rtl/>
        </w:rPr>
        <w:t>.</w:t>
      </w:r>
    </w:p>
    <w:p w:rsidR="00D60A64" w:rsidRPr="00D60A64" w:rsidRDefault="00D60A64" w:rsidP="00D60A64">
      <w:pPr>
        <w:spacing w:before="96" w:after="120" w:line="360" w:lineRule="atLeast"/>
        <w:jc w:val="right"/>
        <w:rPr>
          <w:rFonts w:ascii="Arial" w:eastAsia="Times New Roman" w:hAnsi="Arial" w:cs="Arial"/>
          <w:color w:val="000000"/>
          <w:sz w:val="24"/>
          <w:szCs w:val="24"/>
        </w:rPr>
      </w:pPr>
      <w:r w:rsidRPr="00D60A64">
        <w:rPr>
          <w:rFonts w:ascii="Arial" w:eastAsia="Times New Roman" w:hAnsi="Arial" w:cs="Arial"/>
          <w:color w:val="002060"/>
          <w:sz w:val="24"/>
          <w:szCs w:val="24"/>
          <w:rtl/>
        </w:rPr>
        <w:t>هلكوا جميعا قبل أن يدركوا ما حدث. أما الذين آمنوا بسيدنا صالح، فكانوا قد غادروا المكان مع نبيهم ونجوا</w:t>
      </w:r>
    </w:p>
    <w:p w:rsidR="00366AFC" w:rsidRPr="00D60A64" w:rsidRDefault="00366AFC" w:rsidP="00D60A64">
      <w:pPr>
        <w:bidi/>
      </w:pPr>
    </w:p>
    <w:sectPr w:rsidR="00366AFC" w:rsidRPr="00D60A64" w:rsidSect="00D60A64">
      <w:pgSz w:w="12240" w:h="15840"/>
      <w:pgMar w:top="1440" w:right="72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defaultTabStop w:val="720"/>
  <w:characterSpacingControl w:val="doNotCompress"/>
  <w:compat/>
  <w:rsids>
    <w:rsidRoot w:val="00D60A64"/>
    <w:rsid w:val="0000055D"/>
    <w:rsid w:val="00007795"/>
    <w:rsid w:val="00007BE5"/>
    <w:rsid w:val="000221A4"/>
    <w:rsid w:val="00022D24"/>
    <w:rsid w:val="00023EEE"/>
    <w:rsid w:val="00067C0D"/>
    <w:rsid w:val="0007167C"/>
    <w:rsid w:val="0007258E"/>
    <w:rsid w:val="000832AF"/>
    <w:rsid w:val="00091088"/>
    <w:rsid w:val="000911A3"/>
    <w:rsid w:val="000A6C47"/>
    <w:rsid w:val="000B1A9F"/>
    <w:rsid w:val="000F41F3"/>
    <w:rsid w:val="00124361"/>
    <w:rsid w:val="001528BB"/>
    <w:rsid w:val="00164172"/>
    <w:rsid w:val="00170974"/>
    <w:rsid w:val="001754CA"/>
    <w:rsid w:val="00191526"/>
    <w:rsid w:val="00191971"/>
    <w:rsid w:val="001B1845"/>
    <w:rsid w:val="001B4AD2"/>
    <w:rsid w:val="001B74DA"/>
    <w:rsid w:val="001F5318"/>
    <w:rsid w:val="002050ED"/>
    <w:rsid w:val="0022225D"/>
    <w:rsid w:val="002353B3"/>
    <w:rsid w:val="0024798F"/>
    <w:rsid w:val="0025356A"/>
    <w:rsid w:val="00273F07"/>
    <w:rsid w:val="00283524"/>
    <w:rsid w:val="00290C7D"/>
    <w:rsid w:val="002C0506"/>
    <w:rsid w:val="002D3E3F"/>
    <w:rsid w:val="002D7F75"/>
    <w:rsid w:val="002E01C9"/>
    <w:rsid w:val="002F5F20"/>
    <w:rsid w:val="00303409"/>
    <w:rsid w:val="00331506"/>
    <w:rsid w:val="00332368"/>
    <w:rsid w:val="00357AC7"/>
    <w:rsid w:val="00366AFC"/>
    <w:rsid w:val="003836F6"/>
    <w:rsid w:val="003B4108"/>
    <w:rsid w:val="003C390B"/>
    <w:rsid w:val="003D0BE9"/>
    <w:rsid w:val="003D6B2B"/>
    <w:rsid w:val="003E4714"/>
    <w:rsid w:val="004128E6"/>
    <w:rsid w:val="00440199"/>
    <w:rsid w:val="00444254"/>
    <w:rsid w:val="00447353"/>
    <w:rsid w:val="00456EF9"/>
    <w:rsid w:val="0048391A"/>
    <w:rsid w:val="00485C8B"/>
    <w:rsid w:val="00486EE8"/>
    <w:rsid w:val="00491A53"/>
    <w:rsid w:val="00491B2E"/>
    <w:rsid w:val="004B2EA0"/>
    <w:rsid w:val="004B43AA"/>
    <w:rsid w:val="004C1D3D"/>
    <w:rsid w:val="004D545C"/>
    <w:rsid w:val="004D662B"/>
    <w:rsid w:val="004E5920"/>
    <w:rsid w:val="004E5B77"/>
    <w:rsid w:val="00506553"/>
    <w:rsid w:val="005105E5"/>
    <w:rsid w:val="00531D1C"/>
    <w:rsid w:val="005764BC"/>
    <w:rsid w:val="0057728D"/>
    <w:rsid w:val="005A2951"/>
    <w:rsid w:val="005A4DAB"/>
    <w:rsid w:val="005C3523"/>
    <w:rsid w:val="005D4572"/>
    <w:rsid w:val="00600499"/>
    <w:rsid w:val="00606D77"/>
    <w:rsid w:val="00624E63"/>
    <w:rsid w:val="00640980"/>
    <w:rsid w:val="00644ACA"/>
    <w:rsid w:val="00660CBB"/>
    <w:rsid w:val="00675C97"/>
    <w:rsid w:val="00687620"/>
    <w:rsid w:val="00696778"/>
    <w:rsid w:val="006C0CD1"/>
    <w:rsid w:val="006C6075"/>
    <w:rsid w:val="006E7032"/>
    <w:rsid w:val="00725358"/>
    <w:rsid w:val="007354BC"/>
    <w:rsid w:val="00777DD8"/>
    <w:rsid w:val="007A0904"/>
    <w:rsid w:val="007A210F"/>
    <w:rsid w:val="007B3CD0"/>
    <w:rsid w:val="007B4BCA"/>
    <w:rsid w:val="007C3BEE"/>
    <w:rsid w:val="007D1F8F"/>
    <w:rsid w:val="007E28EA"/>
    <w:rsid w:val="008119BB"/>
    <w:rsid w:val="00820B42"/>
    <w:rsid w:val="00822883"/>
    <w:rsid w:val="00832C17"/>
    <w:rsid w:val="00837C26"/>
    <w:rsid w:val="00843D76"/>
    <w:rsid w:val="008576A2"/>
    <w:rsid w:val="0086248F"/>
    <w:rsid w:val="0088593A"/>
    <w:rsid w:val="00890DC7"/>
    <w:rsid w:val="00892E3F"/>
    <w:rsid w:val="00893CBE"/>
    <w:rsid w:val="008A4444"/>
    <w:rsid w:val="008C7D8F"/>
    <w:rsid w:val="008D0A3E"/>
    <w:rsid w:val="008D1615"/>
    <w:rsid w:val="008E1868"/>
    <w:rsid w:val="008F034D"/>
    <w:rsid w:val="008F3018"/>
    <w:rsid w:val="00902021"/>
    <w:rsid w:val="00905D04"/>
    <w:rsid w:val="009163E2"/>
    <w:rsid w:val="00964429"/>
    <w:rsid w:val="00964ACA"/>
    <w:rsid w:val="0096726B"/>
    <w:rsid w:val="00991D90"/>
    <w:rsid w:val="009A1CAB"/>
    <w:rsid w:val="009C18CD"/>
    <w:rsid w:val="009C3820"/>
    <w:rsid w:val="009D3833"/>
    <w:rsid w:val="009E4FC5"/>
    <w:rsid w:val="009F7811"/>
    <w:rsid w:val="00A13016"/>
    <w:rsid w:val="00A472FB"/>
    <w:rsid w:val="00A62DEF"/>
    <w:rsid w:val="00A85C29"/>
    <w:rsid w:val="00A93213"/>
    <w:rsid w:val="00A95354"/>
    <w:rsid w:val="00AE2738"/>
    <w:rsid w:val="00AF373F"/>
    <w:rsid w:val="00AF53F7"/>
    <w:rsid w:val="00B04E43"/>
    <w:rsid w:val="00B0790A"/>
    <w:rsid w:val="00B11D64"/>
    <w:rsid w:val="00B20477"/>
    <w:rsid w:val="00B21335"/>
    <w:rsid w:val="00B62E56"/>
    <w:rsid w:val="00B630D7"/>
    <w:rsid w:val="00B71B36"/>
    <w:rsid w:val="00B7662C"/>
    <w:rsid w:val="00B83A68"/>
    <w:rsid w:val="00B85CD1"/>
    <w:rsid w:val="00B966E3"/>
    <w:rsid w:val="00BA2FD3"/>
    <w:rsid w:val="00BB0828"/>
    <w:rsid w:val="00BB0C8B"/>
    <w:rsid w:val="00BB6260"/>
    <w:rsid w:val="00BD433D"/>
    <w:rsid w:val="00BD5ACC"/>
    <w:rsid w:val="00BE78DB"/>
    <w:rsid w:val="00BF4B50"/>
    <w:rsid w:val="00C22E5D"/>
    <w:rsid w:val="00C303AE"/>
    <w:rsid w:val="00C41029"/>
    <w:rsid w:val="00C43B0F"/>
    <w:rsid w:val="00C652EC"/>
    <w:rsid w:val="00C836FA"/>
    <w:rsid w:val="00CA261D"/>
    <w:rsid w:val="00CD6EC0"/>
    <w:rsid w:val="00CD7A8B"/>
    <w:rsid w:val="00CE3DFC"/>
    <w:rsid w:val="00CE67A5"/>
    <w:rsid w:val="00CF6F29"/>
    <w:rsid w:val="00D05467"/>
    <w:rsid w:val="00D36849"/>
    <w:rsid w:val="00D43D42"/>
    <w:rsid w:val="00D47314"/>
    <w:rsid w:val="00D51C7D"/>
    <w:rsid w:val="00D56297"/>
    <w:rsid w:val="00D60A64"/>
    <w:rsid w:val="00D62653"/>
    <w:rsid w:val="00D6688E"/>
    <w:rsid w:val="00D8252C"/>
    <w:rsid w:val="00DA4B7C"/>
    <w:rsid w:val="00DB109F"/>
    <w:rsid w:val="00DE2ABE"/>
    <w:rsid w:val="00DE7A85"/>
    <w:rsid w:val="00E03D65"/>
    <w:rsid w:val="00E3638A"/>
    <w:rsid w:val="00E632AE"/>
    <w:rsid w:val="00E63BEE"/>
    <w:rsid w:val="00E86C2B"/>
    <w:rsid w:val="00EA625D"/>
    <w:rsid w:val="00EB6AAD"/>
    <w:rsid w:val="00EC1C15"/>
    <w:rsid w:val="00EE04AD"/>
    <w:rsid w:val="00F02615"/>
    <w:rsid w:val="00F26EE7"/>
    <w:rsid w:val="00F35967"/>
    <w:rsid w:val="00F44CB1"/>
    <w:rsid w:val="00F953A1"/>
    <w:rsid w:val="00FB6949"/>
    <w:rsid w:val="00FB6B31"/>
    <w:rsid w:val="00FD23C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AFC"/>
  </w:style>
  <w:style w:type="paragraph" w:styleId="2">
    <w:name w:val="heading 2"/>
    <w:basedOn w:val="a"/>
    <w:link w:val="2Char"/>
    <w:uiPriority w:val="9"/>
    <w:qFormat/>
    <w:rsid w:val="00D60A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D60A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60A64"/>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D60A64"/>
    <w:rPr>
      <w:rFonts w:ascii="Times New Roman" w:eastAsia="Times New Roman" w:hAnsi="Times New Roman" w:cs="Times New Roman"/>
      <w:b/>
      <w:bCs/>
      <w:sz w:val="27"/>
      <w:szCs w:val="27"/>
    </w:rPr>
  </w:style>
  <w:style w:type="character" w:customStyle="1" w:styleId="mw-headline">
    <w:name w:val="mw-headline"/>
    <w:basedOn w:val="a0"/>
    <w:rsid w:val="00D60A64"/>
  </w:style>
  <w:style w:type="paragraph" w:styleId="a3">
    <w:name w:val="Normal (Web)"/>
    <w:basedOn w:val="a"/>
    <w:uiPriority w:val="99"/>
    <w:semiHidden/>
    <w:unhideWhenUsed/>
    <w:rsid w:val="00D60A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
    <w:name w:val="editsection"/>
    <w:basedOn w:val="a0"/>
    <w:rsid w:val="00D60A64"/>
  </w:style>
  <w:style w:type="character" w:styleId="Hyperlink">
    <w:name w:val="Hyperlink"/>
    <w:basedOn w:val="a0"/>
    <w:uiPriority w:val="99"/>
    <w:semiHidden/>
    <w:unhideWhenUsed/>
    <w:rsid w:val="00D60A64"/>
    <w:rPr>
      <w:color w:val="0000FF"/>
      <w:u w:val="single"/>
    </w:rPr>
  </w:style>
  <w:style w:type="paragraph" w:styleId="a4">
    <w:name w:val="Balloon Text"/>
    <w:basedOn w:val="a"/>
    <w:link w:val="Char"/>
    <w:uiPriority w:val="99"/>
    <w:semiHidden/>
    <w:unhideWhenUsed/>
    <w:rsid w:val="00D60A6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D60A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596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3F5AE-84D5-412C-ABAD-2394F9EC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836</Words>
  <Characters>4766</Characters>
  <Application>Microsoft Office Word</Application>
  <DocSecurity>0</DocSecurity>
  <Lines>39</Lines>
  <Paragraphs>11</Paragraphs>
  <ScaleCrop>false</ScaleCrop>
  <Company>ICON</Company>
  <LinksUpToDate>false</LinksUpToDate>
  <CharactersWithSpaces>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ICON</dc:creator>
  <cp:keywords/>
  <dc:description/>
  <cp:lastModifiedBy>ICON</cp:lastModifiedBy>
  <cp:revision>2</cp:revision>
  <cp:lastPrinted>2011-05-21T14:41:00Z</cp:lastPrinted>
  <dcterms:created xsi:type="dcterms:W3CDTF">2011-05-21T14:25:00Z</dcterms:created>
  <dcterms:modified xsi:type="dcterms:W3CDTF">2011-05-21T14:43:00Z</dcterms:modified>
</cp:coreProperties>
</file>