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8F6" w:rsidRDefault="0005699C">
      <w:pPr>
        <w:rPr>
          <w:rFonts w:hint="cs"/>
          <w:rtl/>
          <w:lang w:bidi="ar-AE"/>
        </w:rPr>
      </w:pPr>
      <w:proofErr w:type="spellStart"/>
      <w:r>
        <w:rPr>
          <w:rFonts w:hint="cs"/>
          <w:rtl/>
          <w:lang w:bidi="ar-AE"/>
        </w:rPr>
        <w:t>الاول</w:t>
      </w:r>
      <w:proofErr w:type="spellEnd"/>
      <w:r>
        <w:rPr>
          <w:rFonts w:hint="cs"/>
          <w:rtl/>
          <w:lang w:bidi="ar-AE"/>
        </w:rPr>
        <w:t xml:space="preserve">: سمه </w:t>
      </w:r>
      <w:proofErr w:type="spellStart"/>
      <w:r>
        <w:rPr>
          <w:rFonts w:hint="cs"/>
          <w:rtl/>
          <w:lang w:bidi="ar-AE"/>
        </w:rPr>
        <w:t>مرتبطه</w:t>
      </w:r>
      <w:proofErr w:type="spellEnd"/>
      <w:r>
        <w:rPr>
          <w:rFonts w:hint="cs"/>
          <w:rtl/>
          <w:lang w:bidi="ar-AE"/>
        </w:rPr>
        <w:t xml:space="preserve"> بالجنس (</w:t>
      </w:r>
      <w:proofErr w:type="spellStart"/>
      <w:r>
        <w:rPr>
          <w:rFonts w:hint="cs"/>
          <w:rtl/>
          <w:lang w:bidi="ar-AE"/>
        </w:rPr>
        <w:t>محموله</w:t>
      </w:r>
      <w:proofErr w:type="spellEnd"/>
      <w:r>
        <w:rPr>
          <w:rFonts w:hint="cs"/>
          <w:rtl/>
          <w:lang w:bidi="ar-AE"/>
        </w:rPr>
        <w:t xml:space="preserve"> على </w:t>
      </w:r>
      <w:proofErr w:type="spellStart"/>
      <w:r>
        <w:rPr>
          <w:rFonts w:hint="cs"/>
          <w:rtl/>
          <w:lang w:bidi="ar-AE"/>
        </w:rPr>
        <w:t>كروموسوم</w:t>
      </w:r>
      <w:proofErr w:type="spellEnd"/>
      <w:r>
        <w:rPr>
          <w:rFonts w:hint="cs"/>
          <w:rtl/>
          <w:lang w:bidi="ar-AE"/>
        </w:rPr>
        <w:t xml:space="preserve"> جنسي ) (كتاب </w:t>
      </w:r>
      <w:proofErr w:type="spellStart"/>
      <w:r>
        <w:rPr>
          <w:rFonts w:hint="cs"/>
          <w:rtl/>
          <w:lang w:bidi="ar-AE"/>
        </w:rPr>
        <w:t>الاحياء</w:t>
      </w:r>
      <w:proofErr w:type="spellEnd"/>
      <w:r>
        <w:rPr>
          <w:rFonts w:hint="cs"/>
          <w:rtl/>
          <w:lang w:bidi="ar-AE"/>
        </w:rPr>
        <w:t xml:space="preserve"> ص 180)                                                 </w:t>
      </w:r>
    </w:p>
    <w:tbl>
      <w:tblPr>
        <w:tblpPr w:leftFromText="180" w:rightFromText="180" w:vertAnchor="text" w:tblpX="1512" w:tblpY="367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1"/>
        <w:gridCol w:w="698"/>
        <w:gridCol w:w="491"/>
      </w:tblGrid>
      <w:tr w:rsidR="007B6CF5" w:rsidTr="007B6CF5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891" w:type="dxa"/>
          </w:tcPr>
          <w:p w:rsidR="007B6CF5" w:rsidRDefault="004215A1" w:rsidP="007B6CF5">
            <w:pPr>
              <w:rPr>
                <w:lang w:bidi="ar-AE"/>
              </w:rPr>
            </w:pPr>
            <w:r>
              <w:rPr>
                <w:lang w:bidi="ar-AE"/>
              </w:rPr>
              <w:t>Y</w:t>
            </w:r>
          </w:p>
        </w:tc>
        <w:tc>
          <w:tcPr>
            <w:tcW w:w="698" w:type="dxa"/>
          </w:tcPr>
          <w:p w:rsidR="007B6CF5" w:rsidRDefault="004215A1" w:rsidP="004215A1">
            <w:pPr>
              <w:rPr>
                <w:rtl/>
                <w:lang w:bidi="ar-AE"/>
              </w:rPr>
            </w:pPr>
            <w:r>
              <w:rPr>
                <w:lang w:bidi="ar-AE"/>
              </w:rPr>
              <w:t>X</w:t>
            </w:r>
            <w:r>
              <w:rPr>
                <w:vertAlign w:val="superscript"/>
                <w:lang w:bidi="ar-AE"/>
              </w:rPr>
              <w:t>B</w:t>
            </w:r>
          </w:p>
        </w:tc>
        <w:tc>
          <w:tcPr>
            <w:tcW w:w="491" w:type="dxa"/>
          </w:tcPr>
          <w:p w:rsidR="007B6CF5" w:rsidRDefault="007B6CF5" w:rsidP="007B6CF5">
            <w:pPr>
              <w:rPr>
                <w:rtl/>
                <w:lang w:bidi="ar-AE"/>
              </w:rPr>
            </w:pPr>
          </w:p>
        </w:tc>
      </w:tr>
      <w:tr w:rsidR="007B6CF5" w:rsidTr="007B6CF5">
        <w:tblPrEx>
          <w:tblCellMar>
            <w:top w:w="0" w:type="dxa"/>
            <w:bottom w:w="0" w:type="dxa"/>
          </w:tblCellMar>
        </w:tblPrEx>
        <w:trPr>
          <w:trHeight w:val="469"/>
        </w:trPr>
        <w:tc>
          <w:tcPr>
            <w:tcW w:w="891" w:type="dxa"/>
          </w:tcPr>
          <w:p w:rsidR="007B6CF5" w:rsidRDefault="004215A1" w:rsidP="007B6CF5">
            <w:pPr>
              <w:rPr>
                <w:rtl/>
                <w:lang w:bidi="ar-AE"/>
              </w:rPr>
            </w:pPr>
            <w:r w:rsidRPr="0005699C">
              <w:rPr>
                <w:lang w:bidi="ar-AE"/>
              </w:rPr>
              <w:t>X</w:t>
            </w:r>
            <w:r w:rsidRPr="0005699C">
              <w:rPr>
                <w:vertAlign w:val="superscript"/>
                <w:lang w:bidi="ar-AE"/>
              </w:rPr>
              <w:t>B</w:t>
            </w:r>
            <w:r w:rsidRPr="0005699C">
              <w:rPr>
                <w:lang w:bidi="ar-AE"/>
              </w:rPr>
              <w:t>Y</w:t>
            </w:r>
          </w:p>
        </w:tc>
        <w:tc>
          <w:tcPr>
            <w:tcW w:w="698" w:type="dxa"/>
          </w:tcPr>
          <w:p w:rsidR="007B6CF5" w:rsidRDefault="004215A1" w:rsidP="007B6CF5">
            <w:pPr>
              <w:rPr>
                <w:rFonts w:hint="cs"/>
                <w:rtl/>
                <w:lang w:bidi="ar-AE"/>
              </w:rPr>
            </w:pPr>
            <w:r w:rsidRPr="0005699C">
              <w:rPr>
                <w:lang w:bidi="ar-AE"/>
              </w:rPr>
              <w:t>X</w:t>
            </w:r>
            <w:r w:rsidRPr="0005699C">
              <w:rPr>
                <w:vertAlign w:val="superscript"/>
                <w:lang w:bidi="ar-AE"/>
              </w:rPr>
              <w:t>B</w:t>
            </w:r>
            <w:r w:rsidRPr="0005699C">
              <w:rPr>
                <w:lang w:bidi="ar-AE"/>
              </w:rPr>
              <w:t>X</w:t>
            </w:r>
            <w:r w:rsidRPr="0005699C">
              <w:rPr>
                <w:vertAlign w:val="superscript"/>
                <w:lang w:bidi="ar-AE"/>
              </w:rPr>
              <w:t>B</w:t>
            </w:r>
          </w:p>
        </w:tc>
        <w:tc>
          <w:tcPr>
            <w:tcW w:w="491" w:type="dxa"/>
          </w:tcPr>
          <w:p w:rsidR="007B6CF5" w:rsidRDefault="004215A1" w:rsidP="004215A1">
            <w:pPr>
              <w:rPr>
                <w:rtl/>
                <w:lang w:bidi="ar-AE"/>
              </w:rPr>
            </w:pPr>
            <w:r>
              <w:rPr>
                <w:lang w:bidi="ar-AE"/>
              </w:rPr>
              <w:t>X</w:t>
            </w:r>
            <w:r>
              <w:rPr>
                <w:vertAlign w:val="superscript"/>
                <w:lang w:bidi="ar-AE"/>
              </w:rPr>
              <w:t>B</w:t>
            </w:r>
          </w:p>
        </w:tc>
      </w:tr>
      <w:tr w:rsidR="007B6CF5" w:rsidTr="007B6CF5">
        <w:tblPrEx>
          <w:tblCellMar>
            <w:top w:w="0" w:type="dxa"/>
            <w:bottom w:w="0" w:type="dxa"/>
          </w:tblCellMar>
        </w:tblPrEx>
        <w:trPr>
          <w:trHeight w:val="789"/>
        </w:trPr>
        <w:tc>
          <w:tcPr>
            <w:tcW w:w="891" w:type="dxa"/>
            <w:tcBorders>
              <w:bottom w:val="single" w:sz="4" w:space="0" w:color="auto"/>
            </w:tcBorders>
          </w:tcPr>
          <w:p w:rsidR="007B6CF5" w:rsidRDefault="004215A1" w:rsidP="007B6CF5">
            <w:pPr>
              <w:rPr>
                <w:rtl/>
                <w:lang w:bidi="ar-AE"/>
              </w:rPr>
            </w:pPr>
            <w:proofErr w:type="spellStart"/>
            <w:r w:rsidRPr="0005699C">
              <w:rPr>
                <w:lang w:bidi="ar-AE"/>
              </w:rPr>
              <w:t>X</w:t>
            </w:r>
            <w:r w:rsidRPr="0005699C">
              <w:rPr>
                <w:vertAlign w:val="superscript"/>
                <w:lang w:bidi="ar-AE"/>
              </w:rPr>
              <w:t>b</w:t>
            </w:r>
            <w:r w:rsidRPr="0005699C">
              <w:rPr>
                <w:lang w:bidi="ar-AE"/>
              </w:rPr>
              <w:t>Y</w:t>
            </w:r>
            <w:proofErr w:type="spellEnd"/>
          </w:p>
        </w:tc>
        <w:tc>
          <w:tcPr>
            <w:tcW w:w="698" w:type="dxa"/>
            <w:tcBorders>
              <w:bottom w:val="single" w:sz="4" w:space="0" w:color="auto"/>
            </w:tcBorders>
          </w:tcPr>
          <w:p w:rsidR="007B6CF5" w:rsidRDefault="004215A1" w:rsidP="007B6CF5">
            <w:pPr>
              <w:rPr>
                <w:rtl/>
                <w:lang w:bidi="ar-AE"/>
              </w:rPr>
            </w:pPr>
            <w:proofErr w:type="spellStart"/>
            <w:r w:rsidRPr="0005699C">
              <w:rPr>
                <w:lang w:bidi="ar-AE"/>
              </w:rPr>
              <w:t>X</w:t>
            </w:r>
            <w:r w:rsidRPr="0005699C">
              <w:rPr>
                <w:vertAlign w:val="superscript"/>
                <w:lang w:bidi="ar-AE"/>
              </w:rPr>
              <w:t>B</w:t>
            </w:r>
            <w:r w:rsidRPr="0005699C">
              <w:rPr>
                <w:lang w:bidi="ar-AE"/>
              </w:rPr>
              <w:t>X</w:t>
            </w:r>
            <w:r w:rsidRPr="0005699C">
              <w:rPr>
                <w:vertAlign w:val="superscript"/>
                <w:lang w:bidi="ar-AE"/>
              </w:rPr>
              <w:t>b</w:t>
            </w:r>
            <w:proofErr w:type="spellEnd"/>
          </w:p>
        </w:tc>
        <w:tc>
          <w:tcPr>
            <w:tcW w:w="491" w:type="dxa"/>
            <w:tcBorders>
              <w:bottom w:val="single" w:sz="4" w:space="0" w:color="auto"/>
            </w:tcBorders>
          </w:tcPr>
          <w:p w:rsidR="007B6CF5" w:rsidRDefault="004215A1" w:rsidP="007B6CF5">
            <w:pPr>
              <w:rPr>
                <w:rtl/>
                <w:lang w:bidi="ar-AE"/>
              </w:rPr>
            </w:pPr>
            <w:proofErr w:type="spellStart"/>
            <w:r>
              <w:rPr>
                <w:lang w:bidi="ar-AE"/>
              </w:rPr>
              <w:t>X</w:t>
            </w:r>
            <w:r>
              <w:rPr>
                <w:vertAlign w:val="superscript"/>
                <w:lang w:bidi="ar-AE"/>
              </w:rPr>
              <w:t>b</w:t>
            </w:r>
            <w:proofErr w:type="spellEnd"/>
          </w:p>
        </w:tc>
      </w:tr>
    </w:tbl>
    <w:p w:rsidR="0005699C" w:rsidRDefault="004215A1" w:rsidP="007B6CF5">
      <w:pPr>
        <w:rPr>
          <w:rFonts w:hint="cs"/>
          <w:rtl/>
          <w:lang w:bidi="ar-AE"/>
        </w:rPr>
      </w:pPr>
      <w:r>
        <w:rPr>
          <w:noProof/>
        </w:rPr>
        <w:pict>
          <v:rect id="_x0000_s1043" style="position:absolute;left:0;text-align:left;margin-left:243.15pt;margin-top:.6pt;width:182.85pt;height:16.55pt;z-index:-251660290;mso-position-horizontal-relative:text;mso-position-vertical-relative:text">
            <w10:wrap anchorx="page"/>
          </v:rect>
        </w:pict>
      </w:r>
      <w:r w:rsidR="007B6CF5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378.55pt;margin-top:12.05pt;width:26.9pt;height:13.1pt;flip:x;z-index:251664384;mso-position-horizontal-relative:text;mso-position-vertical-relative:text" o:connectortype="straight" strokecolor="black [3200]" strokeweight="2.5pt">
            <v:shadow color="#868686"/>
            <w10:wrap anchorx="page"/>
          </v:shape>
        </w:pict>
      </w:r>
      <w:r w:rsidR="007B6CF5">
        <w:rPr>
          <w:noProof/>
        </w:rPr>
        <w:pict>
          <v:shape id="_x0000_s1034" type="#_x0000_t32" style="position:absolute;left:0;text-align:left;margin-left:335.15pt;margin-top:8.05pt;width:43.4pt;height:17.1pt;z-index:251665408;mso-position-horizontal-relative:text;mso-position-vertical-relative:text" o:connectortype="straight" strokecolor="black [3200]" strokeweight="2.5pt">
            <v:shadow color="#868686"/>
            <w10:wrap anchorx="page"/>
          </v:shape>
        </w:pict>
      </w:r>
      <w:r w:rsidR="007B6CF5">
        <w:rPr>
          <w:noProof/>
        </w:rPr>
        <w:pict>
          <v:shape id="_x0000_s1032" type="#_x0000_t32" style="position:absolute;left:0;text-align:left;margin-left:358pt;margin-top:12.05pt;width:47.45pt;height:13.1pt;flip:x;z-index:251663360;mso-position-horizontal-relative:text;mso-position-vertical-relative:text" o:connectortype="straight" strokecolor="#4f81bd [3204]" strokeweight="2.5pt">
            <v:shadow color="#868686"/>
            <w10:wrap anchorx="page"/>
          </v:shape>
        </w:pict>
      </w:r>
      <w:r w:rsidR="007B6CF5">
        <w:rPr>
          <w:noProof/>
        </w:rPr>
        <w:pict>
          <v:shape id="_x0000_s1031" type="#_x0000_t32" style="position:absolute;left:0;text-align:left;margin-left:326.55pt;margin-top:12.05pt;width:31.45pt;height:13.1pt;z-index:251662336;mso-position-horizontal-relative:text;mso-position-vertical-relative:text" o:connectortype="straight" strokecolor="#4f81bd [3204]" strokeweight="2.5pt">
            <v:shadow color="#868686"/>
            <w10:wrap anchorx="page"/>
          </v:shape>
        </w:pict>
      </w:r>
      <w:r w:rsidR="007B6CF5">
        <w:rPr>
          <w:noProof/>
        </w:rPr>
        <w:pict>
          <v:shape id="_x0000_s1030" type="#_x0000_t32" style="position:absolute;left:0;text-align:left;margin-left:335.15pt;margin-top:12.05pt;width:5.7pt;height:13.1pt;z-index:251661312;mso-position-horizontal-relative:text;mso-position-vertical-relative:text" o:connectortype="straight" strokecolor="#9bbb59 [3206]" strokeweight="2.5pt">
            <v:shadow color="#868686"/>
            <w10:wrap anchorx="page"/>
          </v:shape>
        </w:pict>
      </w:r>
      <w:r w:rsidR="007B6CF5">
        <w:rPr>
          <w:noProof/>
        </w:rPr>
        <w:pict>
          <v:shape id="_x0000_s1029" type="#_x0000_t32" style="position:absolute;left:0;text-align:left;margin-left:340.85pt;margin-top:8.05pt;width:53.7pt;height:17.1pt;flip:x;z-index:251660288;mso-position-horizontal-relative:text;mso-position-vertical-relative:text" o:connectortype="straight" strokecolor="#9bbb59 [3206]" strokeweight="2.5pt">
            <v:shadow color="#868686"/>
            <w10:wrap anchorx="page"/>
          </v:shape>
        </w:pict>
      </w:r>
      <w:r w:rsidR="007B6CF5">
        <w:rPr>
          <w:noProof/>
        </w:rPr>
        <w:pict>
          <v:shape id="_x0000_s1027" type="#_x0000_t32" style="position:absolute;left:0;text-align:left;margin-left:318.55pt;margin-top:12.05pt;width:4.6pt;height:13.1pt;flip:x;z-index:251658240;mso-position-horizontal-relative:text;mso-position-vertical-relative:text" o:connectortype="straight" strokecolor="#c0504d [3205]" strokeweight="2.5pt">
            <v:shadow color="#868686"/>
            <w10:wrap anchorx="page"/>
          </v:shape>
        </w:pict>
      </w:r>
      <w:r w:rsidR="007B6CF5">
        <w:rPr>
          <w:noProof/>
        </w:rPr>
        <w:pict>
          <v:shape id="_x0000_s1028" type="#_x0000_t32" style="position:absolute;left:0;text-align:left;margin-left:318.55pt;margin-top:8.05pt;width:76pt;height:17.1pt;flip:x;z-index:251659264;mso-position-horizontal-relative:text;mso-position-vertical-relative:text" o:connectortype="straight" strokecolor="#c0504d [3205]" strokeweight="2.5pt">
            <v:shadow color="#868686"/>
            <w10:wrap anchorx="page"/>
          </v:shape>
        </w:pict>
      </w:r>
      <w:proofErr w:type="spellStart"/>
      <w:r w:rsidR="0005699C">
        <w:rPr>
          <w:lang w:bidi="ar-AE"/>
        </w:rPr>
        <w:t>X</w:t>
      </w:r>
      <w:r w:rsidR="0005699C">
        <w:rPr>
          <w:vertAlign w:val="superscript"/>
          <w:lang w:bidi="ar-AE"/>
        </w:rPr>
        <w:t>B</w:t>
      </w:r>
      <w:r w:rsidR="0005699C">
        <w:rPr>
          <w:lang w:bidi="ar-AE"/>
        </w:rPr>
        <w:t>X</w:t>
      </w:r>
      <w:r w:rsidR="0005699C">
        <w:rPr>
          <w:vertAlign w:val="superscript"/>
          <w:lang w:bidi="ar-AE"/>
        </w:rPr>
        <w:t>b</w:t>
      </w:r>
      <w:proofErr w:type="spellEnd"/>
      <w:r w:rsidR="0005699C">
        <w:rPr>
          <w:lang w:bidi="ar-AE"/>
        </w:rPr>
        <w:t xml:space="preserve"> </w:t>
      </w:r>
      <w:r w:rsidR="007B6CF5">
        <w:rPr>
          <w:rFonts w:hint="cs"/>
          <w:rtl/>
          <w:lang w:bidi="ar-AE"/>
        </w:rPr>
        <w:t xml:space="preserve"> ذكر سليم   *   </w:t>
      </w:r>
      <w:r w:rsidR="0005699C">
        <w:rPr>
          <w:lang w:bidi="ar-AE"/>
        </w:rPr>
        <w:t>X</w:t>
      </w:r>
      <w:r w:rsidR="0005699C">
        <w:rPr>
          <w:vertAlign w:val="superscript"/>
          <w:lang w:bidi="ar-AE"/>
        </w:rPr>
        <w:t>B</w:t>
      </w:r>
      <w:r w:rsidR="0005699C">
        <w:rPr>
          <w:lang w:bidi="ar-AE"/>
        </w:rPr>
        <w:t>Y</w:t>
      </w:r>
      <w:r w:rsidR="007B6CF5">
        <w:rPr>
          <w:rFonts w:hint="cs"/>
          <w:rtl/>
          <w:lang w:bidi="ar-AE"/>
        </w:rPr>
        <w:t xml:space="preserve"> </w:t>
      </w:r>
      <w:proofErr w:type="spellStart"/>
      <w:r w:rsidR="007B6CF5">
        <w:rPr>
          <w:rFonts w:hint="cs"/>
          <w:rtl/>
          <w:lang w:bidi="ar-AE"/>
        </w:rPr>
        <w:t>انثى</w:t>
      </w:r>
      <w:proofErr w:type="spellEnd"/>
      <w:r w:rsidR="007B6CF5">
        <w:rPr>
          <w:rFonts w:hint="cs"/>
          <w:rtl/>
          <w:lang w:bidi="ar-AE"/>
        </w:rPr>
        <w:t xml:space="preserve"> حامله للمرض </w:t>
      </w:r>
    </w:p>
    <w:p w:rsidR="0005699C" w:rsidRDefault="0005699C" w:rsidP="0005699C">
      <w:pPr>
        <w:rPr>
          <w:lang w:bidi="ar-AE"/>
        </w:rPr>
      </w:pPr>
      <w:r w:rsidRPr="0005699C">
        <w:rPr>
          <w:lang w:bidi="ar-AE"/>
        </w:rPr>
        <w:t>X</w:t>
      </w:r>
      <w:r w:rsidRPr="0005699C">
        <w:rPr>
          <w:vertAlign w:val="superscript"/>
          <w:lang w:bidi="ar-AE"/>
        </w:rPr>
        <w:t>B</w:t>
      </w:r>
      <w:r w:rsidRPr="0005699C">
        <w:rPr>
          <w:lang w:bidi="ar-AE"/>
        </w:rPr>
        <w:t>X</w:t>
      </w:r>
      <w:r w:rsidRPr="0005699C">
        <w:rPr>
          <w:vertAlign w:val="superscript"/>
          <w:lang w:bidi="ar-AE"/>
        </w:rPr>
        <w:t>B</w:t>
      </w:r>
      <w:r w:rsidRPr="0005699C">
        <w:rPr>
          <w:lang w:bidi="ar-AE"/>
        </w:rPr>
        <w:t>/X</w:t>
      </w:r>
      <w:r w:rsidRPr="0005699C">
        <w:rPr>
          <w:vertAlign w:val="superscript"/>
          <w:lang w:bidi="ar-AE"/>
        </w:rPr>
        <w:t>B</w:t>
      </w:r>
      <w:r w:rsidRPr="0005699C">
        <w:rPr>
          <w:lang w:bidi="ar-AE"/>
        </w:rPr>
        <w:t>Y/</w:t>
      </w:r>
      <w:proofErr w:type="spellStart"/>
      <w:r w:rsidRPr="0005699C">
        <w:rPr>
          <w:lang w:bidi="ar-AE"/>
        </w:rPr>
        <w:t>X</w:t>
      </w:r>
      <w:r w:rsidRPr="0005699C">
        <w:rPr>
          <w:vertAlign w:val="superscript"/>
          <w:lang w:bidi="ar-AE"/>
        </w:rPr>
        <w:t>B</w:t>
      </w:r>
      <w:r w:rsidRPr="0005699C">
        <w:rPr>
          <w:lang w:bidi="ar-AE"/>
        </w:rPr>
        <w:t>X</w:t>
      </w:r>
      <w:r w:rsidRPr="0005699C">
        <w:rPr>
          <w:vertAlign w:val="superscript"/>
          <w:lang w:bidi="ar-AE"/>
        </w:rPr>
        <w:t>b</w:t>
      </w:r>
      <w:proofErr w:type="spellEnd"/>
      <w:r w:rsidRPr="0005699C">
        <w:rPr>
          <w:lang w:bidi="ar-AE"/>
        </w:rPr>
        <w:t>/</w:t>
      </w:r>
      <w:proofErr w:type="spellStart"/>
      <w:r w:rsidRPr="0005699C">
        <w:rPr>
          <w:lang w:bidi="ar-AE"/>
        </w:rPr>
        <w:t>X</w:t>
      </w:r>
      <w:r w:rsidRPr="0005699C">
        <w:rPr>
          <w:vertAlign w:val="superscript"/>
          <w:lang w:bidi="ar-AE"/>
        </w:rPr>
        <w:t>b</w:t>
      </w:r>
      <w:r w:rsidRPr="0005699C">
        <w:rPr>
          <w:lang w:bidi="ar-AE"/>
        </w:rPr>
        <w:t>Y</w:t>
      </w:r>
      <w:proofErr w:type="spellEnd"/>
      <w:r w:rsidR="007B6CF5">
        <w:rPr>
          <w:lang w:bidi="ar-AE"/>
        </w:rPr>
        <w:t xml:space="preserve">            </w:t>
      </w:r>
      <w:r w:rsidR="007B6CF5">
        <w:rPr>
          <w:rFonts w:hint="cs"/>
          <w:rtl/>
          <w:lang w:bidi="ar-AE"/>
        </w:rPr>
        <w:t xml:space="preserve">  </w:t>
      </w:r>
    </w:p>
    <w:p w:rsidR="0005699C" w:rsidRDefault="0005699C" w:rsidP="0005699C">
      <w:pPr>
        <w:rPr>
          <w:rFonts w:hint="cs"/>
          <w:rtl/>
          <w:lang w:bidi="ar-AE"/>
        </w:rPr>
      </w:pPr>
      <w:proofErr w:type="spellStart"/>
      <w:r w:rsidRPr="0005699C">
        <w:rPr>
          <w:lang w:bidi="ar-AE"/>
        </w:rPr>
        <w:t>X</w:t>
      </w:r>
      <w:r w:rsidRPr="0005699C">
        <w:rPr>
          <w:vertAlign w:val="superscript"/>
          <w:lang w:bidi="ar-AE"/>
        </w:rPr>
        <w:t>b</w:t>
      </w:r>
      <w:r w:rsidRPr="0005699C">
        <w:rPr>
          <w:lang w:bidi="ar-AE"/>
        </w:rPr>
        <w:t>Y</w:t>
      </w:r>
      <w:proofErr w:type="spellEnd"/>
      <w:r w:rsidR="007B6CF5">
        <w:rPr>
          <w:rFonts w:hint="cs"/>
          <w:rtl/>
          <w:lang w:bidi="ar-AE"/>
        </w:rPr>
        <w:t xml:space="preserve"> ذ</w:t>
      </w:r>
      <w:r>
        <w:rPr>
          <w:rFonts w:hint="cs"/>
          <w:rtl/>
          <w:lang w:bidi="ar-AE"/>
        </w:rPr>
        <w:t xml:space="preserve">كر مصاب </w:t>
      </w:r>
    </w:p>
    <w:p w:rsidR="0005699C" w:rsidRDefault="0005699C" w:rsidP="0005699C">
      <w:pPr>
        <w:rPr>
          <w:rFonts w:hint="cs"/>
          <w:rtl/>
          <w:lang w:bidi="ar-AE"/>
        </w:rPr>
      </w:pPr>
      <w:proofErr w:type="spellStart"/>
      <w:r w:rsidRPr="0005699C">
        <w:rPr>
          <w:lang w:bidi="ar-AE"/>
        </w:rPr>
        <w:t>X</w:t>
      </w:r>
      <w:r w:rsidRPr="0005699C">
        <w:rPr>
          <w:vertAlign w:val="superscript"/>
          <w:lang w:bidi="ar-AE"/>
        </w:rPr>
        <w:t>B</w:t>
      </w:r>
      <w:r w:rsidRPr="0005699C">
        <w:rPr>
          <w:lang w:bidi="ar-AE"/>
        </w:rPr>
        <w:t>X</w:t>
      </w:r>
      <w:r w:rsidRPr="0005699C">
        <w:rPr>
          <w:vertAlign w:val="superscript"/>
          <w:lang w:bidi="ar-AE"/>
        </w:rPr>
        <w:t>b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انثى</w:t>
      </w:r>
      <w:proofErr w:type="spellEnd"/>
      <w:r>
        <w:rPr>
          <w:rFonts w:hint="cs"/>
          <w:rtl/>
          <w:lang w:bidi="ar-AE"/>
        </w:rPr>
        <w:t xml:space="preserve"> حامله للمرض </w:t>
      </w:r>
    </w:p>
    <w:p w:rsidR="0005699C" w:rsidRDefault="0005699C" w:rsidP="0005699C">
      <w:pPr>
        <w:rPr>
          <w:rFonts w:hint="cs"/>
          <w:rtl/>
          <w:lang w:bidi="ar-AE"/>
        </w:rPr>
      </w:pPr>
      <w:r w:rsidRPr="0005699C">
        <w:rPr>
          <w:lang w:bidi="ar-AE"/>
        </w:rPr>
        <w:t>X</w:t>
      </w:r>
      <w:r w:rsidRPr="0005699C">
        <w:rPr>
          <w:vertAlign w:val="superscript"/>
          <w:lang w:bidi="ar-AE"/>
        </w:rPr>
        <w:t>B</w:t>
      </w:r>
      <w:r w:rsidRPr="0005699C">
        <w:rPr>
          <w:lang w:bidi="ar-AE"/>
        </w:rPr>
        <w:t>Y</w:t>
      </w:r>
      <w:r w:rsidR="007B6CF5">
        <w:rPr>
          <w:rFonts w:hint="cs"/>
          <w:rtl/>
          <w:lang w:bidi="ar-AE"/>
        </w:rPr>
        <w:t xml:space="preserve"> ذ</w:t>
      </w:r>
      <w:r>
        <w:rPr>
          <w:rFonts w:hint="cs"/>
          <w:rtl/>
          <w:lang w:bidi="ar-AE"/>
        </w:rPr>
        <w:t xml:space="preserve">كر سليم </w:t>
      </w:r>
    </w:p>
    <w:p w:rsidR="0005699C" w:rsidRDefault="0005699C" w:rsidP="0005699C">
      <w:pPr>
        <w:rPr>
          <w:rFonts w:hint="cs"/>
          <w:rtl/>
          <w:lang w:bidi="ar-AE"/>
        </w:rPr>
      </w:pPr>
      <w:r w:rsidRPr="0005699C">
        <w:rPr>
          <w:lang w:bidi="ar-AE"/>
        </w:rPr>
        <w:t>X</w:t>
      </w:r>
      <w:r w:rsidRPr="0005699C">
        <w:rPr>
          <w:vertAlign w:val="superscript"/>
          <w:lang w:bidi="ar-AE"/>
        </w:rPr>
        <w:t>B</w:t>
      </w:r>
      <w:r w:rsidRPr="0005699C">
        <w:rPr>
          <w:lang w:bidi="ar-AE"/>
        </w:rPr>
        <w:t>X</w:t>
      </w:r>
      <w:r w:rsidRPr="0005699C">
        <w:rPr>
          <w:vertAlign w:val="superscript"/>
          <w:lang w:bidi="ar-AE"/>
        </w:rPr>
        <w:t>B</w:t>
      </w:r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انثى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سليمه</w:t>
      </w:r>
      <w:proofErr w:type="spellEnd"/>
      <w:r>
        <w:rPr>
          <w:rFonts w:hint="cs"/>
          <w:rtl/>
          <w:lang w:bidi="ar-AE"/>
        </w:rPr>
        <w:t xml:space="preserve"> </w:t>
      </w:r>
    </w:p>
    <w:p w:rsidR="0005699C" w:rsidRDefault="004215A1" w:rsidP="0005699C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rect id="_x0000_s1042" style="position:absolute;left:0;text-align:left;margin-left:243.15pt;margin-top:36.5pt;width:192pt;height:69.75pt;z-index:-251646976">
            <w10:wrap anchorx="page"/>
          </v:rect>
        </w:pict>
      </w:r>
      <w:r w:rsidR="0005699C">
        <w:rPr>
          <w:rFonts w:hint="cs"/>
          <w:rtl/>
          <w:lang w:bidi="ar-AE"/>
        </w:rPr>
        <w:t xml:space="preserve">الثاني :سمه </w:t>
      </w:r>
      <w:proofErr w:type="spellStart"/>
      <w:r w:rsidR="0005699C">
        <w:rPr>
          <w:rFonts w:hint="cs"/>
          <w:rtl/>
          <w:lang w:bidi="ar-AE"/>
        </w:rPr>
        <w:t>متاثره</w:t>
      </w:r>
      <w:proofErr w:type="spellEnd"/>
      <w:r w:rsidR="0005699C">
        <w:rPr>
          <w:rFonts w:hint="cs"/>
          <w:rtl/>
          <w:lang w:bidi="ar-AE"/>
        </w:rPr>
        <w:t xml:space="preserve"> بالجنس (</w:t>
      </w:r>
      <w:r w:rsidR="007B6CF5">
        <w:rPr>
          <w:rFonts w:hint="cs"/>
          <w:rtl/>
          <w:lang w:bidi="ar-AE"/>
        </w:rPr>
        <w:t>محمولة</w:t>
      </w:r>
      <w:r w:rsidR="0005699C">
        <w:rPr>
          <w:rFonts w:hint="cs"/>
          <w:rtl/>
          <w:lang w:bidi="ar-AE"/>
        </w:rPr>
        <w:t xml:space="preserve"> على </w:t>
      </w:r>
      <w:proofErr w:type="spellStart"/>
      <w:r w:rsidR="0005699C">
        <w:rPr>
          <w:rFonts w:hint="cs"/>
          <w:rtl/>
          <w:lang w:bidi="ar-AE"/>
        </w:rPr>
        <w:t>كروموسوم</w:t>
      </w:r>
      <w:proofErr w:type="spellEnd"/>
      <w:r w:rsidR="0005699C">
        <w:rPr>
          <w:rFonts w:hint="cs"/>
          <w:rtl/>
          <w:lang w:bidi="ar-AE"/>
        </w:rPr>
        <w:t xml:space="preserve"> جسمي </w:t>
      </w:r>
      <w:r w:rsidR="007B6CF5">
        <w:rPr>
          <w:rFonts w:hint="cs"/>
          <w:rtl/>
          <w:lang w:bidi="ar-AE"/>
        </w:rPr>
        <w:t>وتتأثر</w:t>
      </w:r>
      <w:r w:rsidR="0005699C">
        <w:rPr>
          <w:rFonts w:hint="cs"/>
          <w:rtl/>
          <w:lang w:bidi="ar-AE"/>
        </w:rPr>
        <w:t xml:space="preserve"> </w:t>
      </w:r>
      <w:proofErr w:type="spellStart"/>
      <w:r w:rsidR="0005699C">
        <w:rPr>
          <w:rFonts w:hint="cs"/>
          <w:rtl/>
          <w:lang w:bidi="ar-AE"/>
        </w:rPr>
        <w:t>بالهرمونات</w:t>
      </w:r>
      <w:proofErr w:type="spellEnd"/>
      <w:r w:rsidR="0005699C">
        <w:rPr>
          <w:rFonts w:hint="cs"/>
          <w:rtl/>
          <w:lang w:bidi="ar-AE"/>
        </w:rPr>
        <w:t xml:space="preserve"> جنسيه مثل الصلع (كتاب </w:t>
      </w:r>
      <w:r w:rsidR="007B6CF5">
        <w:rPr>
          <w:rFonts w:hint="cs"/>
          <w:rtl/>
          <w:lang w:bidi="ar-AE"/>
        </w:rPr>
        <w:t>الإحياء</w:t>
      </w:r>
      <w:r w:rsidR="0005699C">
        <w:rPr>
          <w:rFonts w:hint="cs"/>
          <w:rtl/>
          <w:lang w:bidi="ar-AE"/>
        </w:rPr>
        <w:t xml:space="preserve"> ص 180) </w:t>
      </w:r>
    </w:p>
    <w:p w:rsidR="0005699C" w:rsidRDefault="007B6CF5" w:rsidP="007B6CF5">
      <w:pPr>
        <w:rPr>
          <w:lang w:bidi="ar-AE"/>
        </w:rPr>
      </w:pPr>
      <w:r>
        <w:rPr>
          <w:rFonts w:hint="cs"/>
          <w:rtl/>
          <w:lang w:bidi="ar-AE"/>
        </w:rPr>
        <w:t xml:space="preserve">ذكر أصلع  </w:t>
      </w:r>
      <w:r>
        <w:rPr>
          <w:lang w:bidi="ar-AE"/>
        </w:rPr>
        <w:t>B</w:t>
      </w:r>
      <w:r>
        <w:rPr>
          <w:vertAlign w:val="superscript"/>
          <w:lang w:bidi="ar-AE"/>
        </w:rPr>
        <w:t>+</w:t>
      </w:r>
      <w:r>
        <w:rPr>
          <w:lang w:bidi="ar-AE"/>
        </w:rPr>
        <w:t>B</w:t>
      </w:r>
      <w:r>
        <w:rPr>
          <w:vertAlign w:val="superscript"/>
          <w:lang w:bidi="ar-AE"/>
        </w:rPr>
        <w:t>+</w:t>
      </w:r>
      <w:r>
        <w:rPr>
          <w:rFonts w:hint="cs"/>
          <w:rtl/>
          <w:lang w:bidi="ar-AE"/>
        </w:rPr>
        <w:t xml:space="preserve">          أنثى سليمة </w:t>
      </w:r>
      <w:r>
        <w:rPr>
          <w:lang w:bidi="ar-AE"/>
        </w:rPr>
        <w:t xml:space="preserve">BB </w:t>
      </w:r>
    </w:p>
    <w:p w:rsidR="007B6CF5" w:rsidRPr="007B6CF5" w:rsidRDefault="007B6CF5" w:rsidP="007B6CF5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ذكر أصلع </w:t>
      </w:r>
      <w:r>
        <w:rPr>
          <w:lang w:bidi="ar-AE"/>
        </w:rPr>
        <w:t>B</w:t>
      </w:r>
      <w:r>
        <w:rPr>
          <w:vertAlign w:val="superscript"/>
          <w:lang w:bidi="ar-AE"/>
        </w:rPr>
        <w:t>+</w:t>
      </w:r>
      <w:r w:rsidRPr="007B6CF5">
        <w:rPr>
          <w:lang w:bidi="ar-AE"/>
        </w:rPr>
        <w:t xml:space="preserve"> </w:t>
      </w:r>
      <w:r>
        <w:rPr>
          <w:lang w:bidi="ar-AE"/>
        </w:rPr>
        <w:t>B</w:t>
      </w:r>
      <w:r>
        <w:rPr>
          <w:rFonts w:hint="cs"/>
          <w:rtl/>
          <w:lang w:bidi="ar-AE"/>
        </w:rPr>
        <w:t xml:space="preserve">            أنثى حامله </w:t>
      </w:r>
      <w:r>
        <w:rPr>
          <w:lang w:bidi="ar-AE"/>
        </w:rPr>
        <w:t xml:space="preserve"> B</w:t>
      </w:r>
      <w:r>
        <w:rPr>
          <w:vertAlign w:val="superscript"/>
          <w:lang w:bidi="ar-AE"/>
        </w:rPr>
        <w:t>+</w:t>
      </w:r>
      <w:r>
        <w:rPr>
          <w:lang w:bidi="ar-AE"/>
        </w:rPr>
        <w:t xml:space="preserve">B </w:t>
      </w:r>
    </w:p>
    <w:p w:rsidR="007B6CF5" w:rsidRDefault="004215A1" w:rsidP="007B6CF5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rect id="_x0000_s1041" style="position:absolute;left:0;text-align:left;margin-left:243.15pt;margin-top:21.4pt;width:182.85pt;height:22.9pt;z-index:-251648000">
            <w10:wrap anchorx="page"/>
          </v:rect>
        </w:pict>
      </w:r>
      <w:r w:rsidR="007B6CF5">
        <w:rPr>
          <w:rFonts w:hint="cs"/>
          <w:rtl/>
          <w:lang w:bidi="ar-AE"/>
        </w:rPr>
        <w:t xml:space="preserve">ذكر سليم  </w:t>
      </w:r>
      <w:r w:rsidR="007B6CF5">
        <w:rPr>
          <w:lang w:bidi="ar-AE"/>
        </w:rPr>
        <w:t>BB</w:t>
      </w:r>
      <w:r w:rsidR="007B6CF5">
        <w:rPr>
          <w:rFonts w:hint="cs"/>
          <w:rtl/>
          <w:lang w:bidi="ar-AE"/>
        </w:rPr>
        <w:t xml:space="preserve">              أنثى صلعاء </w:t>
      </w:r>
      <w:r w:rsidR="007B6CF5">
        <w:rPr>
          <w:lang w:bidi="ar-AE"/>
        </w:rPr>
        <w:t>B</w:t>
      </w:r>
      <w:r w:rsidR="007B6CF5">
        <w:rPr>
          <w:vertAlign w:val="superscript"/>
          <w:lang w:bidi="ar-AE"/>
        </w:rPr>
        <w:t>+</w:t>
      </w:r>
      <w:r w:rsidR="007B6CF5" w:rsidRPr="007B6CF5">
        <w:rPr>
          <w:lang w:bidi="ar-AE"/>
        </w:rPr>
        <w:t xml:space="preserve"> </w:t>
      </w:r>
      <w:r w:rsidR="007B6CF5">
        <w:rPr>
          <w:lang w:bidi="ar-AE"/>
        </w:rPr>
        <w:t>B</w:t>
      </w:r>
      <w:r w:rsidR="007B6CF5">
        <w:rPr>
          <w:vertAlign w:val="superscript"/>
          <w:lang w:bidi="ar-AE"/>
        </w:rPr>
        <w:t>+</w:t>
      </w:r>
    </w:p>
    <w:p w:rsidR="007B6CF5" w:rsidRDefault="004215A1" w:rsidP="007B6CF5">
      <w:pPr>
        <w:rPr>
          <w:vertAlign w:val="superscript"/>
          <w:lang w:bidi="ar-AE"/>
        </w:rPr>
      </w:pPr>
      <w:r>
        <w:rPr>
          <w:rFonts w:hint="cs"/>
          <w:rtl/>
          <w:lang w:bidi="ar-AE"/>
        </w:rPr>
        <w:t xml:space="preserve">ذكر سليم </w:t>
      </w:r>
      <w:r>
        <w:rPr>
          <w:lang w:bidi="ar-AE"/>
        </w:rPr>
        <w:t>XB YB</w:t>
      </w:r>
      <w:r>
        <w:rPr>
          <w:rFonts w:hint="cs"/>
          <w:rtl/>
          <w:lang w:bidi="ar-AE"/>
        </w:rPr>
        <w:t xml:space="preserve">     *    </w:t>
      </w:r>
      <w:proofErr w:type="spellStart"/>
      <w:r>
        <w:rPr>
          <w:rFonts w:hint="cs"/>
          <w:rtl/>
          <w:lang w:bidi="ar-AE"/>
        </w:rPr>
        <w:t>انثى</w:t>
      </w:r>
      <w:proofErr w:type="spellEnd"/>
      <w:r>
        <w:rPr>
          <w:rFonts w:hint="cs"/>
          <w:rtl/>
          <w:lang w:bidi="ar-AE"/>
        </w:rPr>
        <w:t xml:space="preserve"> صلعاء </w:t>
      </w:r>
      <w:r>
        <w:rPr>
          <w:lang w:bidi="ar-AE"/>
        </w:rPr>
        <w:t>XB</w:t>
      </w:r>
      <w:r>
        <w:rPr>
          <w:vertAlign w:val="superscript"/>
          <w:lang w:bidi="ar-AE"/>
        </w:rPr>
        <w:t>+</w:t>
      </w:r>
      <w:r>
        <w:rPr>
          <w:lang w:bidi="ar-AE"/>
        </w:rPr>
        <w:t>XB</w:t>
      </w:r>
      <w:r>
        <w:rPr>
          <w:vertAlign w:val="superscript"/>
          <w:lang w:bidi="ar-AE"/>
        </w:rPr>
        <w:t>+</w:t>
      </w:r>
    </w:p>
    <w:p w:rsidR="004215A1" w:rsidRPr="004215A1" w:rsidRDefault="004215A1" w:rsidP="004215A1">
      <w:pPr>
        <w:rPr>
          <w:lang w:bidi="ar-AE"/>
        </w:rPr>
      </w:pPr>
      <w:r>
        <w:rPr>
          <w:noProof/>
        </w:rPr>
        <w:pict>
          <v:oval id="_x0000_s1040" style="position:absolute;left:0;text-align:left;margin-left:394.55pt;margin-top:.25pt;width:17.15pt;height:13.15pt;z-index:-251649024">
            <w10:wrap anchorx="page"/>
          </v:oval>
        </w:pict>
      </w:r>
      <w:r>
        <w:rPr>
          <w:noProof/>
        </w:rPr>
        <w:pict>
          <v:oval id="_x0000_s1038" style="position:absolute;left:0;text-align:left;margin-left:362pt;margin-top:.25pt;width:21.7pt;height:13.15pt;z-index:-251650048">
            <w10:wrap anchorx="page"/>
          </v:oval>
        </w:pict>
      </w:r>
      <w:r>
        <w:rPr>
          <w:noProof/>
        </w:rPr>
        <w:pict>
          <v:oval id="_x0000_s1036" style="position:absolute;left:0;text-align:left;margin-left:255.7pt;margin-top:.25pt;width:22.3pt;height:13.15pt;z-index:-251659265">
            <w10:wrap anchorx="page"/>
          </v:oval>
        </w:pict>
      </w:r>
      <w:r>
        <w:rPr>
          <w:lang w:bidi="ar-AE"/>
        </w:rPr>
        <w:t>XB</w:t>
      </w:r>
      <w:r>
        <w:rPr>
          <w:vertAlign w:val="superscript"/>
          <w:lang w:bidi="ar-AE"/>
        </w:rPr>
        <w:t xml:space="preserve">+                                                           </w:t>
      </w:r>
      <w:r>
        <w:rPr>
          <w:lang w:bidi="ar-AE"/>
        </w:rPr>
        <w:t xml:space="preserve">XB       YB   </w:t>
      </w:r>
    </w:p>
    <w:p w:rsidR="004215A1" w:rsidRDefault="004215A1" w:rsidP="007B6CF5">
      <w:pPr>
        <w:rPr>
          <w:rFonts w:hint="cs"/>
          <w:rtl/>
          <w:lang w:bidi="ar-AE"/>
        </w:rPr>
      </w:pPr>
      <w:r>
        <w:rPr>
          <w:lang w:bidi="ar-AE"/>
        </w:rPr>
        <w:t>XB</w:t>
      </w:r>
      <w:r>
        <w:rPr>
          <w:vertAlign w:val="superscript"/>
          <w:lang w:bidi="ar-AE"/>
        </w:rPr>
        <w:t>+</w:t>
      </w:r>
      <w:r>
        <w:rPr>
          <w:lang w:bidi="ar-AE"/>
        </w:rPr>
        <w:t xml:space="preserve">XB </w:t>
      </w:r>
      <w:r>
        <w:rPr>
          <w:rFonts w:hint="cs"/>
          <w:rtl/>
          <w:lang w:bidi="ar-AE"/>
        </w:rPr>
        <w:t xml:space="preserve">  </w:t>
      </w:r>
      <w:proofErr w:type="spellStart"/>
      <w:r>
        <w:rPr>
          <w:rFonts w:hint="cs"/>
          <w:rtl/>
          <w:lang w:bidi="ar-AE"/>
        </w:rPr>
        <w:t>انثى</w:t>
      </w:r>
      <w:proofErr w:type="spellEnd"/>
      <w:r>
        <w:rPr>
          <w:rFonts w:hint="cs"/>
          <w:rtl/>
          <w:lang w:bidi="ar-AE"/>
        </w:rPr>
        <w:t xml:space="preserve"> حامله </w:t>
      </w:r>
    </w:p>
    <w:p w:rsidR="004215A1" w:rsidRPr="004215A1" w:rsidRDefault="004215A1" w:rsidP="007B6CF5">
      <w:pPr>
        <w:rPr>
          <w:rFonts w:hint="cs"/>
          <w:rtl/>
          <w:lang w:bidi="ar-AE"/>
        </w:rPr>
      </w:pPr>
      <w:r>
        <w:rPr>
          <w:lang w:bidi="ar-AE"/>
        </w:rPr>
        <w:t>XB</w:t>
      </w:r>
      <w:r>
        <w:rPr>
          <w:vertAlign w:val="superscript"/>
          <w:lang w:bidi="ar-AE"/>
        </w:rPr>
        <w:t>+</w:t>
      </w:r>
      <w:r>
        <w:rPr>
          <w:lang w:bidi="ar-AE"/>
        </w:rPr>
        <w:t>YB</w:t>
      </w:r>
      <w:r>
        <w:rPr>
          <w:rFonts w:hint="cs"/>
          <w:rtl/>
          <w:lang w:bidi="ar-AE"/>
        </w:rPr>
        <w:t xml:space="preserve">   ذكر </w:t>
      </w:r>
      <w:proofErr w:type="spellStart"/>
      <w:r>
        <w:rPr>
          <w:rFonts w:hint="cs"/>
          <w:rtl/>
          <w:lang w:bidi="ar-AE"/>
        </w:rPr>
        <w:t>اصلع</w:t>
      </w:r>
      <w:proofErr w:type="spellEnd"/>
      <w:r>
        <w:rPr>
          <w:rFonts w:hint="cs"/>
          <w:rtl/>
          <w:lang w:bidi="ar-AE"/>
        </w:rPr>
        <w:t xml:space="preserve"> </w:t>
      </w:r>
    </w:p>
    <w:p w:rsidR="007B6CF5" w:rsidRPr="007B6CF5" w:rsidRDefault="007B6CF5" w:rsidP="007B6CF5">
      <w:pPr>
        <w:rPr>
          <w:rFonts w:hint="cs"/>
          <w:lang w:bidi="ar-AE"/>
        </w:rPr>
      </w:pPr>
    </w:p>
    <w:p w:rsidR="0005699C" w:rsidRPr="0005699C" w:rsidRDefault="0005699C" w:rsidP="0005699C">
      <w:pPr>
        <w:rPr>
          <w:rFonts w:hint="cs"/>
          <w:rtl/>
          <w:lang w:bidi="ar-AE"/>
        </w:rPr>
      </w:pPr>
    </w:p>
    <w:sectPr w:rsidR="0005699C" w:rsidRPr="0005699C" w:rsidSect="00D359F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/>
  <w:defaultTabStop w:val="720"/>
  <w:characterSpacingControl w:val="doNotCompress"/>
  <w:compat/>
  <w:rsids>
    <w:rsidRoot w:val="0005699C"/>
    <w:rsid w:val="0005699C"/>
    <w:rsid w:val="001A08F6"/>
    <w:rsid w:val="004215A1"/>
    <w:rsid w:val="007B6CF5"/>
    <w:rsid w:val="00D35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4" type="connector" idref="#_x0000_s1032"/>
        <o:r id="V:Rule16" type="connector" idref="#_x0000_s1033"/>
        <o:r id="V:Rule18" type="connector" idref="#_x0000_s103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8F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2011-06-10T05:41:00Z</dcterms:created>
  <dcterms:modified xsi:type="dcterms:W3CDTF">2011-06-10T06:11:00Z</dcterms:modified>
</cp:coreProperties>
</file>