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095" w:rsidRDefault="005B442B" w:rsidP="00160095">
      <w:pPr>
        <w:rPr>
          <w:rFonts w:ascii="Tahoma" w:hAnsi="Tahoma" w:cs="Tahoma"/>
          <w:b/>
          <w:bCs/>
          <w:color w:val="D05E99"/>
          <w:sz w:val="27"/>
          <w:szCs w:val="27"/>
          <w:rtl/>
        </w:rPr>
      </w:pPr>
      <w:r w:rsidRPr="005B442B">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47.25pt;margin-top:0;width:335.7pt;height:51.05pt;z-index:-251656192" wrapcoords="6654 0 1061 1271 820 16200 2121 21282 14850 21282 17743 20329 21696 17471 21648 10165 21455 0 6654 0" fillcolor="#31849b [2408]" strokecolor="#0070c0">
            <v:fill color2="#8db3e2 [1311]" rotate="t" type="gradient"/>
            <v:shadow color="#868686"/>
            <v:textpath style="font-family:&quot;FS_Rope&quot;;v-text-kern:t" trim="t" fitpath="t" string="المحميات الطبيعية "/>
            <w10:wrap type="tight"/>
          </v:shape>
        </w:pict>
      </w:r>
    </w:p>
    <w:p w:rsidR="00160095" w:rsidRDefault="00160095" w:rsidP="00160095">
      <w:pPr>
        <w:rPr>
          <w:rFonts w:ascii="Tahoma" w:hAnsi="Tahoma" w:cs="Tahoma"/>
          <w:b/>
          <w:bCs/>
          <w:color w:val="D05E99"/>
          <w:sz w:val="27"/>
          <w:szCs w:val="27"/>
          <w:rtl/>
        </w:rPr>
      </w:pPr>
    </w:p>
    <w:p w:rsidR="00160095" w:rsidRDefault="00160095" w:rsidP="00160095">
      <w:pPr>
        <w:rPr>
          <w:rFonts w:ascii="Tahoma" w:hAnsi="Tahoma" w:cs="Tahoma"/>
          <w:b/>
          <w:bCs/>
          <w:color w:val="D05E99"/>
          <w:sz w:val="27"/>
          <w:szCs w:val="27"/>
          <w:rtl/>
        </w:rPr>
      </w:pPr>
    </w:p>
    <w:p w:rsidR="00160095" w:rsidRDefault="00160095" w:rsidP="00160095">
      <w:pPr>
        <w:rPr>
          <w:rFonts w:ascii="Tahoma" w:hAnsi="Tahoma" w:cs="Tahoma"/>
          <w:b/>
          <w:bCs/>
          <w:color w:val="D05E99"/>
          <w:sz w:val="27"/>
          <w:szCs w:val="27"/>
          <w:rtl/>
        </w:rPr>
      </w:pPr>
    </w:p>
    <w:p w:rsidR="00160095" w:rsidRPr="009224D9" w:rsidRDefault="00160095" w:rsidP="00160095">
      <w:pPr>
        <w:rPr>
          <w:rFonts w:ascii="Tahoma" w:hAnsi="Tahoma" w:cs="Tahoma"/>
          <w:b/>
          <w:bCs/>
          <w:sz w:val="23"/>
          <w:szCs w:val="23"/>
          <w:rtl/>
        </w:rPr>
      </w:pPr>
      <w:r w:rsidRPr="00160095">
        <w:rPr>
          <w:rFonts w:ascii="Tahoma" w:hAnsi="Tahoma" w:cs="FS_Rope"/>
          <w:b/>
          <w:bCs/>
          <w:color w:val="31849B" w:themeColor="accent5" w:themeShade="BF"/>
          <w:sz w:val="32"/>
          <w:szCs w:val="32"/>
          <w:rtl/>
        </w:rPr>
        <w:t>المقدمة :</w:t>
      </w:r>
      <w:r>
        <w:rPr>
          <w:rFonts w:ascii="Tahoma" w:hAnsi="Tahoma" w:cs="Tahoma"/>
          <w:b/>
          <w:bCs/>
          <w:color w:val="D05E99"/>
          <w:sz w:val="27"/>
          <w:szCs w:val="27"/>
          <w:rtl/>
        </w:rPr>
        <w:br/>
      </w:r>
      <w:r w:rsidRPr="009224D9">
        <w:rPr>
          <w:rFonts w:ascii="Tahoma" w:hAnsi="Tahoma" w:cs="Tahoma"/>
          <w:b/>
          <w:bCs/>
          <w:sz w:val="23"/>
          <w:szCs w:val="23"/>
          <w:rtl/>
        </w:rPr>
        <w:t xml:space="preserve">الحمد لله رب العالمين، والصلاة والسلام على أفضل خلقه محمد </w:t>
      </w:r>
      <w:r w:rsidRPr="009224D9">
        <w:rPr>
          <w:rFonts w:ascii="Tahoma" w:hAnsi="Tahoma" w:cs="Tahoma" w:hint="cs"/>
          <w:b/>
          <w:bCs/>
          <w:sz w:val="23"/>
          <w:szCs w:val="23"/>
          <w:rtl/>
        </w:rPr>
        <w:t>صلى الله عليه وسلم</w:t>
      </w:r>
      <w:r w:rsidRPr="009224D9">
        <w:rPr>
          <w:rFonts w:ascii="Tahoma" w:hAnsi="Tahoma" w:cs="Tahoma"/>
          <w:b/>
          <w:bCs/>
          <w:sz w:val="23"/>
          <w:szCs w:val="23"/>
          <w:rtl/>
        </w:rPr>
        <w:t xml:space="preserve"> أما بعد فقد جاء </w:t>
      </w:r>
      <w:r w:rsidRPr="009224D9">
        <w:rPr>
          <w:rFonts w:ascii="Tahoma" w:hAnsi="Tahoma" w:cs="Tahoma" w:hint="cs"/>
          <w:b/>
          <w:bCs/>
          <w:sz w:val="23"/>
          <w:szCs w:val="23"/>
          <w:rtl/>
        </w:rPr>
        <w:t>بحثي</w:t>
      </w:r>
      <w:r w:rsidRPr="009224D9">
        <w:rPr>
          <w:rFonts w:ascii="Tahoma" w:hAnsi="Tahoma" w:cs="Tahoma"/>
          <w:b/>
          <w:bCs/>
          <w:sz w:val="23"/>
          <w:szCs w:val="23"/>
          <w:rtl/>
        </w:rPr>
        <w:t xml:space="preserve"> بعنوان: "المحميات الطبيعية ".</w:t>
      </w:r>
      <w:r w:rsidRPr="009224D9">
        <w:rPr>
          <w:rFonts w:ascii="Tahoma" w:hAnsi="Tahoma" w:cs="Tahoma"/>
          <w:b/>
          <w:bCs/>
          <w:sz w:val="23"/>
          <w:szCs w:val="23"/>
          <w:rtl/>
        </w:rPr>
        <w:br/>
        <w:t xml:space="preserve">والسبب الكامن وراء اختياري هذا البحث هو حب معرفة معنى المحميات الطبيعية وبعض </w:t>
      </w:r>
      <w:r w:rsidRPr="009224D9">
        <w:rPr>
          <w:rFonts w:ascii="Tahoma" w:hAnsi="Tahoma" w:cs="Tahoma" w:hint="cs"/>
          <w:b/>
          <w:bCs/>
          <w:sz w:val="23"/>
          <w:szCs w:val="23"/>
          <w:rtl/>
        </w:rPr>
        <w:t>الأمثلة</w:t>
      </w:r>
      <w:r w:rsidRPr="009224D9">
        <w:rPr>
          <w:rFonts w:ascii="Tahoma" w:hAnsi="Tahoma" w:cs="Tahoma"/>
          <w:b/>
          <w:bCs/>
          <w:sz w:val="23"/>
          <w:szCs w:val="23"/>
          <w:rtl/>
        </w:rPr>
        <w:t xml:space="preserve"> على المحميات الموجود</w:t>
      </w:r>
      <w:r w:rsidRPr="009224D9">
        <w:rPr>
          <w:rFonts w:ascii="Tahoma" w:hAnsi="Tahoma" w:cs="Tahoma" w:hint="cs"/>
          <w:b/>
          <w:bCs/>
          <w:sz w:val="23"/>
          <w:szCs w:val="23"/>
          <w:rtl/>
        </w:rPr>
        <w:t xml:space="preserve">ة . </w:t>
      </w:r>
      <w:r w:rsidRPr="009224D9">
        <w:rPr>
          <w:rFonts w:ascii="Tahoma" w:hAnsi="Tahoma" w:cs="Tahoma"/>
          <w:b/>
          <w:bCs/>
          <w:sz w:val="23"/>
          <w:szCs w:val="23"/>
          <w:rtl/>
        </w:rPr>
        <w:t xml:space="preserve">وأسأل الله التوفيق والسداد و أرجو أن ينال إعجاب المعلم وكل من </w:t>
      </w:r>
      <w:r w:rsidRPr="009224D9">
        <w:rPr>
          <w:rFonts w:ascii="Tahoma" w:hAnsi="Tahoma" w:cs="Tahoma" w:hint="cs"/>
          <w:b/>
          <w:bCs/>
          <w:sz w:val="23"/>
          <w:szCs w:val="23"/>
          <w:rtl/>
        </w:rPr>
        <w:t>إطلع</w:t>
      </w:r>
      <w:r w:rsidRPr="009224D9">
        <w:rPr>
          <w:rFonts w:ascii="Tahoma" w:hAnsi="Tahoma" w:cs="Tahoma"/>
          <w:b/>
          <w:bCs/>
          <w:sz w:val="23"/>
          <w:szCs w:val="23"/>
          <w:rtl/>
        </w:rPr>
        <w:t xml:space="preserve"> عليه</w:t>
      </w:r>
      <w:r w:rsidRPr="009224D9">
        <w:rPr>
          <w:rFonts w:ascii="Tahoma" w:hAnsi="Tahoma" w:cs="Tahoma" w:hint="cs"/>
          <w:b/>
          <w:bCs/>
          <w:sz w:val="23"/>
          <w:szCs w:val="23"/>
          <w:rtl/>
        </w:rPr>
        <w:t xml:space="preserve"> </w:t>
      </w:r>
      <w:hyperlink r:id="rId5" w:tgtFrame="_blank" w:history="1">
        <w:r w:rsidRPr="009224D9">
          <w:rPr>
            <w:rFonts w:ascii="Tahoma" w:hAnsi="Tahoma" w:cs="Tahoma"/>
            <w:b/>
            <w:bCs/>
            <w:sz w:val="23"/>
            <w:szCs w:val="23"/>
            <w:rtl/>
          </w:rPr>
          <w:t>.</w:t>
        </w:r>
      </w:hyperlink>
    </w:p>
    <w:p w:rsidR="00160095" w:rsidRDefault="00160095" w:rsidP="00160095">
      <w:pPr>
        <w:rPr>
          <w:rFonts w:ascii="Tahoma" w:hAnsi="Tahoma" w:cs="Tahoma"/>
          <w:b/>
          <w:bCs/>
          <w:color w:val="D05E99"/>
          <w:sz w:val="27"/>
          <w:szCs w:val="27"/>
          <w:rtl/>
        </w:rPr>
      </w:pPr>
    </w:p>
    <w:p w:rsidR="00160095" w:rsidRPr="00160095" w:rsidRDefault="00160095" w:rsidP="00160095">
      <w:pPr>
        <w:rPr>
          <w:rFonts w:ascii="Tahoma" w:hAnsi="Tahoma" w:cs="FS_Rope"/>
          <w:b/>
          <w:bCs/>
          <w:color w:val="31849B" w:themeColor="accent5" w:themeShade="BF"/>
          <w:sz w:val="32"/>
          <w:szCs w:val="32"/>
          <w:rtl/>
        </w:rPr>
      </w:pPr>
      <w:r w:rsidRPr="00160095">
        <w:rPr>
          <w:rFonts w:ascii="Tahoma" w:hAnsi="Tahoma" w:cs="FS_Rope" w:hint="cs"/>
          <w:b/>
          <w:bCs/>
          <w:color w:val="31849B" w:themeColor="accent5" w:themeShade="BF"/>
          <w:sz w:val="32"/>
          <w:szCs w:val="32"/>
          <w:rtl/>
        </w:rPr>
        <w:t xml:space="preserve">الموضوع : </w:t>
      </w:r>
    </w:p>
    <w:p w:rsidR="009224D9" w:rsidRPr="009224D9" w:rsidRDefault="00160095" w:rsidP="009224D9">
      <w:pPr>
        <w:rPr>
          <w:rFonts w:ascii="Tahoma" w:hAnsi="Tahoma" w:cs="Tahoma"/>
          <w:b/>
          <w:bCs/>
          <w:sz w:val="23"/>
          <w:szCs w:val="23"/>
          <w:rtl/>
        </w:rPr>
      </w:pPr>
      <w:r w:rsidRPr="009224D9">
        <w:rPr>
          <w:rFonts w:ascii="Tahoma" w:hAnsi="Tahoma" w:cs="Tahoma"/>
          <w:b/>
          <w:bCs/>
          <w:color w:val="FF0000"/>
          <w:sz w:val="23"/>
          <w:szCs w:val="23"/>
          <w:rtl/>
        </w:rPr>
        <w:t>تعريف المحميات الطبيعية :</w:t>
      </w:r>
      <w:r w:rsidRPr="009224D9">
        <w:rPr>
          <w:rFonts w:ascii="Tahoma" w:hAnsi="Tahoma" w:cs="Tahoma"/>
          <w:b/>
          <w:bCs/>
          <w:color w:val="FF0000"/>
          <w:sz w:val="23"/>
          <w:szCs w:val="23"/>
          <w:rtl/>
        </w:rPr>
        <w:br/>
      </w:r>
      <w:r w:rsidRPr="009224D9">
        <w:rPr>
          <w:rFonts w:ascii="Tahoma" w:hAnsi="Tahoma" w:cs="Tahoma"/>
          <w:b/>
          <w:bCs/>
          <w:sz w:val="23"/>
          <w:szCs w:val="23"/>
          <w:rtl/>
        </w:rPr>
        <w:t>بأنها مناطق محددة الأبعاد جغرافيا تفرض عليها الحماية بموجب قوانين خاصة بتحديد لأبعاد الجغرافية للمحميات وكذلك قوانين غدارة موارد هذه المحميات وفي السلطنة فإنه تصدر مراسيم سلطانية سامية عند إشهار أية محمية طبيعية عمانية من أجل المحافظة على ما تتميز به من التنوع البيئي الطبيعي حفاظا على تلك الموارد من الاستغلال الجائر أو الانقراض نت</w:t>
      </w:r>
      <w:r w:rsidR="009224D9" w:rsidRPr="009224D9">
        <w:rPr>
          <w:rFonts w:ascii="Tahoma" w:hAnsi="Tahoma" w:cs="Tahoma"/>
          <w:b/>
          <w:bCs/>
          <w:sz w:val="23"/>
          <w:szCs w:val="23"/>
          <w:rtl/>
        </w:rPr>
        <w:t>يجة المتغيرات الطبيعية والتنموي</w:t>
      </w:r>
      <w:r w:rsidR="009224D9" w:rsidRPr="009224D9">
        <w:rPr>
          <w:rFonts w:ascii="Tahoma" w:hAnsi="Tahoma" w:cs="Tahoma" w:hint="cs"/>
          <w:b/>
          <w:bCs/>
          <w:sz w:val="23"/>
          <w:szCs w:val="23"/>
          <w:rtl/>
        </w:rPr>
        <w:t xml:space="preserve">ة </w:t>
      </w:r>
      <w:r w:rsidRPr="009224D9">
        <w:rPr>
          <w:rFonts w:ascii="Tahoma" w:hAnsi="Tahoma" w:cs="Tahoma"/>
          <w:b/>
          <w:bCs/>
          <w:sz w:val="23"/>
          <w:szCs w:val="23"/>
          <w:rtl/>
        </w:rPr>
        <w:t>.</w:t>
      </w:r>
      <w:r w:rsidR="009224D9" w:rsidRPr="009224D9">
        <w:rPr>
          <w:rFonts w:ascii="Tahoma" w:hAnsi="Tahoma" w:cs="Tahoma"/>
          <w:b/>
          <w:bCs/>
          <w:sz w:val="23"/>
          <w:szCs w:val="23"/>
          <w:rtl/>
        </w:rPr>
        <w:t xml:space="preserve"> </w:t>
      </w:r>
      <w:r w:rsidRPr="009224D9">
        <w:rPr>
          <w:rFonts w:ascii="Tahoma" w:hAnsi="Tahoma" w:cs="Tahoma"/>
          <w:b/>
          <w:bCs/>
          <w:sz w:val="23"/>
          <w:szCs w:val="23"/>
          <w:rtl/>
        </w:rPr>
        <w:br/>
      </w:r>
    </w:p>
    <w:p w:rsidR="009224D9" w:rsidRPr="009224D9" w:rsidRDefault="00160095" w:rsidP="009224D9">
      <w:pPr>
        <w:rPr>
          <w:rFonts w:ascii="Tahoma" w:hAnsi="Tahoma" w:cs="Tahoma"/>
          <w:b/>
          <w:bCs/>
          <w:sz w:val="23"/>
          <w:szCs w:val="23"/>
          <w:rtl/>
        </w:rPr>
      </w:pPr>
      <w:r w:rsidRPr="009224D9">
        <w:rPr>
          <w:rFonts w:ascii="Tahoma" w:hAnsi="Tahoma" w:cs="Tahoma"/>
          <w:b/>
          <w:bCs/>
          <w:color w:val="FF0000"/>
          <w:sz w:val="23"/>
          <w:szCs w:val="23"/>
          <w:rtl/>
        </w:rPr>
        <w:t>أسباب تأسيس مناطق محمية:</w:t>
      </w:r>
      <w:r w:rsidRPr="009224D9">
        <w:rPr>
          <w:rFonts w:ascii="Tahoma" w:hAnsi="Tahoma" w:cs="Tahoma"/>
          <w:b/>
          <w:bCs/>
          <w:color w:val="FF0000"/>
          <w:sz w:val="23"/>
          <w:szCs w:val="23"/>
          <w:rtl/>
        </w:rPr>
        <w:br/>
      </w:r>
      <w:r w:rsidRPr="009224D9">
        <w:rPr>
          <w:rFonts w:ascii="Tahoma" w:hAnsi="Tahoma" w:cs="Tahoma"/>
          <w:b/>
          <w:bCs/>
          <w:sz w:val="23"/>
          <w:szCs w:val="23"/>
          <w:rtl/>
        </w:rPr>
        <w:t>إن العاملين في مجال حماية الطبيعة يحاولون التقليل من الخسارة أو النقص في المصادر الحية، وذلك للحفاظ على التباين الحيوي والذي يعتبر بقاؤه أساسيا لاستمرار حصولنا على الفائدة من الأنواع البرية، ولا نستطيع القول بأن جميع الأنواع تتساوى في فائدتها للإنسان، بل أن بعض الأنواع أكثر فائدة من الأخرى وهي تضم:</w:t>
      </w:r>
      <w:r w:rsidRPr="009224D9">
        <w:rPr>
          <w:rFonts w:ascii="Tahoma" w:hAnsi="Tahoma" w:cs="Tahoma"/>
          <w:b/>
          <w:bCs/>
          <w:sz w:val="23"/>
          <w:szCs w:val="23"/>
          <w:rtl/>
        </w:rPr>
        <w:br/>
        <w:t>أنواع النباتات البرية التي لها علاقة بالمحاصيل الغذائية للإنسان.</w:t>
      </w:r>
      <w:r w:rsidRPr="009224D9">
        <w:rPr>
          <w:rFonts w:ascii="Tahoma" w:hAnsi="Tahoma" w:cs="Tahoma"/>
          <w:b/>
          <w:bCs/>
          <w:sz w:val="23"/>
          <w:szCs w:val="23"/>
          <w:rtl/>
        </w:rPr>
        <w:br/>
        <w:t>الحيوانات البرية التي لها صلة قرابة مع الحيوانات الداجنة.</w:t>
      </w:r>
      <w:r w:rsidRPr="009224D9">
        <w:rPr>
          <w:rFonts w:ascii="Tahoma" w:hAnsi="Tahoma" w:cs="Tahoma"/>
          <w:b/>
          <w:bCs/>
          <w:sz w:val="23"/>
          <w:szCs w:val="23"/>
          <w:rtl/>
        </w:rPr>
        <w:br/>
        <w:t>الحيوانات القابلة للتدجين.</w:t>
      </w:r>
      <w:r w:rsidRPr="009224D9">
        <w:rPr>
          <w:rFonts w:ascii="Tahoma" w:hAnsi="Tahoma" w:cs="Tahoma"/>
          <w:b/>
          <w:bCs/>
          <w:sz w:val="23"/>
          <w:szCs w:val="23"/>
          <w:rtl/>
        </w:rPr>
        <w:br/>
        <w:t>الأنواع التي يستغلها الإنسان للحصول على الأصباغ والأدوية.</w:t>
      </w:r>
      <w:r w:rsidRPr="009224D9">
        <w:rPr>
          <w:rFonts w:ascii="Tahoma" w:hAnsi="Tahoma" w:cs="Tahoma"/>
          <w:b/>
          <w:bCs/>
          <w:sz w:val="23"/>
          <w:szCs w:val="23"/>
          <w:rtl/>
        </w:rPr>
        <w:br/>
        <w:t>الأنواع التي يعتبر وجودها أساسيا لزيادة المتوفر من أنواع أخرى أو السيطرة على الآفات.</w:t>
      </w:r>
      <w:r w:rsidRPr="009224D9">
        <w:rPr>
          <w:rFonts w:ascii="Tahoma" w:hAnsi="Tahoma" w:cs="Tahoma"/>
          <w:b/>
          <w:bCs/>
          <w:sz w:val="23"/>
          <w:szCs w:val="23"/>
          <w:rtl/>
        </w:rPr>
        <w:br/>
        <w:t xml:space="preserve">إضافة لذلك فقد يعتبر الإنسان بعض الأنواع غير مفيدة في الوقت الحاضر، ولكن أهميتها تبرز في المستقبل مما يوجب حفظ التباين الحيوي ككل مع إعطاء الأولوية للأنواع المهددة، وقد يكون تأسيس مناطق محمية هو جزء من الحل </w:t>
      </w:r>
      <w:r w:rsidR="00E973E0">
        <w:rPr>
          <w:rFonts w:ascii="Tahoma" w:hAnsi="Tahoma" w:cs="Tahoma"/>
          <w:b/>
          <w:bCs/>
          <w:sz w:val="23"/>
          <w:szCs w:val="23"/>
          <w:rtl/>
        </w:rPr>
        <w:t>ولكنه بالتأكيد ليس الحل الوحيد.</w:t>
      </w:r>
    </w:p>
    <w:p w:rsidR="009224D9" w:rsidRPr="009224D9" w:rsidRDefault="00160095" w:rsidP="00E973E0">
      <w:pPr>
        <w:rPr>
          <w:rFonts w:ascii="Tahoma" w:hAnsi="Tahoma" w:cs="Tahoma"/>
          <w:b/>
          <w:bCs/>
          <w:sz w:val="23"/>
          <w:szCs w:val="23"/>
          <w:rtl/>
        </w:rPr>
      </w:pPr>
      <w:r w:rsidRPr="009224D9">
        <w:rPr>
          <w:rFonts w:ascii="Tahoma" w:hAnsi="Tahoma" w:cs="Tahoma"/>
          <w:b/>
          <w:bCs/>
          <w:color w:val="FF0000"/>
          <w:sz w:val="23"/>
          <w:szCs w:val="23"/>
          <w:rtl/>
        </w:rPr>
        <w:lastRenderedPageBreak/>
        <w:t>الشروط و المواصفات التالية يجعل المنطقة مؤهلة لأن تصبح منطقة محمية:</w:t>
      </w:r>
      <w:r w:rsidRPr="009224D9">
        <w:rPr>
          <w:rFonts w:ascii="Tahoma" w:hAnsi="Tahoma" w:cs="Tahoma"/>
          <w:b/>
          <w:bCs/>
          <w:color w:val="FF0000"/>
          <w:sz w:val="23"/>
          <w:szCs w:val="23"/>
          <w:rtl/>
        </w:rPr>
        <w:br/>
      </w:r>
      <w:r w:rsidR="00E973E0" w:rsidRPr="00E973E0">
        <w:rPr>
          <w:rFonts w:ascii="Tahoma" w:hAnsi="Tahoma" w:cs="Tahoma"/>
          <w:b/>
          <w:bCs/>
          <w:sz w:val="23"/>
          <w:szCs w:val="23"/>
          <w:rtl/>
        </w:rPr>
        <w:t xml:space="preserve">1. عندما يتوفر في المنطقة نظام بيئي متميز </w:t>
      </w:r>
      <w:r w:rsidR="00E973E0">
        <w:rPr>
          <w:rFonts w:ascii="Tahoma" w:hAnsi="Tahoma" w:cs="Tahoma" w:hint="cs"/>
          <w:b/>
          <w:bCs/>
          <w:sz w:val="23"/>
          <w:szCs w:val="23"/>
          <w:rtl/>
        </w:rPr>
        <w:t>.</w:t>
      </w:r>
      <w:r w:rsidR="00E973E0" w:rsidRPr="00E973E0">
        <w:rPr>
          <w:rFonts w:ascii="Tahoma" w:hAnsi="Tahoma" w:cs="Tahoma" w:hint="cs"/>
          <w:b/>
          <w:bCs/>
          <w:sz w:val="23"/>
          <w:szCs w:val="23"/>
          <w:rtl/>
        </w:rPr>
        <w:tab/>
      </w:r>
      <w:r w:rsidR="00E973E0" w:rsidRPr="00E973E0">
        <w:rPr>
          <w:rFonts w:ascii="Tahoma" w:hAnsi="Tahoma" w:cs="Tahoma" w:hint="cs"/>
          <w:b/>
          <w:bCs/>
          <w:sz w:val="23"/>
          <w:szCs w:val="23"/>
          <w:rtl/>
        </w:rPr>
        <w:tab/>
      </w:r>
      <w:r w:rsidR="00E973E0" w:rsidRPr="00E973E0">
        <w:rPr>
          <w:rFonts w:ascii="Tahoma" w:hAnsi="Tahoma" w:cs="Tahoma" w:hint="cs"/>
          <w:b/>
          <w:bCs/>
          <w:sz w:val="23"/>
          <w:szCs w:val="23"/>
          <w:rtl/>
        </w:rPr>
        <w:tab/>
      </w:r>
      <w:r w:rsidR="00E973E0" w:rsidRPr="00E973E0">
        <w:rPr>
          <w:rFonts w:ascii="Tahoma" w:hAnsi="Tahoma" w:cs="Tahoma" w:hint="cs"/>
          <w:b/>
          <w:bCs/>
          <w:sz w:val="23"/>
          <w:szCs w:val="23"/>
          <w:rtl/>
        </w:rPr>
        <w:tab/>
        <w:t xml:space="preserve"> </w:t>
      </w:r>
      <w:r w:rsidR="00E973E0">
        <w:rPr>
          <w:rFonts w:ascii="Tahoma" w:hAnsi="Tahoma" w:cs="Tahoma" w:hint="cs"/>
          <w:b/>
          <w:bCs/>
          <w:sz w:val="23"/>
          <w:szCs w:val="23"/>
          <w:rtl/>
        </w:rPr>
        <w:tab/>
        <w:t xml:space="preserve">   </w:t>
      </w:r>
      <w:r w:rsidR="00E973E0" w:rsidRPr="00E973E0">
        <w:rPr>
          <w:rFonts w:ascii="Tahoma" w:hAnsi="Tahoma" w:cs="Tahoma"/>
          <w:b/>
          <w:bCs/>
          <w:sz w:val="23"/>
          <w:szCs w:val="23"/>
          <w:rtl/>
        </w:rPr>
        <w:t>2. عندما يوجد في المنطقة نوع متميز سواء بقيمته أو ندرته أو نوع معرض الانقراض</w:t>
      </w:r>
      <w:r w:rsidR="00E973E0">
        <w:rPr>
          <w:rFonts w:ascii="Tahoma" w:hAnsi="Tahoma" w:cs="Tahoma" w:hint="cs"/>
          <w:b/>
          <w:bCs/>
          <w:sz w:val="23"/>
          <w:szCs w:val="23"/>
          <w:rtl/>
        </w:rPr>
        <w:t xml:space="preserve"> </w:t>
      </w:r>
      <w:r w:rsidR="00E973E0" w:rsidRPr="00E973E0">
        <w:rPr>
          <w:rFonts w:ascii="Tahoma" w:hAnsi="Tahoma" w:cs="Tahoma"/>
          <w:b/>
          <w:bCs/>
          <w:sz w:val="23"/>
          <w:szCs w:val="23"/>
          <w:rtl/>
        </w:rPr>
        <w:t>.</w:t>
      </w:r>
      <w:r w:rsidR="00E973E0" w:rsidRPr="00E973E0">
        <w:rPr>
          <w:rFonts w:ascii="Tahoma" w:hAnsi="Tahoma" w:cs="Tahoma"/>
          <w:b/>
          <w:bCs/>
          <w:sz w:val="23"/>
          <w:szCs w:val="23"/>
          <w:rtl/>
        </w:rPr>
        <w:br/>
        <w:t>3. عندما يوجد في المنطقة تنوع عادي لأنماط الأحياء</w:t>
      </w:r>
      <w:r w:rsidR="00E973E0">
        <w:rPr>
          <w:rFonts w:ascii="Tahoma" w:hAnsi="Tahoma" w:cs="Tahoma" w:hint="cs"/>
          <w:b/>
          <w:bCs/>
          <w:sz w:val="23"/>
          <w:szCs w:val="23"/>
          <w:rtl/>
        </w:rPr>
        <w:t xml:space="preserve"> </w:t>
      </w:r>
      <w:r w:rsidR="00E973E0" w:rsidRPr="00E973E0">
        <w:rPr>
          <w:rFonts w:ascii="Tahoma" w:hAnsi="Tahoma" w:cs="Tahoma"/>
          <w:b/>
          <w:bCs/>
          <w:sz w:val="23"/>
          <w:szCs w:val="23"/>
          <w:rtl/>
        </w:rPr>
        <w:t>.</w:t>
      </w:r>
      <w:r w:rsidR="00E973E0" w:rsidRPr="00E973E0">
        <w:rPr>
          <w:rFonts w:ascii="Tahoma" w:hAnsi="Tahoma" w:cs="Tahoma"/>
          <w:b/>
          <w:bCs/>
          <w:sz w:val="23"/>
          <w:szCs w:val="23"/>
          <w:rtl/>
        </w:rPr>
        <w:br/>
        <w:t>4. عندما يكون لشكل السطح أو للعوامل الجيوفيزيائية أهمية خاصة كوجود الينابيع، أو مناطق جيولوجية فريدة</w:t>
      </w:r>
      <w:r w:rsidR="00E973E0">
        <w:rPr>
          <w:rFonts w:ascii="Tahoma" w:hAnsi="Tahoma" w:cs="Tahoma" w:hint="cs"/>
          <w:b/>
          <w:bCs/>
          <w:sz w:val="23"/>
          <w:szCs w:val="23"/>
          <w:rtl/>
        </w:rPr>
        <w:t xml:space="preserve"> </w:t>
      </w:r>
      <w:r w:rsidR="00E973E0" w:rsidRPr="00E973E0">
        <w:rPr>
          <w:rFonts w:ascii="Tahoma" w:hAnsi="Tahoma" w:cs="Tahoma"/>
          <w:b/>
          <w:bCs/>
          <w:sz w:val="23"/>
          <w:szCs w:val="23"/>
          <w:rtl/>
        </w:rPr>
        <w:t>.</w:t>
      </w:r>
      <w:r w:rsidR="00E973E0" w:rsidRPr="00E973E0">
        <w:rPr>
          <w:rFonts w:ascii="Tahoma" w:hAnsi="Tahoma" w:cs="Tahoma"/>
          <w:b/>
          <w:bCs/>
          <w:sz w:val="23"/>
          <w:szCs w:val="23"/>
          <w:rtl/>
        </w:rPr>
        <w:br/>
      </w:r>
    </w:p>
    <w:p w:rsidR="00E973E0" w:rsidRDefault="009224D9" w:rsidP="00E973E0">
      <w:pPr>
        <w:rPr>
          <w:rFonts w:ascii="Tahoma" w:hAnsi="Tahoma" w:cs="Tahoma"/>
          <w:b/>
          <w:bCs/>
          <w:sz w:val="23"/>
          <w:szCs w:val="23"/>
          <w:rtl/>
        </w:rPr>
      </w:pPr>
      <w:r w:rsidRPr="009224D9">
        <w:rPr>
          <w:rFonts w:ascii="Tahoma" w:hAnsi="Tahoma" w:cs="Tahoma"/>
          <w:b/>
          <w:bCs/>
          <w:color w:val="FF0000"/>
          <w:sz w:val="23"/>
          <w:szCs w:val="23"/>
          <w:rtl/>
        </w:rPr>
        <w:t>الأنشطة التي لا تتناقض مع أهداف المحمية:</w:t>
      </w:r>
      <w:r w:rsidRPr="009224D9">
        <w:rPr>
          <w:rFonts w:ascii="Tahoma" w:hAnsi="Tahoma" w:cs="Tahoma"/>
          <w:b/>
          <w:bCs/>
          <w:color w:val="FF0000"/>
          <w:sz w:val="23"/>
          <w:szCs w:val="23"/>
          <w:rtl/>
        </w:rPr>
        <w:br/>
      </w:r>
      <w:r w:rsidRPr="009224D9">
        <w:rPr>
          <w:rFonts w:ascii="Tahoma" w:hAnsi="Tahoma" w:cs="Tahoma"/>
          <w:b/>
          <w:bCs/>
          <w:sz w:val="23"/>
          <w:szCs w:val="23"/>
          <w:rtl/>
        </w:rPr>
        <w:t xml:space="preserve">لا بد من وجود أعمال ونشاطات في المنطقة المحمية تفرضها الضرورات الإدارية على أن يكون تأثير هذه الأعمال مقبولا ومنسجماً مع الهدف الرئيس لإقامة المحمية، وعلينا أن نأخذ بعين الاعتبار أن بعض المجموعات الحيوية والنظم البيئية هشة لا تحتمل أي تدخل، وبعضها يتأقلم مع التغيير أو التأثير الحاصل في محيطه. </w:t>
      </w:r>
    </w:p>
    <w:p w:rsidR="00160095" w:rsidRPr="009224D9" w:rsidRDefault="009224D9" w:rsidP="00E973E0">
      <w:pPr>
        <w:rPr>
          <w:rFonts w:ascii="Tahoma" w:hAnsi="Tahoma" w:cs="Tahoma"/>
          <w:b/>
          <w:bCs/>
          <w:sz w:val="23"/>
          <w:szCs w:val="23"/>
          <w:rtl/>
        </w:rPr>
      </w:pPr>
      <w:r w:rsidRPr="009224D9">
        <w:rPr>
          <w:rFonts w:ascii="Tahoma" w:hAnsi="Tahoma" w:cs="Tahoma"/>
          <w:b/>
          <w:bCs/>
          <w:color w:val="FF0000"/>
          <w:sz w:val="23"/>
          <w:szCs w:val="23"/>
          <w:rtl/>
        </w:rPr>
        <w:t>وتضم هذه الأعمال أو النشاطات ما يلي:</w:t>
      </w:r>
      <w:r w:rsidRPr="009224D9">
        <w:rPr>
          <w:rFonts w:ascii="Tahoma" w:hAnsi="Tahoma" w:cs="Tahoma"/>
          <w:b/>
          <w:bCs/>
          <w:color w:val="FF0000"/>
          <w:sz w:val="23"/>
          <w:szCs w:val="23"/>
          <w:rtl/>
        </w:rPr>
        <w:br/>
      </w:r>
      <w:r w:rsidRPr="009224D9">
        <w:rPr>
          <w:rFonts w:ascii="Tahoma" w:hAnsi="Tahoma" w:cs="Tahoma"/>
          <w:b/>
          <w:bCs/>
          <w:sz w:val="23"/>
          <w:szCs w:val="23"/>
          <w:rtl/>
        </w:rPr>
        <w:t>1. عمل ممرات خاصة وأبراج مراقبة ومخابئ.</w:t>
      </w:r>
      <w:r w:rsidRPr="009224D9">
        <w:rPr>
          <w:rFonts w:ascii="Tahoma" w:hAnsi="Tahoma" w:cs="Tahoma"/>
          <w:b/>
          <w:bCs/>
          <w:sz w:val="23"/>
          <w:szCs w:val="23"/>
          <w:rtl/>
        </w:rPr>
        <w:br/>
        <w:t>2. زراعة نباتات غذائية للأنواع أو عمل مجمعات مائية أو وضع مكعبات تحتوي على أملاح ومعادن لتشجيع بعض الحيوانات البرية.</w:t>
      </w:r>
      <w:r w:rsidRPr="009224D9">
        <w:rPr>
          <w:rFonts w:ascii="Tahoma" w:hAnsi="Tahoma" w:cs="Tahoma"/>
          <w:b/>
          <w:bCs/>
          <w:sz w:val="23"/>
          <w:szCs w:val="23"/>
          <w:rtl/>
        </w:rPr>
        <w:br/>
        <w:t>3. عمل أماكن مفتوحة لإطعام الحيوانات البرية.</w:t>
      </w:r>
      <w:r w:rsidRPr="009224D9">
        <w:rPr>
          <w:rFonts w:ascii="Tahoma" w:hAnsi="Tahoma" w:cs="Tahoma"/>
          <w:b/>
          <w:bCs/>
          <w:sz w:val="23"/>
          <w:szCs w:val="23"/>
          <w:rtl/>
        </w:rPr>
        <w:br/>
        <w:t>5. قطع أو تقليم أو حرق أو السماح بالرعي في مناطق معينة للحفاظ على مرحلة نباتية معينة.</w:t>
      </w:r>
      <w:r w:rsidRPr="009224D9">
        <w:rPr>
          <w:rFonts w:ascii="Tahoma" w:hAnsi="Tahoma" w:cs="Tahoma"/>
          <w:b/>
          <w:bCs/>
          <w:sz w:val="23"/>
          <w:szCs w:val="23"/>
          <w:rtl/>
        </w:rPr>
        <w:br/>
        <w:t xml:space="preserve">6. توطين أو إعادة توطين نقل الأحياء البرية </w:t>
      </w:r>
      <w:r w:rsidRPr="009224D9">
        <w:rPr>
          <w:rFonts w:ascii="Tahoma" w:hAnsi="Tahoma" w:cs="Tahoma" w:hint="cs"/>
          <w:b/>
          <w:bCs/>
          <w:sz w:val="23"/>
          <w:szCs w:val="23"/>
          <w:rtl/>
        </w:rPr>
        <w:t>.</w:t>
      </w:r>
      <w:r w:rsidR="00160095" w:rsidRPr="009224D9">
        <w:rPr>
          <w:rFonts w:ascii="Tahoma" w:hAnsi="Tahoma" w:cs="Tahoma"/>
          <w:b/>
          <w:bCs/>
          <w:sz w:val="23"/>
          <w:szCs w:val="23"/>
          <w:rtl/>
        </w:rPr>
        <w:br/>
      </w:r>
    </w:p>
    <w:p w:rsidR="00E973E0" w:rsidRDefault="00E973E0" w:rsidP="00160095">
      <w:pPr>
        <w:rPr>
          <w:rFonts w:ascii="Tahoma" w:hAnsi="Tahoma" w:cs="Tahoma"/>
          <w:b/>
          <w:bCs/>
          <w:sz w:val="23"/>
          <w:szCs w:val="23"/>
          <w:rtl/>
        </w:rPr>
      </w:pPr>
      <w:r w:rsidRPr="00E973E0">
        <w:rPr>
          <w:rFonts w:ascii="Tahoma" w:hAnsi="Tahoma" w:cs="Tahoma"/>
          <w:b/>
          <w:bCs/>
          <w:color w:val="FF0000"/>
          <w:sz w:val="23"/>
          <w:szCs w:val="23"/>
          <w:rtl/>
        </w:rPr>
        <w:t>بعض المحميات الطبيعية</w:t>
      </w:r>
      <w:r w:rsidRPr="00E973E0">
        <w:rPr>
          <w:rFonts w:ascii="Tahoma" w:hAnsi="Tahoma" w:cs="Tahoma"/>
          <w:b/>
          <w:bCs/>
          <w:sz w:val="23"/>
          <w:szCs w:val="23"/>
          <w:rtl/>
        </w:rPr>
        <w:br/>
      </w:r>
      <w:r w:rsidRPr="00E973E0">
        <w:rPr>
          <w:rFonts w:ascii="Tahoma" w:hAnsi="Tahoma" w:cs="Tahoma"/>
          <w:b/>
          <w:bCs/>
          <w:color w:val="E36C0A" w:themeColor="accent6" w:themeShade="BF"/>
          <w:sz w:val="23"/>
          <w:szCs w:val="23"/>
          <w:rtl/>
        </w:rPr>
        <w:t>محمية السلاحف برأس الحد:</w:t>
      </w:r>
      <w:r w:rsidRPr="00E973E0">
        <w:rPr>
          <w:rFonts w:ascii="Tahoma" w:hAnsi="Tahoma" w:cs="Tahoma"/>
          <w:b/>
          <w:bCs/>
          <w:sz w:val="23"/>
          <w:szCs w:val="23"/>
          <w:rtl/>
        </w:rPr>
        <w:t xml:space="preserve"> </w:t>
      </w:r>
      <w:r w:rsidRPr="00E973E0">
        <w:rPr>
          <w:rFonts w:ascii="Tahoma" w:hAnsi="Tahoma" w:cs="Tahoma"/>
          <w:b/>
          <w:bCs/>
          <w:sz w:val="23"/>
          <w:szCs w:val="23"/>
          <w:rtl/>
        </w:rPr>
        <w:br/>
        <w:t xml:space="preserve">تعد شبه جزيرة رأس الحد- وهي جزء من مجموعة شواطئ لتعشيش السلاحف- ذات قيمة بيئية وسياحية متميزة، كون هذه الشواطئ تجتذب أكبر عدد من السلاحف الخضراء ( </w:t>
      </w:r>
      <w:r w:rsidRPr="00E973E0">
        <w:rPr>
          <w:rFonts w:ascii="Tahoma" w:hAnsi="Tahoma" w:cs="Tahoma"/>
          <w:b/>
          <w:bCs/>
          <w:sz w:val="23"/>
          <w:szCs w:val="23"/>
        </w:rPr>
        <w:t>CHELONIA MYDAS</w:t>
      </w:r>
      <w:r w:rsidRPr="00E973E0">
        <w:rPr>
          <w:rFonts w:ascii="Tahoma" w:hAnsi="Tahoma" w:cs="Tahoma"/>
          <w:b/>
          <w:bCs/>
          <w:sz w:val="23"/>
          <w:szCs w:val="23"/>
          <w:rtl/>
        </w:rPr>
        <w:t xml:space="preserve"> ) المعششة في السلطنة، حيث تعشش في هذه المنطقة حوالي 6000-13000سلحفاة، تفد الى السلطنة من مناطق أخرى بعيدة مثل الخليج العربي، والبحر الأحمر، وشواطئ شرق أفريقيا. وقد أعلنت كمحمية طبيعية بتاريخ 23/4/1996، بموجب الم</w:t>
      </w:r>
      <w:r>
        <w:rPr>
          <w:rFonts w:ascii="Tahoma" w:hAnsi="Tahoma" w:cs="Tahoma"/>
          <w:b/>
          <w:bCs/>
          <w:sz w:val="23"/>
          <w:szCs w:val="23"/>
          <w:rtl/>
        </w:rPr>
        <w:t>رسوم السلطاني السامي رقم 25/96.</w:t>
      </w:r>
      <w:r w:rsidRPr="00E973E0">
        <w:rPr>
          <w:rFonts w:ascii="Tahoma" w:hAnsi="Tahoma" w:cs="Tahoma"/>
          <w:b/>
          <w:bCs/>
          <w:sz w:val="23"/>
          <w:szCs w:val="23"/>
          <w:rtl/>
        </w:rPr>
        <w:br/>
      </w:r>
      <w:r w:rsidRPr="00E973E0">
        <w:rPr>
          <w:rFonts w:ascii="Tahoma" w:hAnsi="Tahoma" w:cs="Tahoma"/>
          <w:b/>
          <w:bCs/>
          <w:sz w:val="23"/>
          <w:szCs w:val="23"/>
          <w:rtl/>
        </w:rPr>
        <w:br/>
      </w:r>
      <w:r w:rsidRPr="00E973E0">
        <w:rPr>
          <w:rFonts w:ascii="Tahoma" w:hAnsi="Tahoma" w:cs="Tahoma"/>
          <w:b/>
          <w:bCs/>
          <w:color w:val="E36C0A" w:themeColor="accent6" w:themeShade="BF"/>
          <w:sz w:val="23"/>
          <w:szCs w:val="23"/>
          <w:rtl/>
        </w:rPr>
        <w:t>محمية المها العربية ( جدة الحراسيس):</w:t>
      </w:r>
      <w:r w:rsidRPr="00E973E0">
        <w:rPr>
          <w:rFonts w:ascii="Tahoma" w:hAnsi="Tahoma" w:cs="Tahoma"/>
          <w:b/>
          <w:bCs/>
          <w:color w:val="E36C0A" w:themeColor="accent6" w:themeShade="BF"/>
          <w:sz w:val="23"/>
          <w:szCs w:val="23"/>
          <w:rtl/>
        </w:rPr>
        <w:br/>
      </w:r>
      <w:r w:rsidRPr="00E973E0">
        <w:rPr>
          <w:rFonts w:ascii="Tahoma" w:hAnsi="Tahoma" w:cs="Tahoma"/>
          <w:b/>
          <w:bCs/>
          <w:sz w:val="23"/>
          <w:szCs w:val="23"/>
          <w:rtl/>
        </w:rPr>
        <w:t>تعد المحمية الطبيعية، موطناً للكثير من أنواع الحياة الفطرية، بما فيها المها العربية (</w:t>
      </w:r>
      <w:r w:rsidRPr="00E973E0">
        <w:rPr>
          <w:rFonts w:ascii="Tahoma" w:hAnsi="Tahoma" w:cs="Tahoma"/>
          <w:b/>
          <w:bCs/>
          <w:sz w:val="23"/>
          <w:szCs w:val="23"/>
        </w:rPr>
        <w:t>ORYX</w:t>
      </w:r>
      <w:r w:rsidRPr="00E973E0">
        <w:rPr>
          <w:rFonts w:ascii="Tahoma" w:hAnsi="Tahoma" w:cs="Tahoma"/>
          <w:b/>
          <w:bCs/>
          <w:sz w:val="23"/>
          <w:szCs w:val="23"/>
          <w:rtl/>
        </w:rPr>
        <w:t xml:space="preserve"> </w:t>
      </w:r>
      <w:r w:rsidRPr="00E973E0">
        <w:rPr>
          <w:rFonts w:ascii="Tahoma" w:hAnsi="Tahoma" w:cs="Tahoma"/>
          <w:b/>
          <w:bCs/>
          <w:sz w:val="23"/>
          <w:szCs w:val="23"/>
        </w:rPr>
        <w:t>LEUCORYX</w:t>
      </w:r>
      <w:r w:rsidRPr="00E973E0">
        <w:rPr>
          <w:rFonts w:ascii="Tahoma" w:hAnsi="Tahoma" w:cs="Tahoma"/>
          <w:b/>
          <w:bCs/>
          <w:sz w:val="23"/>
          <w:szCs w:val="23"/>
          <w:rtl/>
        </w:rPr>
        <w:t xml:space="preserve">) التي أعيدت الى موطنها الطبيعي في عام 1982، وقد أعلنت كأول محمية طبيعية في السلطنة، بتاريخ 18/1/1994 بموجب المرسوم السلطاني السامي رقم4/94، إضافة الى إختيار اليونسكو لها في عام 1994م، لتصبح ضمن مواقع التراث الطبيعي العالمي. وقد حظي برنامج إعادة توطين المها برعاية شخصية من لدن جلالة السلطان قابوس بن سعيد المعظم، الذي قرر في عام 1974 إعادة المها العربية الى موطنها الأصلي. وفي </w:t>
      </w:r>
      <w:r w:rsidRPr="00E973E0">
        <w:rPr>
          <w:rFonts w:ascii="Tahoma" w:hAnsi="Tahoma" w:cs="Tahoma"/>
          <w:b/>
          <w:bCs/>
          <w:sz w:val="23"/>
          <w:szCs w:val="23"/>
          <w:rtl/>
        </w:rPr>
        <w:lastRenderedPageBreak/>
        <w:t xml:space="preserve">عام 1980م، وصلت المجموعة الأولى من الحيوانات الى السلطنة، وبعدها بعامين، تم إطلاق أول قطيع من المها، حيث جرى إكثارها في الأسر، لترتع بحرية تامة، في بيئاتها الطبيعية، بعد عشر سنوات إنقضت على إبادتها من البراري. </w:t>
      </w:r>
      <w:r w:rsidRPr="00E973E0">
        <w:rPr>
          <w:rFonts w:ascii="Tahoma" w:hAnsi="Tahoma" w:cs="Tahoma"/>
          <w:b/>
          <w:bCs/>
          <w:sz w:val="23"/>
          <w:szCs w:val="23"/>
          <w:rtl/>
        </w:rPr>
        <w:br/>
      </w:r>
      <w:r w:rsidRPr="00E973E0">
        <w:rPr>
          <w:rFonts w:ascii="Tahoma" w:hAnsi="Tahoma" w:cs="Tahoma"/>
          <w:b/>
          <w:bCs/>
          <w:sz w:val="23"/>
          <w:szCs w:val="23"/>
          <w:rtl/>
        </w:rPr>
        <w:br/>
      </w:r>
      <w:r w:rsidRPr="00E973E0">
        <w:rPr>
          <w:rFonts w:ascii="Tahoma" w:hAnsi="Tahoma" w:cs="Tahoma"/>
          <w:b/>
          <w:bCs/>
          <w:color w:val="E36C0A" w:themeColor="accent6" w:themeShade="BF"/>
          <w:sz w:val="23"/>
          <w:szCs w:val="23"/>
          <w:rtl/>
        </w:rPr>
        <w:t>محمية السليل الطبيعية:</w:t>
      </w:r>
      <w:r w:rsidRPr="00E973E0">
        <w:rPr>
          <w:rFonts w:ascii="Tahoma" w:hAnsi="Tahoma" w:cs="Tahoma"/>
          <w:b/>
          <w:bCs/>
          <w:color w:val="E36C0A" w:themeColor="accent6" w:themeShade="BF"/>
          <w:sz w:val="23"/>
          <w:szCs w:val="23"/>
          <w:rtl/>
        </w:rPr>
        <w:br/>
      </w:r>
      <w:r w:rsidRPr="00E973E0">
        <w:rPr>
          <w:rFonts w:ascii="Tahoma" w:hAnsi="Tahoma" w:cs="Tahoma"/>
          <w:b/>
          <w:bCs/>
          <w:sz w:val="23"/>
          <w:szCs w:val="23"/>
          <w:rtl/>
        </w:rPr>
        <w:t xml:space="preserve">تقع في المنطقة الشرقية في ولاية الكامل والوافي، وتبلغ مساحتها 220كم2، وأعلنت كحديقة طبيعية بتاريخ 28/6/1997، بموجب المرسوم السلطاني السامي رقم50/97، وتغطي غابات السمر معظم أرجاء الحديقة، ويوجد بها حالياً 45 رأساً من الغزال العربي، بالإضافة الى القط البري العماني النادر (السنمار)، بالإضافة الى النسر المصري الذي يتواجد بشكل منتظم. </w:t>
      </w:r>
      <w:r w:rsidRPr="00E973E0">
        <w:rPr>
          <w:rFonts w:ascii="Tahoma" w:hAnsi="Tahoma" w:cs="Tahoma"/>
          <w:b/>
          <w:bCs/>
          <w:sz w:val="23"/>
          <w:szCs w:val="23"/>
          <w:rtl/>
        </w:rPr>
        <w:br/>
      </w:r>
    </w:p>
    <w:p w:rsidR="00160095" w:rsidRDefault="00E973E0" w:rsidP="00E973E0">
      <w:pPr>
        <w:rPr>
          <w:rFonts w:ascii="Tahoma" w:hAnsi="Tahoma" w:cs="Tahoma"/>
          <w:b/>
          <w:bCs/>
          <w:sz w:val="23"/>
          <w:szCs w:val="23"/>
          <w:rtl/>
        </w:rPr>
      </w:pPr>
      <w:r w:rsidRPr="00E973E0">
        <w:rPr>
          <w:rFonts w:ascii="Tahoma" w:hAnsi="Tahoma" w:cs="Tahoma"/>
          <w:b/>
          <w:bCs/>
          <w:color w:val="E36C0A" w:themeColor="accent6" w:themeShade="BF"/>
          <w:sz w:val="23"/>
          <w:szCs w:val="23"/>
          <w:rtl/>
        </w:rPr>
        <w:t>محمية الجزر الطبيعية: الديمانيات:</w:t>
      </w:r>
      <w:r w:rsidRPr="00E973E0">
        <w:rPr>
          <w:rFonts w:ascii="Tahoma" w:hAnsi="Tahoma" w:cs="Tahoma"/>
          <w:b/>
          <w:bCs/>
          <w:color w:val="E36C0A" w:themeColor="accent6" w:themeShade="BF"/>
          <w:sz w:val="23"/>
          <w:szCs w:val="23"/>
          <w:rtl/>
        </w:rPr>
        <w:br/>
      </w:r>
      <w:r w:rsidRPr="00E973E0">
        <w:rPr>
          <w:rFonts w:ascii="Tahoma" w:hAnsi="Tahoma" w:cs="Tahoma"/>
          <w:b/>
          <w:bCs/>
          <w:sz w:val="23"/>
          <w:szCs w:val="23"/>
          <w:rtl/>
        </w:rPr>
        <w:t>تقع شمال محافظة مسقط وشرق ولاية بركاء و تضم المحيط البحري وتسع جزر رئيسية وهي (الخرابة، الحايوت، الجبل الكبير، الجبل الصغير، المملحة، اللومية ، قسمة ، الجون، أولاد الجون). أعلنت كمحمية بتاريخ 3/4/1996م بموجب المرسوم السلطاني السامي رقم (23/96 ).</w:t>
      </w:r>
      <w:r w:rsidRPr="00E973E0">
        <w:rPr>
          <w:rFonts w:ascii="Tahoma" w:hAnsi="Tahoma" w:cs="Tahoma"/>
          <w:b/>
          <w:bCs/>
          <w:sz w:val="23"/>
          <w:szCs w:val="23"/>
          <w:rtl/>
        </w:rPr>
        <w:br/>
      </w:r>
    </w:p>
    <w:p w:rsidR="00E973E0" w:rsidRDefault="00E973E0" w:rsidP="00E973E0">
      <w:pPr>
        <w:rPr>
          <w:rFonts w:ascii="Tahoma" w:hAnsi="Tahoma" w:cs="FS_Rope"/>
          <w:b/>
          <w:bCs/>
          <w:color w:val="31849B" w:themeColor="accent5" w:themeShade="BF"/>
          <w:sz w:val="32"/>
          <w:szCs w:val="32"/>
          <w:rtl/>
        </w:rPr>
      </w:pPr>
      <w:r w:rsidRPr="00177AEC">
        <w:rPr>
          <w:rFonts w:ascii="Tahoma" w:hAnsi="Tahoma" w:cs="FS_Rope" w:hint="cs"/>
          <w:b/>
          <w:bCs/>
          <w:color w:val="31849B" w:themeColor="accent5" w:themeShade="BF"/>
          <w:sz w:val="32"/>
          <w:szCs w:val="32"/>
          <w:rtl/>
        </w:rPr>
        <w:t xml:space="preserve">الخاتمة : </w:t>
      </w:r>
    </w:p>
    <w:p w:rsidR="00177AEC" w:rsidRPr="00261B04" w:rsidRDefault="00177AEC" w:rsidP="00261B04">
      <w:pPr>
        <w:rPr>
          <w:rFonts w:ascii="Tahoma" w:hAnsi="Tahoma" w:cs="Tahoma"/>
          <w:b/>
          <w:bCs/>
          <w:sz w:val="23"/>
          <w:szCs w:val="23"/>
          <w:rtl/>
          <w:lang w:bidi="ar-AE"/>
        </w:rPr>
      </w:pPr>
      <w:r>
        <w:rPr>
          <w:rFonts w:ascii="Tahoma" w:hAnsi="Tahoma" w:cs="Tahoma"/>
          <w:b/>
          <w:bCs/>
          <w:sz w:val="23"/>
          <w:szCs w:val="23"/>
          <w:rtl/>
        </w:rPr>
        <w:t>والآن</w:t>
      </w:r>
      <w:r>
        <w:rPr>
          <w:rFonts w:ascii="Tahoma" w:hAnsi="Tahoma" w:cs="Tahoma" w:hint="cs"/>
          <w:b/>
          <w:bCs/>
          <w:sz w:val="23"/>
          <w:szCs w:val="23"/>
          <w:rtl/>
        </w:rPr>
        <w:t xml:space="preserve"> </w:t>
      </w:r>
      <w:r w:rsidRPr="00177AEC">
        <w:rPr>
          <w:rFonts w:ascii="Tahoma" w:hAnsi="Tahoma" w:cs="Tahoma"/>
          <w:b/>
          <w:bCs/>
          <w:sz w:val="23"/>
          <w:szCs w:val="23"/>
          <w:rtl/>
        </w:rPr>
        <w:t>بعد هذه الرحلة التي تناولت فيها موضوع</w:t>
      </w:r>
      <w:r>
        <w:rPr>
          <w:rFonts w:ascii="Tahoma" w:hAnsi="Tahoma" w:cs="Tahoma" w:hint="cs"/>
          <w:b/>
          <w:bCs/>
          <w:sz w:val="23"/>
          <w:szCs w:val="23"/>
          <w:rtl/>
        </w:rPr>
        <w:t xml:space="preserve"> </w:t>
      </w:r>
      <w:r w:rsidRPr="00177AEC">
        <w:rPr>
          <w:rFonts w:ascii="Tahoma" w:hAnsi="Tahoma" w:cs="Tahoma"/>
          <w:b/>
          <w:bCs/>
          <w:sz w:val="23"/>
          <w:szCs w:val="23"/>
          <w:rtl/>
        </w:rPr>
        <w:t>:</w:t>
      </w:r>
      <w:r>
        <w:rPr>
          <w:rFonts w:ascii="Tahoma" w:hAnsi="Tahoma" w:cs="Tahoma" w:hint="cs"/>
          <w:b/>
          <w:bCs/>
          <w:sz w:val="23"/>
          <w:szCs w:val="23"/>
          <w:rtl/>
        </w:rPr>
        <w:t xml:space="preserve"> </w:t>
      </w:r>
      <w:r>
        <w:rPr>
          <w:rFonts w:ascii="Tahoma" w:hAnsi="Tahoma" w:cs="Tahoma"/>
          <w:b/>
          <w:bCs/>
          <w:sz w:val="23"/>
          <w:szCs w:val="23"/>
          <w:rtl/>
        </w:rPr>
        <w:t>المحميات الطبيعية</w:t>
      </w:r>
      <w:r>
        <w:rPr>
          <w:rFonts w:ascii="Tahoma" w:hAnsi="Tahoma" w:cs="Tahoma" w:hint="cs"/>
          <w:b/>
          <w:bCs/>
          <w:sz w:val="23"/>
          <w:szCs w:val="23"/>
          <w:rtl/>
        </w:rPr>
        <w:t xml:space="preserve"> </w:t>
      </w:r>
      <w:r w:rsidRPr="00177AEC">
        <w:rPr>
          <w:rFonts w:ascii="Tahoma" w:hAnsi="Tahoma" w:cs="Tahoma"/>
          <w:b/>
          <w:bCs/>
          <w:sz w:val="23"/>
          <w:szCs w:val="23"/>
          <w:rtl/>
        </w:rPr>
        <w:t>وفي نهاية المطاف أتقدم بهذه التوصيات</w:t>
      </w:r>
      <w:r>
        <w:rPr>
          <w:rFonts w:ascii="Tahoma" w:hAnsi="Tahoma" w:cs="Tahoma" w:hint="cs"/>
          <w:b/>
          <w:bCs/>
          <w:sz w:val="23"/>
          <w:szCs w:val="23"/>
          <w:rtl/>
        </w:rPr>
        <w:t xml:space="preserve"> </w:t>
      </w:r>
      <w:r w:rsidRPr="00177AEC">
        <w:rPr>
          <w:rFonts w:ascii="Tahoma" w:hAnsi="Tahoma" w:cs="Tahoma"/>
          <w:b/>
          <w:bCs/>
          <w:sz w:val="23"/>
          <w:szCs w:val="23"/>
          <w:rtl/>
        </w:rPr>
        <w:t>:</w:t>
      </w:r>
      <w:r w:rsidRPr="00177AEC">
        <w:rPr>
          <w:rFonts w:ascii="Tahoma" w:hAnsi="Tahoma" w:cs="Tahoma"/>
          <w:b/>
          <w:bCs/>
          <w:sz w:val="23"/>
          <w:szCs w:val="23"/>
          <w:rtl/>
        </w:rPr>
        <w:br/>
        <w:t>1) أن حب الاستطلاع في علم الجغرافيا مجال ذو باب مفتوح لا يغلق أبداً</w:t>
      </w:r>
      <w:r w:rsidR="00261B04">
        <w:rPr>
          <w:rFonts w:ascii="Tahoma" w:hAnsi="Tahoma" w:cs="Tahoma" w:hint="cs"/>
          <w:b/>
          <w:bCs/>
          <w:sz w:val="23"/>
          <w:szCs w:val="23"/>
          <w:rtl/>
        </w:rPr>
        <w:t xml:space="preserve"> </w:t>
      </w:r>
      <w:r w:rsidRPr="00177AEC">
        <w:rPr>
          <w:rFonts w:ascii="Tahoma" w:hAnsi="Tahoma" w:cs="Tahoma"/>
          <w:b/>
          <w:bCs/>
          <w:sz w:val="23"/>
          <w:szCs w:val="23"/>
          <w:rtl/>
        </w:rPr>
        <w:t>.</w:t>
      </w:r>
      <w:r w:rsidRPr="00177AEC">
        <w:rPr>
          <w:rFonts w:ascii="Tahoma" w:hAnsi="Tahoma" w:cs="Tahoma"/>
          <w:b/>
          <w:bCs/>
          <w:sz w:val="23"/>
          <w:szCs w:val="23"/>
          <w:rtl/>
        </w:rPr>
        <w:br/>
        <w:t>2) أن ندرك</w:t>
      </w:r>
      <w:r w:rsidR="00261B04">
        <w:rPr>
          <w:rFonts w:ascii="Tahoma" w:hAnsi="Tahoma" w:cs="Tahoma"/>
          <w:b/>
          <w:bCs/>
          <w:sz w:val="23"/>
          <w:szCs w:val="23"/>
          <w:rtl/>
        </w:rPr>
        <w:t xml:space="preserve"> أهميه علم الجغرافيا في حياتنا</w:t>
      </w:r>
      <w:r w:rsidR="00261B04">
        <w:rPr>
          <w:rFonts w:ascii="Tahoma" w:hAnsi="Tahoma" w:cs="Tahoma" w:hint="cs"/>
          <w:b/>
          <w:bCs/>
          <w:sz w:val="23"/>
          <w:szCs w:val="23"/>
          <w:rtl/>
        </w:rPr>
        <w:t xml:space="preserve"> </w:t>
      </w:r>
      <w:r w:rsidR="00261B04">
        <w:rPr>
          <w:rFonts w:ascii="Tahoma" w:hAnsi="Tahoma" w:cs="Tahoma"/>
          <w:b/>
          <w:bCs/>
          <w:sz w:val="23"/>
          <w:szCs w:val="23"/>
          <w:rtl/>
        </w:rPr>
        <w:t>.</w:t>
      </w:r>
      <w:r>
        <w:rPr>
          <w:rFonts w:ascii="Tahoma" w:hAnsi="Tahoma" w:cs="Tahoma"/>
          <w:b/>
          <w:bCs/>
          <w:sz w:val="23"/>
          <w:szCs w:val="23"/>
          <w:rtl/>
        </w:rPr>
        <w:br/>
        <w:t>وفي الختام أرجو</w:t>
      </w:r>
      <w:r w:rsidRPr="00177AEC">
        <w:rPr>
          <w:rFonts w:ascii="Tahoma" w:hAnsi="Tahoma" w:cs="Tahoma"/>
          <w:b/>
          <w:bCs/>
          <w:sz w:val="23"/>
          <w:szCs w:val="23"/>
          <w:rtl/>
        </w:rPr>
        <w:t xml:space="preserve"> أن يكون هذا البحث قد نجح في إلقاء الضوء على بعض الجوانب النقود في الإمارات .</w:t>
      </w:r>
      <w:r w:rsidR="00261B04">
        <w:rPr>
          <w:rFonts w:ascii="Tahoma" w:hAnsi="Tahoma" w:cs="Tahoma" w:hint="cs"/>
          <w:b/>
          <w:bCs/>
          <w:sz w:val="23"/>
          <w:szCs w:val="23"/>
          <w:rtl/>
        </w:rPr>
        <w:t xml:space="preserve"> </w:t>
      </w:r>
      <w:r w:rsidRPr="00177AEC">
        <w:rPr>
          <w:rFonts w:ascii="Tahoma" w:hAnsi="Tahoma" w:cs="Tahoma"/>
          <w:b/>
          <w:bCs/>
          <w:sz w:val="23"/>
          <w:szCs w:val="23"/>
          <w:rtl/>
        </w:rPr>
        <w:t>وأرجو أن أكون قد نجحت في إعطائها المكان اللائق. وآخر دعوانا أن الحمد لله رب العالمين..</w:t>
      </w:r>
      <w:r w:rsidRPr="00177AEC">
        <w:rPr>
          <w:rFonts w:ascii="Tahoma" w:hAnsi="Tahoma" w:cs="Tahoma"/>
          <w:b/>
          <w:bCs/>
          <w:sz w:val="23"/>
          <w:szCs w:val="23"/>
          <w:rtl/>
        </w:rPr>
        <w:br/>
      </w:r>
    </w:p>
    <w:p w:rsidR="00177AEC" w:rsidRDefault="00177AEC">
      <w:pPr>
        <w:rPr>
          <w:rFonts w:ascii="Tahoma" w:hAnsi="Tahoma" w:cs="FS_Rope"/>
          <w:b/>
          <w:bCs/>
          <w:color w:val="31849B" w:themeColor="accent5" w:themeShade="BF"/>
          <w:sz w:val="32"/>
          <w:szCs w:val="32"/>
          <w:rtl/>
        </w:rPr>
      </w:pPr>
      <w:r>
        <w:rPr>
          <w:rFonts w:ascii="Tahoma" w:hAnsi="Tahoma" w:cs="FS_Rope" w:hint="cs"/>
          <w:b/>
          <w:bCs/>
          <w:color w:val="31849B" w:themeColor="accent5" w:themeShade="BF"/>
          <w:sz w:val="32"/>
          <w:szCs w:val="32"/>
          <w:rtl/>
        </w:rPr>
        <w:t xml:space="preserve">المصادر والمراجع : </w:t>
      </w:r>
    </w:p>
    <w:p w:rsidR="00261B04" w:rsidRDefault="00261B04" w:rsidP="00261B04">
      <w:pPr>
        <w:rPr>
          <w:rFonts w:ascii="Tahoma" w:hAnsi="Tahoma" w:cs="Tahoma"/>
          <w:b/>
          <w:bCs/>
          <w:sz w:val="23"/>
          <w:szCs w:val="23"/>
          <w:rtl/>
        </w:rPr>
      </w:pPr>
      <w:r w:rsidRPr="00261B04">
        <w:rPr>
          <w:rFonts w:ascii="Tahoma" w:hAnsi="Tahoma" w:cs="Tahoma" w:hint="cs"/>
          <w:b/>
          <w:bCs/>
          <w:sz w:val="23"/>
          <w:szCs w:val="23"/>
          <w:rtl/>
        </w:rPr>
        <w:t>*</w:t>
      </w:r>
      <w:r>
        <w:rPr>
          <w:rFonts w:ascii="Tahoma" w:hAnsi="Tahoma" w:cs="Tahoma"/>
          <w:b/>
          <w:bCs/>
          <w:sz w:val="23"/>
          <w:szCs w:val="23"/>
          <w:rtl/>
        </w:rPr>
        <w:t xml:space="preserve"> </w:t>
      </w:r>
      <w:r w:rsidRPr="00261B04">
        <w:rPr>
          <w:rFonts w:ascii="Tahoma" w:hAnsi="Tahoma" w:cs="Tahoma"/>
          <w:b/>
          <w:bCs/>
          <w:sz w:val="23"/>
          <w:szCs w:val="23"/>
          <w:rtl/>
        </w:rPr>
        <w:t>المؤلف</w:t>
      </w:r>
      <w:r w:rsidRPr="00261B04">
        <w:rPr>
          <w:rFonts w:ascii="Tahoma" w:hAnsi="Tahoma" w:cs="Tahoma" w:hint="cs"/>
          <w:b/>
          <w:bCs/>
          <w:sz w:val="23"/>
          <w:szCs w:val="23"/>
          <w:rtl/>
        </w:rPr>
        <w:t xml:space="preserve"> </w:t>
      </w:r>
      <w:r w:rsidRPr="00261B04">
        <w:rPr>
          <w:rFonts w:ascii="Tahoma" w:hAnsi="Tahoma" w:cs="Tahoma"/>
          <w:b/>
          <w:bCs/>
          <w:sz w:val="23"/>
          <w:szCs w:val="23"/>
        </w:rPr>
        <w:t xml:space="preserve"> :</w:t>
      </w:r>
      <w:r w:rsidRPr="00261B04">
        <w:rPr>
          <w:rFonts w:ascii="Tahoma" w:hAnsi="Tahoma" w:cs="Tahoma"/>
          <w:b/>
          <w:bCs/>
          <w:sz w:val="23"/>
          <w:szCs w:val="23"/>
          <w:rtl/>
        </w:rPr>
        <w:t>عبس،</w:t>
      </w:r>
      <w:r w:rsidRPr="00261B04">
        <w:rPr>
          <w:rFonts w:ascii="Tahoma" w:hAnsi="Tahoma" w:cs="Tahoma"/>
          <w:b/>
          <w:bCs/>
          <w:sz w:val="23"/>
          <w:szCs w:val="23"/>
        </w:rPr>
        <w:t xml:space="preserve"> </w:t>
      </w:r>
      <w:r w:rsidRPr="00261B04">
        <w:rPr>
          <w:rFonts w:ascii="Tahoma" w:hAnsi="Tahoma" w:cs="Tahoma"/>
          <w:b/>
          <w:bCs/>
          <w:sz w:val="23"/>
          <w:szCs w:val="23"/>
          <w:rtl/>
        </w:rPr>
        <w:t>محمد يسري إبراهيم</w:t>
      </w:r>
      <w:r w:rsidRPr="00261B04">
        <w:rPr>
          <w:rFonts w:ascii="Tahoma" w:hAnsi="Tahoma" w:cs="Tahoma" w:hint="cs"/>
          <w:b/>
          <w:bCs/>
          <w:sz w:val="23"/>
          <w:szCs w:val="23"/>
          <w:rtl/>
        </w:rPr>
        <w:t xml:space="preserve"> , </w:t>
      </w:r>
      <w:r w:rsidRPr="00261B04">
        <w:rPr>
          <w:rFonts w:ascii="Tahoma" w:hAnsi="Tahoma" w:cs="Tahoma"/>
          <w:b/>
          <w:bCs/>
          <w:sz w:val="23"/>
          <w:szCs w:val="23"/>
          <w:rtl/>
        </w:rPr>
        <w:t>العنوان</w:t>
      </w:r>
      <w:r w:rsidRPr="00261B04">
        <w:rPr>
          <w:rFonts w:ascii="Tahoma" w:hAnsi="Tahoma" w:cs="Tahoma" w:hint="cs"/>
          <w:b/>
          <w:bCs/>
          <w:sz w:val="23"/>
          <w:szCs w:val="23"/>
          <w:rtl/>
        </w:rPr>
        <w:t xml:space="preserve"> : </w:t>
      </w:r>
      <w:r w:rsidRPr="00261B04">
        <w:rPr>
          <w:rFonts w:ascii="Tahoma" w:hAnsi="Tahoma" w:cs="Tahoma"/>
          <w:b/>
          <w:bCs/>
          <w:sz w:val="23"/>
          <w:szCs w:val="23"/>
          <w:rtl/>
        </w:rPr>
        <w:t>المحميات</w:t>
      </w:r>
      <w:r w:rsidRPr="00261B04">
        <w:rPr>
          <w:rFonts w:ascii="Tahoma" w:hAnsi="Tahoma" w:cs="Tahoma"/>
          <w:b/>
          <w:bCs/>
          <w:sz w:val="23"/>
          <w:szCs w:val="23"/>
        </w:rPr>
        <w:t xml:space="preserve"> </w:t>
      </w:r>
      <w:r w:rsidRPr="00261B04">
        <w:rPr>
          <w:rFonts w:ascii="Tahoma" w:hAnsi="Tahoma" w:cs="Tahoma"/>
          <w:b/>
          <w:bCs/>
          <w:sz w:val="23"/>
          <w:szCs w:val="23"/>
          <w:rtl/>
        </w:rPr>
        <w:t>الطبيعية</w:t>
      </w:r>
      <w:r w:rsidRPr="00261B04">
        <w:rPr>
          <w:rFonts w:ascii="Tahoma" w:hAnsi="Tahoma" w:cs="Tahoma"/>
          <w:b/>
          <w:bCs/>
          <w:sz w:val="23"/>
          <w:szCs w:val="23"/>
        </w:rPr>
        <w:t xml:space="preserve"> </w:t>
      </w:r>
      <w:r w:rsidRPr="00261B04">
        <w:rPr>
          <w:rFonts w:ascii="Tahoma" w:hAnsi="Tahoma" w:cs="Tahoma"/>
          <w:b/>
          <w:bCs/>
          <w:sz w:val="23"/>
          <w:szCs w:val="23"/>
          <w:rtl/>
        </w:rPr>
        <w:t>في الوطن العربي : رؤية في</w:t>
      </w:r>
      <w:r w:rsidRPr="00261B04">
        <w:rPr>
          <w:rFonts w:ascii="Tahoma" w:hAnsi="Tahoma" w:cs="Tahoma"/>
          <w:b/>
          <w:bCs/>
          <w:sz w:val="23"/>
          <w:szCs w:val="23"/>
        </w:rPr>
        <w:t xml:space="preserve"> </w:t>
      </w:r>
      <w:r w:rsidRPr="00261B04">
        <w:rPr>
          <w:rFonts w:ascii="Tahoma" w:hAnsi="Tahoma" w:cs="Tahoma"/>
          <w:b/>
          <w:bCs/>
          <w:sz w:val="23"/>
          <w:szCs w:val="23"/>
          <w:rtl/>
        </w:rPr>
        <w:t>الأنثروبولوجيا</w:t>
      </w:r>
      <w:r w:rsidRPr="00261B04">
        <w:rPr>
          <w:rFonts w:ascii="Tahoma" w:hAnsi="Tahoma" w:cs="Tahoma"/>
          <w:b/>
          <w:bCs/>
          <w:sz w:val="23"/>
          <w:szCs w:val="23"/>
        </w:rPr>
        <w:t xml:space="preserve"> </w:t>
      </w:r>
      <w:r w:rsidRPr="00261B04">
        <w:rPr>
          <w:rFonts w:ascii="Tahoma" w:hAnsi="Tahoma" w:cs="Tahoma"/>
          <w:b/>
          <w:bCs/>
          <w:sz w:val="23"/>
          <w:szCs w:val="23"/>
          <w:rtl/>
        </w:rPr>
        <w:t>الطبيعية</w:t>
      </w:r>
      <w:r w:rsidRPr="00261B04">
        <w:rPr>
          <w:rFonts w:ascii="Tahoma" w:hAnsi="Tahoma" w:cs="Tahoma"/>
          <w:b/>
          <w:bCs/>
          <w:sz w:val="23"/>
          <w:szCs w:val="23"/>
        </w:rPr>
        <w:t xml:space="preserve"> / </w:t>
      </w:r>
      <w:r w:rsidRPr="00261B04">
        <w:rPr>
          <w:rFonts w:ascii="Tahoma" w:hAnsi="Tahoma" w:cs="Tahoma"/>
          <w:b/>
          <w:bCs/>
          <w:sz w:val="23"/>
          <w:szCs w:val="23"/>
          <w:rtl/>
        </w:rPr>
        <w:t>محمد يسري</w:t>
      </w:r>
      <w:r w:rsidRPr="00261B04">
        <w:rPr>
          <w:rFonts w:ascii="Tahoma" w:hAnsi="Tahoma" w:cs="Tahoma"/>
          <w:b/>
          <w:bCs/>
          <w:sz w:val="23"/>
          <w:szCs w:val="23"/>
        </w:rPr>
        <w:t xml:space="preserve"> </w:t>
      </w:r>
      <w:r w:rsidRPr="00261B04">
        <w:rPr>
          <w:rFonts w:ascii="Tahoma" w:hAnsi="Tahoma" w:cs="Tahoma"/>
          <w:b/>
          <w:bCs/>
          <w:sz w:val="23"/>
          <w:szCs w:val="23"/>
          <w:rtl/>
        </w:rPr>
        <w:t>إبراهيم عبس</w:t>
      </w:r>
      <w:r w:rsidRPr="00261B04">
        <w:rPr>
          <w:rFonts w:ascii="Tahoma" w:hAnsi="Tahoma" w:cs="Tahoma"/>
          <w:b/>
          <w:bCs/>
          <w:sz w:val="23"/>
          <w:szCs w:val="23"/>
        </w:rPr>
        <w:t xml:space="preserve"> </w:t>
      </w:r>
      <w:r w:rsidRPr="00261B04">
        <w:rPr>
          <w:rFonts w:ascii="Tahoma" w:hAnsi="Tahoma" w:cs="Tahoma" w:hint="cs"/>
          <w:b/>
          <w:bCs/>
          <w:sz w:val="23"/>
          <w:szCs w:val="23"/>
          <w:rtl/>
        </w:rPr>
        <w:t xml:space="preserve">, </w:t>
      </w:r>
      <w:r w:rsidRPr="00261B04">
        <w:rPr>
          <w:rFonts w:ascii="Tahoma" w:hAnsi="Tahoma" w:cs="Tahoma"/>
          <w:b/>
          <w:bCs/>
          <w:sz w:val="23"/>
          <w:szCs w:val="23"/>
          <w:rtl/>
        </w:rPr>
        <w:t>بيانات النشر</w:t>
      </w:r>
      <w:r w:rsidRPr="00261B04">
        <w:rPr>
          <w:rFonts w:ascii="Tahoma" w:hAnsi="Tahoma" w:cs="Tahoma" w:hint="cs"/>
          <w:b/>
          <w:bCs/>
          <w:sz w:val="23"/>
          <w:szCs w:val="23"/>
          <w:rtl/>
        </w:rPr>
        <w:t xml:space="preserve"> : </w:t>
      </w:r>
      <w:r w:rsidRPr="00261B04">
        <w:rPr>
          <w:rFonts w:ascii="Tahoma" w:hAnsi="Tahoma" w:cs="Tahoma"/>
          <w:b/>
          <w:bCs/>
          <w:sz w:val="23"/>
          <w:szCs w:val="23"/>
          <w:rtl/>
        </w:rPr>
        <w:t>الإسكندرية : البيطاش سنتر للنشر و التوزيع، 2010</w:t>
      </w:r>
      <w:r w:rsidRPr="00261B04">
        <w:rPr>
          <w:rFonts w:ascii="Tahoma" w:hAnsi="Tahoma" w:cs="Tahoma"/>
          <w:b/>
          <w:bCs/>
          <w:sz w:val="23"/>
          <w:szCs w:val="23"/>
        </w:rPr>
        <w:t>.</w:t>
      </w:r>
    </w:p>
    <w:p w:rsidR="00261B04" w:rsidRDefault="00261B04" w:rsidP="00261B04">
      <w:pPr>
        <w:rPr>
          <w:rFonts w:ascii="Tahoma" w:hAnsi="Tahoma" w:cs="Tahoma"/>
          <w:b/>
          <w:bCs/>
          <w:sz w:val="23"/>
          <w:szCs w:val="23"/>
          <w:rtl/>
        </w:rPr>
      </w:pPr>
      <w:r>
        <w:rPr>
          <w:rFonts w:ascii="Tahoma" w:hAnsi="Tahoma" w:cs="Tahoma" w:hint="cs"/>
          <w:b/>
          <w:bCs/>
          <w:sz w:val="23"/>
          <w:szCs w:val="23"/>
          <w:rtl/>
        </w:rPr>
        <w:t xml:space="preserve">* </w:t>
      </w:r>
      <w:r w:rsidRPr="00261B04">
        <w:rPr>
          <w:rFonts w:ascii="Tahoma" w:hAnsi="Tahoma" w:cs="Tahoma"/>
          <w:b/>
          <w:bCs/>
          <w:sz w:val="23"/>
          <w:szCs w:val="23"/>
          <w:rtl/>
        </w:rPr>
        <w:t>المؤلف</w:t>
      </w:r>
      <w:r w:rsidRPr="00261B04">
        <w:rPr>
          <w:rFonts w:ascii="Tahoma" w:hAnsi="Tahoma" w:cs="Tahoma" w:hint="cs"/>
          <w:b/>
          <w:bCs/>
          <w:sz w:val="23"/>
          <w:szCs w:val="23"/>
          <w:rtl/>
        </w:rPr>
        <w:t xml:space="preserve"> : </w:t>
      </w:r>
      <w:hyperlink r:id="rId6" w:history="1">
        <w:r w:rsidRPr="00261B04">
          <w:rPr>
            <w:rFonts w:ascii="Tahoma" w:hAnsi="Tahoma" w:cs="Tahoma"/>
            <w:b/>
            <w:bCs/>
            <w:sz w:val="23"/>
            <w:szCs w:val="23"/>
            <w:rtl/>
          </w:rPr>
          <w:t>عيسى،</w:t>
        </w:r>
        <w:r w:rsidRPr="00261B04">
          <w:rPr>
            <w:rFonts w:ascii="Tahoma" w:hAnsi="Tahoma" w:cs="Tahoma"/>
            <w:b/>
            <w:bCs/>
            <w:sz w:val="23"/>
            <w:szCs w:val="23"/>
          </w:rPr>
          <w:t xml:space="preserve"> </w:t>
        </w:r>
        <w:r w:rsidRPr="00261B04">
          <w:rPr>
            <w:rFonts w:ascii="Tahoma" w:hAnsi="Tahoma" w:cs="Tahoma"/>
            <w:b/>
            <w:bCs/>
            <w:sz w:val="23"/>
            <w:szCs w:val="23"/>
            <w:rtl/>
          </w:rPr>
          <w:t>نعيم محمد</w:t>
        </w:r>
      </w:hyperlink>
      <w:r w:rsidRPr="00261B04">
        <w:rPr>
          <w:rFonts w:ascii="Tahoma" w:hAnsi="Tahoma" w:cs="Tahoma"/>
          <w:b/>
          <w:bCs/>
          <w:sz w:val="23"/>
          <w:szCs w:val="23"/>
        </w:rPr>
        <w:t xml:space="preserve"> </w:t>
      </w:r>
      <w:r w:rsidRPr="00261B04">
        <w:rPr>
          <w:rFonts w:ascii="Tahoma" w:hAnsi="Tahoma" w:cs="Tahoma" w:hint="cs"/>
          <w:b/>
          <w:bCs/>
          <w:sz w:val="23"/>
          <w:szCs w:val="23"/>
          <w:rtl/>
        </w:rPr>
        <w:t xml:space="preserve"> , </w:t>
      </w:r>
      <w:r w:rsidRPr="00261B04">
        <w:rPr>
          <w:rFonts w:ascii="Tahoma" w:hAnsi="Tahoma" w:cs="Tahoma"/>
          <w:b/>
          <w:bCs/>
          <w:sz w:val="23"/>
          <w:szCs w:val="23"/>
          <w:rtl/>
        </w:rPr>
        <w:t>العنوان</w:t>
      </w:r>
      <w:r w:rsidRPr="00261B04">
        <w:rPr>
          <w:rFonts w:ascii="Tahoma" w:hAnsi="Tahoma" w:cs="Tahoma" w:hint="cs"/>
          <w:b/>
          <w:bCs/>
          <w:sz w:val="23"/>
          <w:szCs w:val="23"/>
          <w:rtl/>
        </w:rPr>
        <w:t xml:space="preserve"> : </w:t>
      </w:r>
      <w:r w:rsidRPr="00261B04">
        <w:rPr>
          <w:rFonts w:ascii="Tahoma" w:hAnsi="Tahoma" w:cs="Tahoma"/>
          <w:b/>
          <w:bCs/>
          <w:sz w:val="23"/>
          <w:szCs w:val="23"/>
          <w:rtl/>
        </w:rPr>
        <w:t>الثقافة البيئية / تأليف نعيم محمد عيسى، أحمد كامل</w:t>
      </w:r>
      <w:r w:rsidRPr="00261B04">
        <w:rPr>
          <w:rFonts w:ascii="Tahoma" w:hAnsi="Tahoma" w:cs="Tahoma"/>
          <w:b/>
          <w:bCs/>
          <w:sz w:val="23"/>
          <w:szCs w:val="23"/>
        </w:rPr>
        <w:t xml:space="preserve"> </w:t>
      </w:r>
      <w:r w:rsidRPr="00261B04">
        <w:rPr>
          <w:rFonts w:ascii="Tahoma" w:hAnsi="Tahoma" w:cs="Tahoma"/>
          <w:b/>
          <w:bCs/>
          <w:sz w:val="23"/>
          <w:szCs w:val="23"/>
          <w:rtl/>
        </w:rPr>
        <w:t>حجازي، محمد محمد الشاذلى</w:t>
      </w:r>
      <w:r w:rsidRPr="00261B04">
        <w:rPr>
          <w:rFonts w:ascii="Tahoma" w:hAnsi="Tahoma" w:cs="Tahoma"/>
          <w:b/>
          <w:bCs/>
          <w:sz w:val="23"/>
          <w:szCs w:val="23"/>
        </w:rPr>
        <w:t xml:space="preserve"> </w:t>
      </w:r>
      <w:r w:rsidRPr="00261B04">
        <w:rPr>
          <w:rFonts w:ascii="Tahoma" w:hAnsi="Tahoma" w:cs="Tahoma" w:hint="cs"/>
          <w:b/>
          <w:bCs/>
          <w:sz w:val="23"/>
          <w:szCs w:val="23"/>
          <w:rtl/>
        </w:rPr>
        <w:t xml:space="preserve">, </w:t>
      </w:r>
      <w:r w:rsidRPr="00261B04">
        <w:rPr>
          <w:rFonts w:ascii="Tahoma" w:hAnsi="Tahoma" w:cs="Tahoma"/>
          <w:b/>
          <w:bCs/>
          <w:sz w:val="23"/>
          <w:szCs w:val="23"/>
          <w:rtl/>
        </w:rPr>
        <w:t>بيانات النشر</w:t>
      </w:r>
      <w:r>
        <w:rPr>
          <w:rFonts w:ascii="Tahoma" w:hAnsi="Tahoma" w:cs="Tahoma" w:hint="cs"/>
          <w:b/>
          <w:bCs/>
          <w:sz w:val="23"/>
          <w:szCs w:val="23"/>
          <w:rtl/>
        </w:rPr>
        <w:t xml:space="preserve"> : </w:t>
      </w:r>
      <w:r w:rsidRPr="00261B04">
        <w:rPr>
          <w:rFonts w:ascii="Tahoma" w:hAnsi="Tahoma" w:cs="Tahoma" w:hint="cs"/>
          <w:b/>
          <w:bCs/>
          <w:sz w:val="23"/>
          <w:szCs w:val="23"/>
          <w:rtl/>
        </w:rPr>
        <w:t>م</w:t>
      </w:r>
      <w:r w:rsidRPr="00261B04">
        <w:rPr>
          <w:rFonts w:ascii="Tahoma" w:hAnsi="Tahoma" w:cs="Tahoma"/>
          <w:b/>
          <w:bCs/>
          <w:sz w:val="23"/>
          <w:szCs w:val="23"/>
          <w:rtl/>
        </w:rPr>
        <w:t>دينة نصر : الدار العربية للنشر و التوزيع، 2009</w:t>
      </w:r>
      <w:r w:rsidRPr="00261B04">
        <w:rPr>
          <w:rFonts w:ascii="Tahoma" w:hAnsi="Tahoma" w:cs="Tahoma"/>
          <w:b/>
          <w:bCs/>
          <w:sz w:val="23"/>
          <w:szCs w:val="23"/>
        </w:rPr>
        <w:t>.</w:t>
      </w:r>
    </w:p>
    <w:p w:rsidR="00261B04" w:rsidRPr="008B27A2" w:rsidRDefault="00261B04" w:rsidP="008B27A2">
      <w:pPr>
        <w:tabs>
          <w:tab w:val="left" w:pos="2970"/>
        </w:tabs>
        <w:jc w:val="right"/>
        <w:rPr>
          <w:rFonts w:ascii="AR CENA" w:eastAsia="Times New Roman" w:hAnsi="AR CENA" w:cs="Mudir MT"/>
          <w:color w:val="3E3E3E"/>
          <w:sz w:val="32"/>
          <w:szCs w:val="32"/>
        </w:rPr>
      </w:pPr>
      <w:r w:rsidRPr="008B27A2">
        <w:rPr>
          <w:rFonts w:ascii="AR CENA" w:eastAsia="Times New Roman" w:hAnsi="AR CENA" w:cs="Mudir MT" w:hint="cs"/>
          <w:color w:val="3E3E3E"/>
          <w:sz w:val="32"/>
          <w:szCs w:val="32"/>
          <w:rtl/>
        </w:rPr>
        <w:t xml:space="preserve">* </w:t>
      </w:r>
      <w:r w:rsidRPr="008B27A2">
        <w:rPr>
          <w:rFonts w:ascii="AR CENA" w:eastAsia="Times New Roman" w:hAnsi="AR CENA" w:cs="Mudir MT"/>
          <w:color w:val="3E3E3E"/>
          <w:sz w:val="32"/>
          <w:szCs w:val="32"/>
          <w:rtl/>
        </w:rPr>
        <w:t> </w:t>
      </w:r>
      <w:hyperlink r:id="rId7" w:history="1">
        <w:r w:rsidRPr="008B27A2">
          <w:rPr>
            <w:rFonts w:ascii="AR CENA" w:eastAsia="Times New Roman" w:hAnsi="AR CENA" w:cs="Mudir MT"/>
            <w:color w:val="3E3E3E"/>
            <w:sz w:val="32"/>
            <w:szCs w:val="32"/>
          </w:rPr>
          <w:t>www.brooonzy2h.net/vb/t65249.html</w:t>
        </w:r>
      </w:hyperlink>
    </w:p>
    <w:p w:rsidR="00261B04" w:rsidRDefault="00261B04" w:rsidP="00261B04">
      <w:pPr>
        <w:rPr>
          <w:rFonts w:ascii="Tahoma" w:hAnsi="Tahoma" w:cs="Tahoma"/>
          <w:b/>
          <w:bCs/>
          <w:sz w:val="23"/>
          <w:szCs w:val="23"/>
          <w:rtl/>
          <w:lang w:bidi="ar-AE"/>
        </w:rPr>
      </w:pPr>
    </w:p>
    <w:p w:rsidR="001223C3" w:rsidRDefault="001223C3" w:rsidP="001223C3">
      <w:pPr>
        <w:pStyle w:val="a4"/>
        <w:rPr>
          <w:rFonts w:ascii="Microsoft Uighur" w:eastAsia="Times New Roman" w:hAnsi="Microsoft Uighur" w:cs="Mudir MT"/>
          <w:color w:val="3E3E3E"/>
          <w:rtl/>
        </w:rPr>
      </w:pPr>
    </w:p>
    <w:p w:rsidR="001223C3" w:rsidRPr="001223C3" w:rsidRDefault="001223C3" w:rsidP="001223C3">
      <w:pPr>
        <w:pStyle w:val="a4"/>
        <w:ind w:left="-340"/>
        <w:rPr>
          <w:rFonts w:ascii="Microsoft Uighur" w:eastAsia="Times New Roman" w:hAnsi="Microsoft Uighur" w:cs="Mudir MT"/>
          <w:color w:val="0070C0"/>
          <w:rtl/>
        </w:rPr>
      </w:pPr>
      <w:r w:rsidRPr="001223C3">
        <w:rPr>
          <w:rFonts w:ascii="Microsoft Uighur" w:eastAsia="Times New Roman" w:hAnsi="Microsoft Uighur" w:cs="Mudir MT" w:hint="cs"/>
          <w:color w:val="0070C0"/>
          <w:rtl/>
        </w:rPr>
        <w:t xml:space="preserve">دولة الإمارات العربية المتحدة </w:t>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t>مـنـطـــقـة دبـــي للــتعـليــم</w:t>
      </w:r>
      <w:r w:rsidR="00BF641F">
        <w:rPr>
          <w:rFonts w:ascii="Microsoft Uighur" w:eastAsia="Times New Roman" w:hAnsi="Microsoft Uighur" w:cs="Mudir MT" w:hint="cs"/>
          <w:color w:val="0070C0"/>
          <w:rtl/>
        </w:rPr>
        <w:t>ية</w:t>
      </w:r>
      <w:r w:rsidRPr="001223C3">
        <w:rPr>
          <w:rFonts w:ascii="Microsoft Uighur" w:eastAsia="Times New Roman" w:hAnsi="Microsoft Uighur" w:cs="Mudir MT" w:hint="cs"/>
          <w:color w:val="0070C0"/>
          <w:rtl/>
        </w:rPr>
        <w:t xml:space="preserve">   </w:t>
      </w:r>
    </w:p>
    <w:p w:rsidR="001223C3" w:rsidRPr="001223C3" w:rsidRDefault="001223C3" w:rsidP="00E50834">
      <w:pPr>
        <w:pStyle w:val="a4"/>
        <w:ind w:left="-340"/>
        <w:rPr>
          <w:rFonts w:ascii="Microsoft Uighur" w:eastAsia="Times New Roman" w:hAnsi="Microsoft Uighur" w:cs="Mudir MT"/>
          <w:color w:val="0070C0"/>
          <w:rtl/>
        </w:rPr>
      </w:pPr>
      <w:r w:rsidRPr="001223C3">
        <w:rPr>
          <w:rFonts w:ascii="Microsoft Uighur" w:eastAsia="Times New Roman" w:hAnsi="Microsoft Uighur" w:cs="Mudir MT" w:hint="cs"/>
          <w:color w:val="0070C0"/>
          <w:rtl/>
        </w:rPr>
        <w:t xml:space="preserve">هيئة المعرفة والتنمية البشرية  </w:t>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noProof/>
          <w:color w:val="0070C0"/>
          <w:rtl/>
        </w:rPr>
        <w:drawing>
          <wp:anchor distT="0" distB="0" distL="114300" distR="114300" simplePos="0" relativeHeight="251662336" behindDoc="0" locked="0" layoutInCell="1" allowOverlap="1">
            <wp:simplePos x="0" y="0"/>
            <wp:positionH relativeFrom="column">
              <wp:posOffset>2278469</wp:posOffset>
            </wp:positionH>
            <wp:positionV relativeFrom="paragraph">
              <wp:posOffset>-688148</wp:posOffset>
            </wp:positionV>
            <wp:extent cx="811397" cy="1052623"/>
            <wp:effectExtent l="19050" t="0" r="9525" b="0"/>
            <wp:wrapNone/>
            <wp:docPr id="7" name="rg_hi" descr="http://t0.gstatic.com/images?q=tbn:ANd9GcRt439IoEszU4CqDjnpeJMAO9qsjf_R25X4SB60jSbe-sH9oRqrhw">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Rt439IoEszU4CqDjnpeJMAO9qsjf_R25X4SB60jSbe-sH9oRqrhw">
                      <a:hlinkClick r:id="rId8"/>
                    </pic:cNvPr>
                    <pic:cNvPicPr>
                      <a:picLocks noChangeAspect="1" noChangeArrowheads="1"/>
                    </pic:cNvPicPr>
                  </pic:nvPicPr>
                  <pic:blipFill>
                    <a:blip r:embed="rId9" cstate="print"/>
                    <a:srcRect/>
                    <a:stretch>
                      <a:fillRect/>
                    </a:stretch>
                  </pic:blipFill>
                  <pic:spPr bwMode="auto">
                    <a:xfrm>
                      <a:off x="0" y="0"/>
                      <a:ext cx="809625" cy="1047750"/>
                    </a:xfrm>
                    <a:prstGeom prst="rect">
                      <a:avLst/>
                    </a:prstGeom>
                    <a:noFill/>
                    <a:ln w="9525">
                      <a:noFill/>
                      <a:miter lim="800000"/>
                      <a:headEnd/>
                      <a:tailEnd/>
                    </a:ln>
                  </pic:spPr>
                </pic:pic>
              </a:graphicData>
            </a:graphic>
          </wp:anchor>
        </w:drawing>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t xml:space="preserve">مدرسة </w:t>
      </w:r>
      <w:r w:rsidR="00E50834">
        <w:rPr>
          <w:rFonts w:ascii="Microsoft Uighur" w:eastAsia="Times New Roman" w:hAnsi="Microsoft Uighur" w:cs="Mudir MT" w:hint="cs"/>
          <w:color w:val="0070C0"/>
          <w:rtl/>
        </w:rPr>
        <w:t>----------------</w:t>
      </w:r>
      <w:r w:rsidRPr="001223C3">
        <w:rPr>
          <w:rFonts w:ascii="Microsoft Uighur" w:eastAsia="Times New Roman" w:hAnsi="Microsoft Uighur" w:cs="Mudir MT" w:hint="cs"/>
          <w:color w:val="0070C0"/>
          <w:rtl/>
        </w:rPr>
        <w:t xml:space="preserve"> </w:t>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r>
      <w:r w:rsidRPr="001223C3">
        <w:rPr>
          <w:rFonts w:ascii="Microsoft Uighur" w:eastAsia="Times New Roman" w:hAnsi="Microsoft Uighur" w:cs="Mudir MT" w:hint="cs"/>
          <w:color w:val="0070C0"/>
          <w:rtl/>
        </w:rPr>
        <w:tab/>
        <w:t xml:space="preserve">  </w:t>
      </w:r>
    </w:p>
    <w:p w:rsidR="001223C3" w:rsidRDefault="001223C3" w:rsidP="001223C3">
      <w:pPr>
        <w:pStyle w:val="a4"/>
        <w:ind w:left="-340"/>
        <w:rPr>
          <w:rFonts w:ascii="Microsoft Uighur" w:eastAsia="Times New Roman" w:hAnsi="Microsoft Uighur" w:cs="Mudir MT"/>
          <w:color w:val="3E3E3E"/>
          <w:rtl/>
        </w:rPr>
      </w:pPr>
    </w:p>
    <w:p w:rsidR="001223C3" w:rsidRDefault="001223C3" w:rsidP="00261B04">
      <w:pPr>
        <w:rPr>
          <w:rFonts w:ascii="Tahoma" w:hAnsi="Tahoma" w:cs="Tahoma"/>
          <w:b/>
          <w:bCs/>
          <w:sz w:val="23"/>
          <w:szCs w:val="23"/>
          <w:rtl/>
        </w:rPr>
      </w:pPr>
    </w:p>
    <w:p w:rsidR="001223C3" w:rsidRDefault="001223C3" w:rsidP="00261B04">
      <w:pPr>
        <w:rPr>
          <w:rFonts w:ascii="Tahoma" w:hAnsi="Tahoma" w:cs="Tahoma"/>
          <w:b/>
          <w:bCs/>
          <w:sz w:val="23"/>
          <w:szCs w:val="23"/>
          <w:rtl/>
        </w:rPr>
      </w:pPr>
    </w:p>
    <w:p w:rsidR="001223C3" w:rsidRDefault="001223C3" w:rsidP="00261B04">
      <w:pPr>
        <w:rPr>
          <w:rFonts w:ascii="Tahoma" w:hAnsi="Tahoma" w:cs="Tahoma"/>
          <w:b/>
          <w:bCs/>
          <w:sz w:val="23"/>
          <w:szCs w:val="23"/>
          <w:rtl/>
        </w:rPr>
      </w:pPr>
      <w:r>
        <w:rPr>
          <w:rFonts w:ascii="Tahoma" w:hAnsi="Tahoma" w:cs="Tahoma" w:hint="cs"/>
          <w:b/>
          <w:bCs/>
          <w:noProof/>
          <w:sz w:val="23"/>
          <w:szCs w:val="23"/>
          <w:rtl/>
        </w:rPr>
        <w:drawing>
          <wp:anchor distT="0" distB="0" distL="114300" distR="114300" simplePos="0" relativeHeight="251663360" behindDoc="1" locked="0" layoutInCell="1" allowOverlap="1">
            <wp:simplePos x="0" y="0"/>
            <wp:positionH relativeFrom="column">
              <wp:posOffset>-476250</wp:posOffset>
            </wp:positionH>
            <wp:positionV relativeFrom="paragraph">
              <wp:posOffset>154305</wp:posOffset>
            </wp:positionV>
            <wp:extent cx="2495550" cy="1828800"/>
            <wp:effectExtent l="19050" t="0" r="0" b="0"/>
            <wp:wrapTight wrapText="bothSides">
              <wp:wrapPolygon edited="0">
                <wp:start x="-165" y="0"/>
                <wp:lineTo x="-165" y="21375"/>
                <wp:lineTo x="21600" y="21375"/>
                <wp:lineTo x="21600" y="0"/>
                <wp:lineTo x="-165" y="0"/>
              </wp:wrapPolygon>
            </wp:wrapTight>
            <wp:docPr id="5" name="rg_hi" descr="http://t1.gstatic.com/images?q=tbn:ANd9GcRogNkJd1f1AXf3zKkFgBN2x1YLUeYUc7NAPtXhYWe_Afjq3vu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RogNkJd1f1AXf3zKkFgBN2x1YLUeYUc7NAPtXhYWe_Afjq3vuG">
                      <a:hlinkClick r:id="rId10"/>
                    </pic:cNvPr>
                    <pic:cNvPicPr>
                      <a:picLocks noChangeAspect="1" noChangeArrowheads="1"/>
                    </pic:cNvPicPr>
                  </pic:nvPicPr>
                  <pic:blipFill>
                    <a:blip r:embed="rId11" cstate="print"/>
                    <a:srcRect/>
                    <a:stretch>
                      <a:fillRect/>
                    </a:stretch>
                  </pic:blipFill>
                  <pic:spPr bwMode="auto">
                    <a:xfrm>
                      <a:off x="0" y="0"/>
                      <a:ext cx="2495550" cy="1828800"/>
                    </a:xfrm>
                    <a:prstGeom prst="rect">
                      <a:avLst/>
                    </a:prstGeom>
                    <a:noFill/>
                    <a:ln w="9525">
                      <a:noFill/>
                      <a:miter lim="800000"/>
                      <a:headEnd/>
                      <a:tailEnd/>
                    </a:ln>
                  </pic:spPr>
                </pic:pic>
              </a:graphicData>
            </a:graphic>
          </wp:anchor>
        </w:drawing>
      </w:r>
    </w:p>
    <w:p w:rsidR="001223C3" w:rsidRDefault="001223C3" w:rsidP="00261B04">
      <w:pPr>
        <w:rPr>
          <w:rFonts w:ascii="Tahoma" w:hAnsi="Tahoma" w:cs="Tahoma"/>
          <w:b/>
          <w:bCs/>
          <w:sz w:val="23"/>
          <w:szCs w:val="23"/>
          <w:rtl/>
        </w:rPr>
      </w:pPr>
    </w:p>
    <w:p w:rsidR="001223C3" w:rsidRDefault="001223C3" w:rsidP="00261B04">
      <w:pPr>
        <w:rPr>
          <w:rFonts w:ascii="Tahoma" w:hAnsi="Tahoma" w:cs="Tahoma"/>
          <w:b/>
          <w:bCs/>
          <w:sz w:val="23"/>
          <w:szCs w:val="23"/>
          <w:rtl/>
        </w:rPr>
      </w:pPr>
    </w:p>
    <w:p w:rsidR="001223C3" w:rsidRDefault="001223C3" w:rsidP="00261B04">
      <w:pPr>
        <w:rPr>
          <w:rFonts w:ascii="Tahoma" w:hAnsi="Tahoma" w:cs="Tahoma"/>
          <w:b/>
          <w:bCs/>
          <w:sz w:val="23"/>
          <w:szCs w:val="23"/>
          <w:rtl/>
        </w:rPr>
      </w:pPr>
    </w:p>
    <w:p w:rsidR="001223C3" w:rsidRDefault="001223C3" w:rsidP="00261B04">
      <w:pPr>
        <w:rPr>
          <w:rFonts w:ascii="Tahoma" w:hAnsi="Tahoma" w:cs="Tahoma"/>
          <w:b/>
          <w:bCs/>
          <w:sz w:val="23"/>
          <w:szCs w:val="23"/>
          <w:rtl/>
        </w:rPr>
      </w:pPr>
    </w:p>
    <w:p w:rsidR="001223C3" w:rsidRPr="001223C3" w:rsidRDefault="001223C3" w:rsidP="001223C3">
      <w:pPr>
        <w:pStyle w:val="a4"/>
        <w:ind w:left="-340"/>
        <w:rPr>
          <w:rFonts w:ascii="Microsoft Uighur" w:eastAsia="Times New Roman" w:hAnsi="Microsoft Uighur" w:cs="Hesham Free"/>
          <w:sz w:val="44"/>
          <w:szCs w:val="44"/>
          <w:rtl/>
        </w:rPr>
      </w:pPr>
      <w:r w:rsidRPr="001223C3">
        <w:rPr>
          <w:rFonts w:ascii="Microsoft Uighur" w:eastAsia="Times New Roman" w:hAnsi="Microsoft Uighur" w:cs="Hesham Free" w:hint="cs"/>
          <w:sz w:val="44"/>
          <w:szCs w:val="44"/>
          <w:rtl/>
        </w:rPr>
        <w:t xml:space="preserve">تقرير بعنوان : </w:t>
      </w:r>
    </w:p>
    <w:p w:rsidR="001223C3" w:rsidRDefault="005B442B" w:rsidP="00261B04">
      <w:pPr>
        <w:rPr>
          <w:rFonts w:ascii="Tahoma" w:hAnsi="Tahoma" w:cs="Tahoma"/>
          <w:b/>
          <w:bCs/>
          <w:sz w:val="23"/>
          <w:szCs w:val="23"/>
          <w:rtl/>
        </w:rPr>
      </w:pPr>
      <w:r>
        <w:rPr>
          <w:rFonts w:ascii="Tahoma" w:hAnsi="Tahoma" w:cs="Tahoma"/>
          <w:b/>
          <w:bCs/>
          <w:noProof/>
          <w:sz w:val="23"/>
          <w:szCs w:val="23"/>
          <w:rtl/>
        </w:rPr>
        <w:pict>
          <v:shape id="_x0000_s1027" type="#_x0000_t136" style="position:absolute;left:0;text-align:left;margin-left:32.25pt;margin-top:22.85pt;width:399pt;height:108.8pt;z-index:-251652096" wrapcoords="6699 0 1746 1341 1096 1639 1015 4469 1624 4767 6780 4767 2071 5810 1096 6108 1096 7150 934 9534 853 14301 974 16982 2071 19068 2111 21153 2152 21451 14820 21451 14860 21451 14941 19366 16850 19068 21641 17429 21641 9534 21478 596 21397 0 6699 0" fillcolor="#31849b [2408]" strokecolor="#0070c0">
            <v:fill color2="#8db3e2 [1311]" rotate="t" type="gradient"/>
            <v:shadow color="#868686"/>
            <v:textpath style="font-family:&quot;FS_Rope&quot;;v-text-kern:t" trim="t" fitpath="t" string="المحميات الطبيعية "/>
            <w10:wrap type="tight"/>
          </v:shape>
        </w:pict>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r w:rsidR="001223C3">
        <w:rPr>
          <w:rFonts w:ascii="Tahoma" w:hAnsi="Tahoma" w:cs="Tahoma" w:hint="cs"/>
          <w:b/>
          <w:bCs/>
          <w:sz w:val="23"/>
          <w:szCs w:val="23"/>
          <w:rtl/>
        </w:rPr>
        <w:tab/>
      </w:r>
    </w:p>
    <w:p w:rsidR="001223C3" w:rsidRDefault="001223C3" w:rsidP="00261B04">
      <w:pPr>
        <w:rPr>
          <w:rFonts w:ascii="Tahoma" w:hAnsi="Tahoma" w:cs="Tahoma"/>
          <w:b/>
          <w:bCs/>
          <w:sz w:val="23"/>
          <w:szCs w:val="23"/>
          <w:rtl/>
        </w:rPr>
      </w:pPr>
    </w:p>
    <w:p w:rsidR="001223C3" w:rsidRDefault="001223C3" w:rsidP="00261B04">
      <w:pPr>
        <w:rPr>
          <w:rFonts w:ascii="Tahoma" w:hAnsi="Tahoma" w:cs="Tahoma"/>
          <w:b/>
          <w:bCs/>
          <w:sz w:val="23"/>
          <w:szCs w:val="23"/>
          <w:rtl/>
        </w:rPr>
      </w:pPr>
    </w:p>
    <w:p w:rsidR="001223C3" w:rsidRDefault="001223C3" w:rsidP="00E50834">
      <w:pPr>
        <w:pStyle w:val="a4"/>
        <w:ind w:left="4320"/>
        <w:jc w:val="center"/>
        <w:rPr>
          <w:rFonts w:ascii="Microsoft Uighur" w:eastAsia="Times New Roman" w:hAnsi="Microsoft Uighur" w:cs="Mudir MT"/>
          <w:color w:val="3E3E3E"/>
          <w:rtl/>
        </w:rPr>
      </w:pPr>
      <w:r w:rsidRPr="00925D3C">
        <w:rPr>
          <w:rFonts w:ascii="Microsoft Uighur" w:eastAsia="Times New Roman" w:hAnsi="Microsoft Uighur" w:cs="Mudir MT" w:hint="cs"/>
          <w:color w:val="7030A0"/>
          <w:rtl/>
        </w:rPr>
        <w:t>مقدم من الطالب :</w:t>
      </w:r>
      <w:r>
        <w:rPr>
          <w:rFonts w:ascii="Microsoft Uighur" w:eastAsia="Times New Roman" w:hAnsi="Microsoft Uighur" w:cs="Mudir MT" w:hint="cs"/>
          <w:color w:val="3E3E3E"/>
          <w:rtl/>
        </w:rPr>
        <w:t xml:space="preserve"> </w:t>
      </w:r>
      <w:r w:rsidR="00E50834">
        <w:rPr>
          <w:rFonts w:ascii="Microsoft Uighur" w:eastAsia="Times New Roman" w:hAnsi="Microsoft Uighur" w:cs="Mudir MT" w:hint="cs"/>
          <w:color w:val="0070C0"/>
          <w:rtl/>
        </w:rPr>
        <w:t>------------</w:t>
      </w:r>
    </w:p>
    <w:p w:rsidR="001223C3" w:rsidRDefault="001223C3" w:rsidP="001223C3">
      <w:pPr>
        <w:pStyle w:val="a4"/>
        <w:ind w:left="4320"/>
        <w:jc w:val="center"/>
        <w:rPr>
          <w:rFonts w:ascii="Microsoft Uighur" w:eastAsia="Times New Roman" w:hAnsi="Microsoft Uighur" w:cs="Mudir MT"/>
          <w:color w:val="3E3E3E"/>
          <w:rtl/>
        </w:rPr>
      </w:pPr>
      <w:r w:rsidRPr="00925D3C">
        <w:rPr>
          <w:rFonts w:ascii="Microsoft Uighur" w:eastAsia="Times New Roman" w:hAnsi="Microsoft Uighur" w:cs="Mudir MT" w:hint="cs"/>
          <w:color w:val="7030A0"/>
          <w:rtl/>
        </w:rPr>
        <w:t>لم</w:t>
      </w:r>
      <w:r>
        <w:rPr>
          <w:rFonts w:ascii="Microsoft Uighur" w:eastAsia="Times New Roman" w:hAnsi="Microsoft Uighur" w:cs="Mudir MT" w:hint="cs"/>
          <w:color w:val="7030A0"/>
          <w:rtl/>
        </w:rPr>
        <w:t>ـــ</w:t>
      </w:r>
      <w:r w:rsidRPr="00925D3C">
        <w:rPr>
          <w:rFonts w:ascii="Microsoft Uighur" w:eastAsia="Times New Roman" w:hAnsi="Microsoft Uighur" w:cs="Mudir MT" w:hint="cs"/>
          <w:color w:val="7030A0"/>
          <w:rtl/>
        </w:rPr>
        <w:t>ادة :</w:t>
      </w:r>
      <w:r w:rsidRPr="001223C3">
        <w:rPr>
          <w:rFonts w:ascii="Microsoft Uighur" w:eastAsia="Times New Roman" w:hAnsi="Microsoft Uighur" w:cs="Mudir MT" w:hint="cs"/>
          <w:color w:val="0070C0"/>
          <w:rtl/>
        </w:rPr>
        <w:t xml:space="preserve"> الجـــغرافيــا</w:t>
      </w:r>
      <w:r>
        <w:rPr>
          <w:rFonts w:ascii="Microsoft Uighur" w:eastAsia="Times New Roman" w:hAnsi="Microsoft Uighur" w:cs="Mudir MT" w:hint="cs"/>
          <w:color w:val="3E3E3E"/>
          <w:rtl/>
        </w:rPr>
        <w:t xml:space="preserve"> </w:t>
      </w:r>
    </w:p>
    <w:p w:rsidR="001223C3" w:rsidRDefault="001223C3" w:rsidP="001223C3">
      <w:pPr>
        <w:pStyle w:val="a4"/>
        <w:ind w:left="4320"/>
        <w:jc w:val="center"/>
        <w:rPr>
          <w:rFonts w:ascii="Microsoft Uighur" w:eastAsia="Times New Roman" w:hAnsi="Microsoft Uighur" w:cs="Mudir MT"/>
          <w:color w:val="3E3E3E"/>
          <w:rtl/>
        </w:rPr>
      </w:pPr>
      <w:r w:rsidRPr="00925D3C">
        <w:rPr>
          <w:rFonts w:ascii="Microsoft Uighur" w:eastAsia="Times New Roman" w:hAnsi="Microsoft Uighur" w:cs="Mudir MT" w:hint="cs"/>
          <w:color w:val="7030A0"/>
          <w:rtl/>
        </w:rPr>
        <w:t>الصف :</w:t>
      </w:r>
      <w:r>
        <w:rPr>
          <w:rFonts w:ascii="Microsoft Uighur" w:eastAsia="Times New Roman" w:hAnsi="Microsoft Uighur" w:cs="Mudir MT" w:hint="cs"/>
          <w:color w:val="3E3E3E"/>
          <w:rtl/>
        </w:rPr>
        <w:t xml:space="preserve"> </w:t>
      </w:r>
      <w:r w:rsidRPr="001223C3">
        <w:rPr>
          <w:rFonts w:ascii="Microsoft Uighur" w:eastAsia="Times New Roman" w:hAnsi="Microsoft Uighur" w:cs="Mudir MT" w:hint="cs"/>
          <w:color w:val="0070C0"/>
          <w:rtl/>
        </w:rPr>
        <w:t>التاسع</w:t>
      </w:r>
    </w:p>
    <w:p w:rsidR="001223C3" w:rsidRPr="00261B04" w:rsidRDefault="001223C3" w:rsidP="00261B04">
      <w:pPr>
        <w:rPr>
          <w:rFonts w:ascii="Tahoma" w:hAnsi="Tahoma" w:cs="Tahoma"/>
          <w:b/>
          <w:bCs/>
          <w:sz w:val="23"/>
          <w:szCs w:val="23"/>
          <w:rtl/>
        </w:rPr>
      </w:pPr>
    </w:p>
    <w:sectPr w:rsidR="001223C3" w:rsidRPr="00261B04" w:rsidSect="001316A0">
      <w:pgSz w:w="11906" w:h="16838"/>
      <w:pgMar w:top="1440" w:right="1800" w:bottom="1440" w:left="1800" w:header="708" w:footer="708" w:gutter="0"/>
      <w:pgBorders w:offsetFrom="page">
        <w:top w:val="pushPinNote2" w:sz="31" w:space="24" w:color="auto"/>
        <w:left w:val="pushPinNote2" w:sz="31" w:space="24" w:color="auto"/>
        <w:bottom w:val="pushPinNote2" w:sz="31" w:space="24" w:color="auto"/>
        <w:right w:val="pushPinNote2" w:sz="31"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S_Rope">
    <w:panose1 w:val="00000000000000000000"/>
    <w:charset w:val="B2"/>
    <w:family w:val="auto"/>
    <w:pitch w:val="variable"/>
    <w:sig w:usb0="00002001" w:usb1="00000000" w:usb2="00000000" w:usb3="00000000" w:csb0="00000040" w:csb1="00000000"/>
  </w:font>
  <w:font w:name="AR CENA">
    <w:panose1 w:val="02000000000000000000"/>
    <w:charset w:val="00"/>
    <w:family w:val="auto"/>
    <w:pitch w:val="variable"/>
    <w:sig w:usb0="00000003" w:usb1="00000000" w:usb2="00000000" w:usb3="00000000" w:csb0="00000001" w:csb1="00000000"/>
  </w:font>
  <w:font w:name="Mudir MT">
    <w:panose1 w:val="00000000000000000000"/>
    <w:charset w:val="B2"/>
    <w:family w:val="auto"/>
    <w:pitch w:val="variable"/>
    <w:sig w:usb0="00002001" w:usb1="00000000" w:usb2="00000000" w:usb3="00000000" w:csb0="00000040" w:csb1="00000000"/>
  </w:font>
  <w:font w:name="Microsoft Uighur">
    <w:panose1 w:val="02000000000000000000"/>
    <w:charset w:val="00"/>
    <w:family w:val="auto"/>
    <w:pitch w:val="variable"/>
    <w:sig w:usb0="00002003" w:usb1="80000000" w:usb2="00000008" w:usb3="00000000" w:csb0="00000041" w:csb1="00000000"/>
  </w:font>
  <w:font w:name="Hesham Free">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6926EC"/>
    <w:multiLevelType w:val="hybridMultilevel"/>
    <w:tmpl w:val="1D3608B6"/>
    <w:lvl w:ilvl="0" w:tplc="CBC024E0">
      <w:start w:val="1"/>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60095"/>
    <w:rsid w:val="001223C3"/>
    <w:rsid w:val="001316A0"/>
    <w:rsid w:val="00160095"/>
    <w:rsid w:val="00177AEC"/>
    <w:rsid w:val="00261B04"/>
    <w:rsid w:val="003C2EDB"/>
    <w:rsid w:val="00414C7B"/>
    <w:rsid w:val="004D5290"/>
    <w:rsid w:val="005B442B"/>
    <w:rsid w:val="007870F5"/>
    <w:rsid w:val="008B27A2"/>
    <w:rsid w:val="009224D9"/>
    <w:rsid w:val="009246E0"/>
    <w:rsid w:val="00A42D05"/>
    <w:rsid w:val="00AB3121"/>
    <w:rsid w:val="00B33499"/>
    <w:rsid w:val="00B57DCF"/>
    <w:rsid w:val="00BF641F"/>
    <w:rsid w:val="00CC5DBF"/>
    <w:rsid w:val="00D0652D"/>
    <w:rsid w:val="00DC7C91"/>
    <w:rsid w:val="00E50834"/>
    <w:rsid w:val="00E973E0"/>
    <w:rsid w:val="00EF3863"/>
    <w:rsid w:val="00F2206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49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261B04"/>
    <w:rPr>
      <w:color w:val="000099"/>
      <w:u w:val="single"/>
    </w:rPr>
  </w:style>
  <w:style w:type="character" w:styleId="a3">
    <w:name w:val="Strong"/>
    <w:basedOn w:val="a0"/>
    <w:uiPriority w:val="22"/>
    <w:qFormat/>
    <w:rsid w:val="00261B04"/>
    <w:rPr>
      <w:b/>
      <w:bCs/>
    </w:rPr>
  </w:style>
  <w:style w:type="paragraph" w:styleId="a4">
    <w:name w:val="List Paragraph"/>
    <w:basedOn w:val="a"/>
    <w:uiPriority w:val="34"/>
    <w:qFormat/>
    <w:rsid w:val="00261B04"/>
    <w:pPr>
      <w:ind w:left="720"/>
      <w:contextualSpacing/>
    </w:pPr>
  </w:style>
  <w:style w:type="paragraph" w:styleId="a5">
    <w:name w:val="Balloon Text"/>
    <w:basedOn w:val="a"/>
    <w:link w:val="Char"/>
    <w:uiPriority w:val="99"/>
    <w:semiHidden/>
    <w:unhideWhenUsed/>
    <w:rsid w:val="001223C3"/>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1223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ae/imgres?q=%D8%B4%D8%B9%D8%A7%D8%B1+%D9%88%D8%B2%D8%A7%D8%B1%D8%A9+%D8%A7%D9%84%D8%AA%D8%B1%D8%A8%D9%8A%D8%A9+%D9%88%D8%A7%D9%84%D8%AA%D8%B9%D9%84%D9%8A%D9%85+%D8%A8%D8%AF%D9%88%D9%84%D8%A9+%D8%A7%D9%84%D8%A7%D9%85%D8%A7%D8%B1%D8%A7%D8%AA&amp;um=1&amp;hl=ar&amp;gbv=2&amp;biw=1093&amp;bih=422&amp;tbm=isch&amp;tbnid=ESAwm4gJJnuOyM:&amp;imgrefurl=http://tcexam.blogspot.com/2010_05_01_archive.html&amp;docid=zSMjwjHKBYXbrM&amp;imgurl=http://4.bp.blogspot.com/_LCmopsjijww/S-MZSlssExI/AAAAAAAAAHI/xQHIyGaul9E/s1600/uae-logo.jpg&amp;w=414&amp;h=538&amp;ei=TdmyTqTLLsKBOtKumYAC&amp;zoom=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rooonzy2h.net/vb/t65249.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rary.uaeu.ac.ae/search~S7*ara/a%7bu0639%7d%7bu064A%7d%7bu0633%7d%7bu0649%7d%7bu060C%7d+%7bu0646%7d%7bu0639%7d/a~bi~bu~bc~bu+~bq~bi~bu~bp+~bp~aw~bp~ay/-3,-1,0,B/browse" TargetMode="External"/><Relationship Id="rId11" Type="http://schemas.openxmlformats.org/officeDocument/2006/relationships/image" Target="media/image2.jpeg"/><Relationship Id="rId5" Type="http://schemas.openxmlformats.org/officeDocument/2006/relationships/hyperlink" Target="http://www.brooonzyah.net/vb/" TargetMode="External"/><Relationship Id="rId10" Type="http://schemas.openxmlformats.org/officeDocument/2006/relationships/hyperlink" Target="http://www.google.ae/imgres?q=%D8%A7%D9%84%D9%85%D8%AD%D9%85%D9%8A%D8%A7%D8%AA+%D8%A7%D9%84%D8%B7%D8%A8%D9%8A%D8%B9%D9%8A%D8%A9&amp;um=1&amp;hl=ar&amp;sa=N&amp;gbv=2&amp;biw=1093&amp;bih=454&amp;tbm=isch&amp;tbnid=-ff1nBcj6x_xVM:&amp;imgrefurl=http://rabetat-aswan.blogspot.com/2008/08/blog-post_6074.html&amp;docid=r1ALo_y2OGdhIM&amp;imgurl=http://3.bp.blogspot.com/_gryrvat1gRg/SKxn8gLSauI/AAAAAAAAALw/R8ePpG1TjfE/s400/1+(9).jpg&amp;w=400&amp;h=293&amp;ei=EeqyTsDmBIXrOY2RuYgC&amp;zoom=1"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882</Words>
  <Characters>5028</Characters>
  <Application>Microsoft Office Word</Application>
  <DocSecurity>0</DocSecurity>
  <Lines>41</Lines>
  <Paragraphs>11</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2011-11-03T18:37:00Z</dcterms:created>
  <dcterms:modified xsi:type="dcterms:W3CDTF">2011-11-09T17:13:00Z</dcterms:modified>
</cp:coreProperties>
</file>