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804" w:rsidRDefault="006750BC" w:rsidP="006E2A21">
      <w:pPr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 w:rsidRPr="006750BC"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  <w:t xml:space="preserve">الدرس : </w:t>
      </w:r>
      <w:r w:rsidR="006E2A21"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>العلماء ورثة الأنبياء</w:t>
      </w:r>
      <w:r w:rsidRPr="006750BC"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  <w:t xml:space="preserve"> </w:t>
      </w:r>
      <w:r w:rsidRPr="006750BC"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  <w:tab/>
      </w:r>
      <w:r w:rsidRPr="006B0D32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الإجابة النموذجية للأسئلة المتضمنة في الدرس</w:t>
      </w:r>
      <w:r w:rsidRPr="006B0D32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/  </w:t>
      </w:r>
      <w:r w:rsidR="006E2A21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ص8،</w:t>
      </w:r>
      <w:r w:rsidR="006B0D32" w:rsidRPr="006B0D32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Pr="006750BC"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>الصف: 11</w:t>
      </w:r>
    </w:p>
    <w:p w:rsidR="0007414C" w:rsidRDefault="00C15FD1" w:rsidP="006B0D32">
      <w:pPr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 w:rsidRPr="00C15FD1">
        <w:rPr>
          <w:rFonts w:asciiTheme="majorBidi" w:hAnsiTheme="majorBidi" w:cstheme="majorBidi"/>
          <w:b/>
          <w:bCs/>
          <w:noProof/>
          <w:sz w:val="32"/>
          <w:szCs w:val="32"/>
          <w:rtl/>
        </w:rPr>
        <w:pict>
          <v:rect id="_x0000_s1027" style="position:absolute;left:0;text-align:left;margin-left:-8.25pt;margin-top:20.95pt;width:540pt;height:117pt;z-index:-251657216" strokeweight="1.5pt">
            <v:shadow on="t" opacity=".5" offset="6pt,-6pt"/>
            <w10:wrap anchorx="page"/>
          </v:rect>
        </w:pict>
      </w:r>
      <w:r w:rsidRPr="00C15FD1">
        <w:rPr>
          <w:rFonts w:asciiTheme="majorBidi" w:hAnsiTheme="majorBidi" w:cstheme="majorBidi"/>
          <w:b/>
          <w:bCs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0pt;margin-top:.7pt;width:574.5pt;height:0;flip:x;z-index:251658240" o:connectortype="straight" strokeweight="3pt">
            <w10:wrap anchorx="page"/>
          </v:shape>
        </w:pict>
      </w:r>
    </w:p>
    <w:p w:rsidR="006750BC" w:rsidRDefault="006B0D32" w:rsidP="006E2A21">
      <w:pPr>
        <w:spacing w:after="240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 </w:t>
      </w:r>
      <w:r w:rsidRPr="0007414C">
        <w:rPr>
          <w:rFonts w:asciiTheme="majorBidi" w:hAnsiTheme="majorBidi" w:cstheme="majorBidi" w:hint="cs"/>
          <w:b/>
          <w:bCs/>
          <w:sz w:val="36"/>
          <w:szCs w:val="36"/>
          <w:lang w:bidi="ar-AE"/>
        </w:rPr>
        <w:sym w:font="AGA Arabesque" w:char="F060"/>
      </w:r>
      <w:r w:rsidRPr="0007414C"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 </w:t>
      </w:r>
      <w:r w:rsidR="006E2A21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AE"/>
        </w:rPr>
        <w:t>أعلل: ص9</w:t>
      </w:r>
    </w:p>
    <w:p w:rsidR="006750BC" w:rsidRDefault="006750BC" w:rsidP="006E2A21">
      <w:pPr>
        <w:spacing w:after="240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32"/>
          <w:szCs w:val="32"/>
          <w:lang w:bidi="ar-AE"/>
        </w:rPr>
        <w:sym w:font="AGA Arabesque Desktop" w:char="F056"/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 </w:t>
      </w:r>
      <w:r w:rsidR="006E2A21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بم تعلل تفضيل الإسلام الاشتغال بالعلم على العبادة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:</w:t>
      </w:r>
    </w:p>
    <w:p w:rsidR="006750BC" w:rsidRDefault="006750BC" w:rsidP="006E2A21">
      <w:pPr>
        <w:spacing w:after="240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6750BC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AE"/>
        </w:rPr>
        <w:t>الجواب: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 </w:t>
      </w:r>
      <w:r w:rsidR="006E2A21">
        <w:rPr>
          <w:rFonts w:asciiTheme="majorBidi" w:hAnsiTheme="majorBidi" w:cstheme="majorBidi" w:hint="cs"/>
          <w:sz w:val="32"/>
          <w:szCs w:val="32"/>
          <w:rtl/>
          <w:lang w:bidi="ar-AE"/>
        </w:rPr>
        <w:t>أثر العلم يعمّ ويتعدى نفعه وخيره  شخص العالم، بينما العبادة أثرها يقتصر على العابد ذاته</w:t>
      </w:r>
      <w:r w:rsidR="006B0D32">
        <w:rPr>
          <w:rFonts w:asciiTheme="majorBidi" w:hAnsiTheme="majorBidi" w:cstheme="majorBidi" w:hint="cs"/>
          <w:sz w:val="32"/>
          <w:szCs w:val="32"/>
          <w:rtl/>
          <w:lang w:bidi="ar-AE"/>
        </w:rPr>
        <w:t>.</w:t>
      </w:r>
    </w:p>
    <w:p w:rsidR="002C734F" w:rsidRDefault="00C15FD1" w:rsidP="006750BC">
      <w:pPr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rect id="_x0000_s1028" style="position:absolute;left:0;text-align:left;margin-left:-5.25pt;margin-top:7.6pt;width:534pt;height:302.9pt;z-index:251660288" fillcolor="#f2f2f2 [3052]" strokeweight="2.25pt">
            <v:textbox>
              <w:txbxContent>
                <w:p w:rsidR="002C734F" w:rsidRDefault="002C734F" w:rsidP="006E2A21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lang w:bidi="ar-AE"/>
                    </w:rPr>
                    <w:sym w:font="AGA Arabesque" w:char="F023"/>
                  </w:r>
                  <w:r w:rsidRPr="002C734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="006E2A21">
                    <w:rPr>
                      <w:rFonts w:hint="cs"/>
                      <w:b/>
                      <w:bCs/>
                      <w:sz w:val="36"/>
                      <w:szCs w:val="36"/>
                      <w:u w:val="single"/>
                      <w:rtl/>
                      <w:lang w:bidi="ar-AE"/>
                    </w:rPr>
                    <w:t>أتفكر وأجيب ص9، 10</w:t>
                  </w:r>
                </w:p>
                <w:p w:rsidR="006E2A21" w:rsidRDefault="006E2A21" w:rsidP="006E2A21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both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استخرج من الحديث ما يدل على: </w:t>
                  </w:r>
                </w:p>
                <w:p w:rsidR="002C734F" w:rsidRDefault="006E2A21" w:rsidP="006E2A21">
                  <w:pPr>
                    <w:spacing w:line="240" w:lineRule="auto"/>
                    <w:ind w:left="360"/>
                    <w:jc w:val="both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ــ الحث على طلب العلم:</w:t>
                  </w:r>
                  <w:r w:rsidR="002C734F" w:rsidRPr="006E2A21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[ </w:t>
                  </w:r>
                  <w:r w:rsidR="002C734F" w:rsidRPr="006E2A21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الجواب: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من سلك طريقا يطلب فيه علماً</w:t>
                  </w:r>
                  <w:r w:rsidR="002C734F" w:rsidRPr="006E2A21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]</w:t>
                  </w:r>
                </w:p>
                <w:p w:rsidR="006E2A21" w:rsidRDefault="006E2A21" w:rsidP="006E2A21">
                  <w:pPr>
                    <w:spacing w:line="240" w:lineRule="auto"/>
                    <w:ind w:left="360"/>
                    <w:jc w:val="both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ــ تجاوب المخلوقات مع طالب العلم: [ </w:t>
                  </w:r>
                  <w:r w:rsidRPr="006E2A21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الجواب: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إن الملائكة لتضع أجنحتها... وإن العالم ليستغفر له من في السماوات..... والحيتان في الماء]</w:t>
                  </w:r>
                </w:p>
                <w:p w:rsidR="002C734F" w:rsidRDefault="0000243F" w:rsidP="0000243F">
                  <w:pPr>
                    <w:spacing w:line="240" w:lineRule="auto"/>
                    <w:ind w:left="360"/>
                    <w:jc w:val="both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ــ علاقة العلم بالنبوة: </w:t>
                  </w:r>
                  <w:r w:rsidR="002C734F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[ </w:t>
                  </w:r>
                  <w:r w:rsidR="002C734F" w:rsidRPr="002C734F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الجواب:</w:t>
                  </w:r>
                  <w:r w:rsidR="002C734F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العلماء ورثة الأنبياء</w:t>
                  </w:r>
                  <w:r w:rsidR="002C734F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]</w:t>
                  </w:r>
                </w:p>
                <w:p w:rsidR="0000243F" w:rsidRDefault="0000243F" w:rsidP="0000243F">
                  <w:pPr>
                    <w:spacing w:line="240" w:lineRule="auto"/>
                    <w:ind w:left="360"/>
                    <w:jc w:val="both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ــ علاقة العلم بالعبادة:[</w:t>
                  </w:r>
                  <w:r w:rsidRPr="0000243F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الجواب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: فضل العالم على العابد كفضل القمر ليلة البدر على سائر الكواكب]</w:t>
                  </w:r>
                </w:p>
                <w:p w:rsidR="0000243F" w:rsidRDefault="0000243F" w:rsidP="0000243F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both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ما المقصود بأن الملائكة تضع أجنحتها رضا لطالب العلم؟</w:t>
                  </w:r>
                </w:p>
                <w:p w:rsidR="0000243F" w:rsidRDefault="0000243F" w:rsidP="0000243F">
                  <w:pPr>
                    <w:pStyle w:val="ListParagraph"/>
                    <w:spacing w:line="240" w:lineRule="auto"/>
                    <w:jc w:val="both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00243F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الجواب: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تتواضع له تقديرا واحتراما وتذلل له طريق وسبيل طلب العلم</w:t>
                  </w:r>
                </w:p>
                <w:p w:rsidR="0000243F" w:rsidRDefault="0000243F" w:rsidP="0000243F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both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ما دلالة تشبيه العالم بالقمر؟</w:t>
                  </w:r>
                </w:p>
                <w:p w:rsidR="0000243F" w:rsidRPr="0000243F" w:rsidRDefault="0000243F" w:rsidP="0000243F">
                  <w:pPr>
                    <w:pStyle w:val="ListParagraph"/>
                    <w:spacing w:line="240" w:lineRule="auto"/>
                    <w:jc w:val="both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00243F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الجواب: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كما أن القمر يضيء للناس ظلمات الليل فكذلك العالم يضيء للناس ظلمات الجهل</w:t>
                  </w:r>
                </w:p>
                <w:p w:rsidR="0000243F" w:rsidRDefault="0000243F" w:rsidP="0000243F">
                  <w:pPr>
                    <w:spacing w:line="240" w:lineRule="auto"/>
                    <w:ind w:left="360"/>
                    <w:jc w:val="both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00243F" w:rsidRDefault="0000243F" w:rsidP="0000243F">
                  <w:pPr>
                    <w:spacing w:line="240" w:lineRule="auto"/>
                    <w:ind w:left="360"/>
                    <w:jc w:val="both"/>
                    <w:rPr>
                      <w:sz w:val="32"/>
                      <w:szCs w:val="32"/>
                      <w:lang w:bidi="ar-AE"/>
                    </w:rPr>
                  </w:pP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P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lang w:bidi="ar-AE"/>
                    </w:rPr>
                  </w:pPr>
                </w:p>
              </w:txbxContent>
            </v:textbox>
            <w10:wrap anchorx="page"/>
          </v:rect>
        </w:pict>
      </w:r>
    </w:p>
    <w:p w:rsidR="002C734F" w:rsidRDefault="002C734F" w:rsidP="006750BC">
      <w:pPr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</w:p>
    <w:p w:rsidR="0000243F" w:rsidRDefault="002C734F" w:rsidP="0000243F">
      <w:pPr>
        <w:jc w:val="both"/>
        <w:rPr>
          <w:rFonts w:asciiTheme="majorBidi" w:hAnsiTheme="majorBidi" w:cstheme="majorBidi"/>
          <w:b/>
          <w:bCs/>
          <w:sz w:val="36"/>
          <w:szCs w:val="36"/>
          <w:lang w:bidi="ar-AE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</w:p>
    <w:p w:rsidR="0000243F" w:rsidRDefault="0000243F" w:rsidP="0000243F">
      <w:pPr>
        <w:jc w:val="both"/>
        <w:rPr>
          <w:rFonts w:asciiTheme="majorBidi" w:hAnsiTheme="majorBidi" w:cstheme="majorBidi"/>
          <w:b/>
          <w:bCs/>
          <w:sz w:val="36"/>
          <w:szCs w:val="36"/>
          <w:lang w:bidi="ar-AE"/>
        </w:rPr>
      </w:pPr>
    </w:p>
    <w:p w:rsidR="0000243F" w:rsidRDefault="0000243F" w:rsidP="0000243F">
      <w:pPr>
        <w:jc w:val="both"/>
        <w:rPr>
          <w:rFonts w:asciiTheme="majorBidi" w:hAnsiTheme="majorBidi" w:cstheme="majorBidi"/>
          <w:b/>
          <w:bCs/>
          <w:sz w:val="36"/>
          <w:szCs w:val="36"/>
          <w:lang w:bidi="ar-AE"/>
        </w:rPr>
      </w:pPr>
    </w:p>
    <w:p w:rsidR="0000243F" w:rsidRDefault="0000243F" w:rsidP="0000243F">
      <w:pPr>
        <w:jc w:val="both"/>
        <w:rPr>
          <w:rFonts w:asciiTheme="majorBidi" w:hAnsiTheme="majorBidi" w:cstheme="majorBidi"/>
          <w:b/>
          <w:bCs/>
          <w:sz w:val="36"/>
          <w:szCs w:val="36"/>
          <w:lang w:bidi="ar-AE"/>
        </w:rPr>
      </w:pPr>
    </w:p>
    <w:p w:rsidR="00005B89" w:rsidRPr="0000243F" w:rsidRDefault="00005B89" w:rsidP="0000243F">
      <w:pPr>
        <w:jc w:val="both"/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36"/>
          <w:szCs w:val="36"/>
          <w:lang w:bidi="ar-AE"/>
        </w:rPr>
        <w:sym w:font="AGA Arabesque" w:char="F021"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 </w:t>
      </w:r>
      <w:r w:rsidR="0000243F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AE"/>
        </w:rPr>
        <w:t>أوضح ص11</w:t>
      </w:r>
    </w:p>
    <w:p w:rsidR="00005B89" w:rsidRDefault="00005B89" w:rsidP="0000243F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005B89">
        <w:rPr>
          <w:rFonts w:asciiTheme="majorBidi" w:hAnsiTheme="majorBidi" w:cstheme="majorBidi" w:hint="cs"/>
          <w:b/>
          <w:bCs/>
          <w:sz w:val="32"/>
          <w:szCs w:val="32"/>
          <w:lang w:bidi="ar-AE"/>
        </w:rPr>
        <w:sym w:font="AGA Arabesque Desktop" w:char="F077"/>
      </w:r>
      <w:r w:rsidRPr="00005B89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  </w:t>
      </w:r>
      <w:r w:rsidR="0000243F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يحمل قول الرسول </w:t>
      </w:r>
      <w:r w:rsidR="0000243F">
        <w:rPr>
          <w:rFonts w:asciiTheme="majorBidi" w:hAnsiTheme="majorBidi" w:cstheme="majorBidi" w:hint="cs"/>
          <w:b/>
          <w:bCs/>
          <w:sz w:val="32"/>
          <w:szCs w:val="32"/>
          <w:lang w:bidi="ar-AE"/>
        </w:rPr>
        <w:sym w:font="AGA Arabesque" w:char="F072"/>
      </w:r>
      <w:r w:rsidR="0000243F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 "العلماء ورثة..."</w:t>
      </w:r>
      <w:r w:rsidR="0007414C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.</w:t>
      </w:r>
    </w:p>
    <w:p w:rsidR="0000243F" w:rsidRPr="0007414C" w:rsidRDefault="0007414C" w:rsidP="0000243F">
      <w:pPr>
        <w:pStyle w:val="ListParagraph"/>
        <w:jc w:val="both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الجواب: - </w:t>
      </w:r>
      <w:r w:rsidR="0000243F" w:rsidRPr="0000243F"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>مسؤولية العلماء:</w:t>
      </w:r>
      <w:r w:rsidR="0000243F" w:rsidRPr="0000243F">
        <w:rPr>
          <w:rFonts w:asciiTheme="majorBidi" w:hAnsiTheme="majorBidi" w:cstheme="majorBidi" w:hint="cs"/>
          <w:sz w:val="36"/>
          <w:szCs w:val="36"/>
          <w:rtl/>
          <w:lang w:bidi="ar-AE"/>
        </w:rPr>
        <w:t xml:space="preserve"> </w:t>
      </w:r>
      <w:r w:rsidR="0000243F">
        <w:rPr>
          <w:rFonts w:asciiTheme="majorBidi" w:hAnsiTheme="majorBidi" w:cstheme="majorBidi" w:hint="cs"/>
          <w:sz w:val="32"/>
          <w:szCs w:val="32"/>
          <w:rtl/>
          <w:lang w:bidi="ar-AE"/>
        </w:rPr>
        <w:t>القيام بما قام به الأنبياء من تبليغ للرسالة ونشر للهداية والعلم.</w:t>
      </w:r>
    </w:p>
    <w:p w:rsidR="0007414C" w:rsidRPr="0007414C" w:rsidRDefault="0040280A" w:rsidP="0000243F">
      <w:pPr>
        <w:pStyle w:val="ListParagraph"/>
        <w:ind w:left="2160"/>
        <w:jc w:val="both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40280A"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>ــ حقوق العلماء: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احترامهم وتقديرهم، والأخذ عنهم.</w:t>
      </w:r>
    </w:p>
    <w:p w:rsidR="00005B89" w:rsidRDefault="0040280A" w:rsidP="0040280A">
      <w:pPr>
        <w:jc w:val="both"/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 w:rsidRPr="00005B89">
        <w:rPr>
          <w:rFonts w:asciiTheme="majorBidi" w:hAnsiTheme="majorBidi" w:cstheme="majorBidi" w:hint="cs"/>
          <w:b/>
          <w:bCs/>
          <w:sz w:val="32"/>
          <w:szCs w:val="32"/>
          <w:lang w:bidi="ar-AE"/>
        </w:rPr>
        <w:sym w:font="AGA Arabesque Desktop" w:char="F077"/>
      </w:r>
      <w:r w:rsidRPr="00005B89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  </w:t>
      </w:r>
      <w:r w:rsidR="0007414C"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 </w:t>
      </w:r>
      <w:r w:rsidRPr="0040280A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اذكر نماذج مستجدة للصدقة الجارية في مجال العلم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: </w:t>
      </w:r>
    </w:p>
    <w:p w:rsidR="0040280A" w:rsidRDefault="0040280A" w:rsidP="0040280A">
      <w:pPr>
        <w:jc w:val="both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الجواب: </w:t>
      </w:r>
      <w:r w:rsidRPr="0040280A">
        <w:rPr>
          <w:rFonts w:asciiTheme="majorBidi" w:hAnsiTheme="majorBidi" w:cstheme="majorBidi" w:hint="cs"/>
          <w:sz w:val="32"/>
          <w:szCs w:val="32"/>
          <w:rtl/>
          <w:lang w:bidi="ar-AE"/>
        </w:rPr>
        <w:t>بناء المؤسسات التعليمية كالجامعات والمعاهد والمدارس، طباعة الكتب، انشاء المواقع التعليمية على شبكة المعلومات، التبرع بالكتب للمكتبات العامة....إلخ</w:t>
      </w:r>
    </w:p>
    <w:p w:rsidR="009C25C1" w:rsidRDefault="009C25C1" w:rsidP="0040280A">
      <w:pPr>
        <w:jc w:val="both"/>
        <w:rPr>
          <w:rFonts w:asciiTheme="majorBidi" w:hAnsiTheme="majorBidi" w:cstheme="majorBidi"/>
          <w:b/>
          <w:bCs/>
          <w:sz w:val="36"/>
          <w:szCs w:val="36"/>
          <w:lang w:bidi="ar-AE"/>
        </w:rPr>
      </w:pPr>
    </w:p>
    <w:p w:rsidR="0040280A" w:rsidRDefault="00C15FD1" w:rsidP="0040280A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AE"/>
        </w:rPr>
      </w:pPr>
      <w:r w:rsidRPr="00C15FD1">
        <w:rPr>
          <w:rFonts w:asciiTheme="majorBidi" w:hAnsiTheme="majorBidi" w:cstheme="majorBidi"/>
          <w:b/>
          <w:bCs/>
          <w:noProof/>
          <w:sz w:val="36"/>
          <w:szCs w:val="36"/>
          <w:rtl/>
        </w:rPr>
        <w:lastRenderedPageBreak/>
        <w:pict>
          <v:rect id="_x0000_s1040" style="position:absolute;left:0;text-align:left;margin-left:15pt;margin-top:-6.75pt;width:520.5pt;height:258.75pt;z-index:-251649024" fillcolor="#f2f2f2 [3052]">
            <v:shadow on="t" opacity=".5" offset="-6pt,-6pt"/>
            <w10:wrap anchorx="page"/>
          </v:rect>
        </w:pict>
      </w:r>
      <w:r w:rsidR="0040280A">
        <w:rPr>
          <w:rFonts w:asciiTheme="majorBidi" w:hAnsiTheme="majorBidi" w:cstheme="majorBidi" w:hint="cs"/>
          <w:b/>
          <w:bCs/>
          <w:sz w:val="36"/>
          <w:szCs w:val="36"/>
          <w:lang w:bidi="ar-AE"/>
        </w:rPr>
        <w:sym w:font="AGA Arabesque" w:char="F021"/>
      </w:r>
      <w:r w:rsidR="0040280A"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 </w:t>
      </w:r>
      <w:r w:rsidR="0040280A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AE"/>
        </w:rPr>
        <w:t>أستنبط ص12</w:t>
      </w:r>
    </w:p>
    <w:p w:rsidR="0040280A" w:rsidRDefault="0040280A" w:rsidP="0040280A">
      <w:pPr>
        <w:jc w:val="both"/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 w:rsidRPr="00005B89">
        <w:rPr>
          <w:rFonts w:asciiTheme="majorBidi" w:hAnsiTheme="majorBidi" w:cstheme="majorBidi" w:hint="cs"/>
          <w:b/>
          <w:bCs/>
          <w:sz w:val="32"/>
          <w:szCs w:val="32"/>
          <w:lang w:bidi="ar-AE"/>
        </w:rPr>
        <w:sym w:font="AGA Arabesque Desktop" w:char="F077"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 ما المقصود بالعلم في الحديث الشريف؟</w:t>
      </w:r>
    </w:p>
    <w:p w:rsidR="0040280A" w:rsidRDefault="0040280A" w:rsidP="0040280A">
      <w:pPr>
        <w:jc w:val="both"/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الجواب: </w:t>
      </w:r>
      <w:r w:rsidRPr="009C25C1">
        <w:rPr>
          <w:rFonts w:asciiTheme="majorBidi" w:hAnsiTheme="majorBidi" w:cstheme="majorBidi" w:hint="cs"/>
          <w:sz w:val="32"/>
          <w:szCs w:val="32"/>
          <w:rtl/>
          <w:lang w:bidi="ar-AE"/>
        </w:rPr>
        <w:t>العلم الشرعي ، وهو ما يتعلق بأحكام الدين والشريعة.</w:t>
      </w:r>
    </w:p>
    <w:p w:rsidR="0040280A" w:rsidRDefault="0040280A" w:rsidP="0040280A">
      <w:pPr>
        <w:jc w:val="both"/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 w:rsidRPr="00005B89">
        <w:rPr>
          <w:rFonts w:asciiTheme="majorBidi" w:hAnsiTheme="majorBidi" w:cstheme="majorBidi" w:hint="cs"/>
          <w:b/>
          <w:bCs/>
          <w:sz w:val="32"/>
          <w:szCs w:val="32"/>
          <w:lang w:bidi="ar-AE"/>
        </w:rPr>
        <w:sym w:font="AGA Arabesque Desktop" w:char="F077"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 ما دلالات التحذير من كتم العلم وعدم بذله للناس؟</w:t>
      </w:r>
    </w:p>
    <w:p w:rsidR="0040280A" w:rsidRPr="009C25C1" w:rsidRDefault="0040280A" w:rsidP="0040280A">
      <w:pPr>
        <w:jc w:val="both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الجواب: </w:t>
      </w:r>
      <w:r w:rsidRPr="009C25C1">
        <w:rPr>
          <w:rFonts w:asciiTheme="majorBidi" w:hAnsiTheme="majorBidi" w:cstheme="majorBidi" w:hint="cs"/>
          <w:sz w:val="32"/>
          <w:szCs w:val="32"/>
          <w:rtl/>
          <w:lang w:bidi="ar-AE"/>
        </w:rPr>
        <w:t>أهمية نشر</w:t>
      </w:r>
      <w:r w:rsidR="009C25C1" w:rsidRPr="009C25C1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العلم، ومخاطر كتمانه، ومدى حاجة الناس إليه</w:t>
      </w:r>
    </w:p>
    <w:p w:rsidR="009C25C1" w:rsidRDefault="009C25C1" w:rsidP="0040280A">
      <w:pPr>
        <w:jc w:val="both"/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 w:rsidRPr="00005B89">
        <w:rPr>
          <w:rFonts w:asciiTheme="majorBidi" w:hAnsiTheme="majorBidi" w:cstheme="majorBidi" w:hint="cs"/>
          <w:b/>
          <w:bCs/>
          <w:sz w:val="32"/>
          <w:szCs w:val="32"/>
          <w:lang w:bidi="ar-AE"/>
        </w:rPr>
        <w:sym w:font="AGA Arabesque Desktop" w:char="F077"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 هل ينطبق الحديث على احتكار التقنية الحديثة؟</w:t>
      </w:r>
    </w:p>
    <w:p w:rsidR="009C25C1" w:rsidRPr="009C25C1" w:rsidRDefault="009C25C1" w:rsidP="009C25C1">
      <w:pPr>
        <w:jc w:val="both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الجواب: </w:t>
      </w:r>
      <w:r w:rsidRPr="009C25C1">
        <w:rPr>
          <w:rFonts w:asciiTheme="majorBidi" w:hAnsiTheme="majorBidi" w:cstheme="majorBidi" w:hint="cs"/>
          <w:sz w:val="32"/>
          <w:szCs w:val="32"/>
          <w:rtl/>
          <w:lang w:bidi="ar-AE"/>
        </w:rPr>
        <w:t>نعم، لأنه نوع من احتكار المنفعة</w:t>
      </w:r>
      <w:r w:rsidR="005C1E47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العامة</w:t>
      </w:r>
      <w:r w:rsidRPr="009C25C1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، وحرمان الآخرين منها. </w:t>
      </w:r>
    </w:p>
    <w:p w:rsidR="0040280A" w:rsidRPr="0040280A" w:rsidRDefault="0040280A" w:rsidP="0040280A">
      <w:pPr>
        <w:jc w:val="both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6750BC" w:rsidRPr="00940EF7" w:rsidRDefault="00C15FD1" w:rsidP="009C25C1">
      <w:pPr>
        <w:spacing w:after="0"/>
        <w:jc w:val="center"/>
        <w:rPr>
          <w:rFonts w:asciiTheme="majorBidi" w:hAnsiTheme="majorBidi" w:cs="DecoType Thuluth"/>
          <w:b/>
          <w:bCs/>
          <w:color w:val="000000" w:themeColor="text1"/>
          <w:sz w:val="96"/>
          <w:szCs w:val="96"/>
          <w:rtl/>
          <w:lang w:bidi="ar-AE"/>
        </w:rPr>
      </w:pPr>
      <w:r w:rsidRPr="00C15FD1"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rect id="_x0000_s1037" style="position:absolute;left:0;text-align:left;margin-left:-8.25pt;margin-top:109.05pt;width:535.5pt;height:123.1pt;z-index:-251651072" fillcolor="#f2f2f2 [3052]">
            <w10:wrap anchorx="page"/>
          </v:rect>
        </w:pict>
      </w:r>
      <w:r w:rsidRPr="00C15FD1"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32" type="#_x0000_t15" style="position:absolute;left:0;text-align:left;margin-left:12.75pt;margin-top:7.05pt;width:501.75pt;height:78pt;z-index:-251654144" adj="21600" fillcolor="#f2f2f2 [3052]">
            <v:shadow on="t" opacity=".5" offset="-6pt,-6pt"/>
            <w10:wrap anchorx="page"/>
          </v:shape>
        </w:pict>
      </w:r>
      <w:r w:rsidR="00005B89" w:rsidRPr="00005B89">
        <w:rPr>
          <w:rFonts w:asciiTheme="majorBidi" w:hAnsiTheme="majorBidi" w:cs="DecoType Thuluth" w:hint="cs"/>
          <w:b/>
          <w:bCs/>
          <w:color w:val="000000" w:themeColor="text1"/>
          <w:sz w:val="96"/>
          <w:szCs w:val="96"/>
          <w:rtl/>
          <w:lang w:bidi="ar-AE"/>
        </w:rPr>
        <w:t>أنشطة الطالب</w:t>
      </w:r>
      <w:r w:rsidR="00005B89">
        <w:rPr>
          <w:rFonts w:asciiTheme="majorBidi" w:hAnsiTheme="majorBidi" w:cs="DecoType Thuluth" w:hint="cs"/>
          <w:b/>
          <w:bCs/>
          <w:color w:val="000000" w:themeColor="text1"/>
          <w:sz w:val="40"/>
          <w:szCs w:val="40"/>
          <w:rtl/>
          <w:lang w:bidi="ar-AE"/>
        </w:rPr>
        <w:t xml:space="preserve">    </w:t>
      </w:r>
      <w:r w:rsidR="00005B89" w:rsidRPr="00940EF7">
        <w:rPr>
          <w:rFonts w:asciiTheme="majorBidi" w:hAnsiTheme="majorBidi" w:cs="DecoType Thuluth" w:hint="cs"/>
          <w:b/>
          <w:bCs/>
          <w:color w:val="000000" w:themeColor="text1"/>
          <w:sz w:val="96"/>
          <w:szCs w:val="96"/>
          <w:rtl/>
          <w:lang w:bidi="ar-AE"/>
        </w:rPr>
        <w:t>ص</w:t>
      </w:r>
      <w:r w:rsidR="009C25C1">
        <w:rPr>
          <w:rFonts w:asciiTheme="majorBidi" w:hAnsiTheme="majorBidi" w:cs="DecoType Thuluth" w:hint="cs"/>
          <w:b/>
          <w:bCs/>
          <w:color w:val="000000" w:themeColor="text1"/>
          <w:sz w:val="96"/>
          <w:szCs w:val="96"/>
          <w:rtl/>
          <w:lang w:bidi="ar-AE"/>
        </w:rPr>
        <w:t>13</w:t>
      </w:r>
    </w:p>
    <w:p w:rsidR="00005B89" w:rsidRPr="00C01B4F" w:rsidRDefault="00005B89" w:rsidP="005D6CBE">
      <w:pPr>
        <w:spacing w:after="0"/>
        <w:rPr>
          <w:rFonts w:asciiTheme="majorBidi" w:hAnsiTheme="majorBidi" w:cs="DecoType Thuluth"/>
          <w:b/>
          <w:bCs/>
          <w:color w:val="000000" w:themeColor="text1"/>
          <w:sz w:val="36"/>
          <w:szCs w:val="36"/>
          <w:u w:val="single"/>
          <w:rtl/>
          <w:lang w:bidi="ar-AE"/>
        </w:rPr>
      </w:pPr>
      <w:r w:rsidRPr="00C01B4F">
        <w:rPr>
          <w:rFonts w:ascii="Tahoma" w:hAnsi="Tahoma" w:cs="Tahoma"/>
          <w:b/>
          <w:bCs/>
          <w:color w:val="000000" w:themeColor="text1"/>
          <w:sz w:val="36"/>
          <w:szCs w:val="36"/>
          <w:u w:val="single"/>
          <w:rtl/>
          <w:lang w:bidi="ar-AE"/>
        </w:rPr>
        <w:t>السؤال الأول</w:t>
      </w:r>
      <w:r w:rsidRPr="00C01B4F">
        <w:rPr>
          <w:rFonts w:ascii="Tahoma" w:hAnsi="Tahoma" w:cs="Tahoma" w:hint="cs"/>
          <w:b/>
          <w:bCs/>
          <w:color w:val="000000" w:themeColor="text1"/>
          <w:sz w:val="36"/>
          <w:szCs w:val="36"/>
          <w:u w:val="single"/>
          <w:rtl/>
          <w:lang w:bidi="ar-AE"/>
        </w:rPr>
        <w:t xml:space="preserve"> :</w:t>
      </w:r>
      <w:r w:rsidRPr="00C01B4F">
        <w:rPr>
          <w:rFonts w:asciiTheme="majorBidi" w:hAnsiTheme="majorBidi" w:cs="DecoType Thuluth" w:hint="cs"/>
          <w:b/>
          <w:bCs/>
          <w:color w:val="000000" w:themeColor="text1"/>
          <w:sz w:val="36"/>
          <w:szCs w:val="36"/>
          <w:u w:val="single"/>
          <w:rtl/>
          <w:lang w:bidi="ar-AE"/>
        </w:rPr>
        <w:t xml:space="preserve">    </w:t>
      </w:r>
      <w:r w:rsidRPr="00C01B4F">
        <w:rPr>
          <w:rFonts w:ascii="Tahoma" w:hAnsi="Tahoma" w:cs="Tahoma"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 xml:space="preserve"> </w:t>
      </w:r>
      <w:r w:rsidR="00C01B4F" w:rsidRPr="00C01B4F">
        <w:rPr>
          <w:rFonts w:ascii="Tahoma" w:hAnsi="Tahoma" w:cs="Tahoma"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ص</w:t>
      </w:r>
      <w:r w:rsidR="005D6CBE">
        <w:rPr>
          <w:rFonts w:ascii="Tahoma" w:hAnsi="Tahoma" w:cs="Tahoma"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13</w:t>
      </w:r>
    </w:p>
    <w:p w:rsidR="009C25C1" w:rsidRDefault="009C25C1" w:rsidP="009C25C1">
      <w:pPr>
        <w:ind w:left="90"/>
        <w:jc w:val="both"/>
        <w:rPr>
          <w:rFonts w:ascii="Arial Unicode MS" w:eastAsia="Arial Unicode MS" w:hAnsi="Arial Unicode MS" w:cs="Arial Unicode MS"/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ascii="Arial Unicode MS" w:eastAsia="Arial Unicode MS" w:hAnsi="Arial Unicode MS" w:cs="Arial Unicode MS" w:hint="cs"/>
          <w:b/>
          <w:bCs/>
          <w:color w:val="000000" w:themeColor="text1"/>
          <w:sz w:val="28"/>
          <w:szCs w:val="28"/>
          <w:rtl/>
          <w:lang w:bidi="ar-AE"/>
        </w:rPr>
        <w:t>ما وجه الشبه والاختلاف بين العالم والعابد</w:t>
      </w:r>
      <w:r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rtl/>
          <w:lang w:bidi="ar-AE"/>
        </w:rPr>
        <w:t xml:space="preserve">؟ </w:t>
      </w:r>
    </w:p>
    <w:p w:rsidR="00C01B4F" w:rsidRPr="009C25C1" w:rsidRDefault="009C25C1" w:rsidP="009C25C1">
      <w:pPr>
        <w:ind w:left="90"/>
        <w:jc w:val="both"/>
        <w:rPr>
          <w:rFonts w:ascii="Arial Unicode MS" w:eastAsia="Arial Unicode MS" w:hAnsi="Arial Unicode MS" w:cs="Arial Unicode MS"/>
          <w:b/>
          <w:bCs/>
          <w:color w:val="000000" w:themeColor="text1"/>
          <w:sz w:val="32"/>
          <w:szCs w:val="32"/>
          <w:lang w:bidi="ar-AE"/>
        </w:rPr>
      </w:pPr>
      <w:r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rtl/>
          <w:lang w:bidi="ar-AE"/>
        </w:rPr>
        <w:t xml:space="preserve">الجواب: </w:t>
      </w:r>
      <w:r w:rsidRPr="009C25C1">
        <w:rPr>
          <w:rFonts w:ascii="Arial Unicode MS" w:eastAsia="Arial Unicode MS" w:hAnsi="Arial Unicode MS" w:cs="Arial Unicode MS" w:hint="cs"/>
          <w:color w:val="000000" w:themeColor="text1"/>
          <w:sz w:val="32"/>
          <w:szCs w:val="32"/>
          <w:rtl/>
          <w:lang w:bidi="ar-AE"/>
        </w:rPr>
        <w:t>كلاهما يؤدي عبادة، والعالم أثره يعمّ وخيره يتعدى إلى غيره، بينما العابد أثره على نفسه.</w:t>
      </w:r>
    </w:p>
    <w:p w:rsidR="00C01B4F" w:rsidRPr="00C01B4F" w:rsidRDefault="00C01B4F" w:rsidP="005D6CBE">
      <w:pPr>
        <w:jc w:val="both"/>
        <w:rPr>
          <w:rFonts w:ascii="Tahoma" w:hAnsi="Tahoma" w:cs="Tahoma"/>
          <w:b/>
          <w:bCs/>
          <w:color w:val="000000" w:themeColor="text1"/>
          <w:sz w:val="36"/>
          <w:szCs w:val="36"/>
          <w:u w:val="single"/>
          <w:rtl/>
          <w:lang w:bidi="ar-AE"/>
        </w:rPr>
      </w:pPr>
      <w:r w:rsidRPr="00C01B4F">
        <w:rPr>
          <w:rFonts w:ascii="Tahoma" w:hAnsi="Tahoma" w:cs="Tahoma" w:hint="cs"/>
          <w:b/>
          <w:bCs/>
          <w:color w:val="000000" w:themeColor="text1"/>
          <w:sz w:val="36"/>
          <w:szCs w:val="36"/>
          <w:u w:val="single"/>
          <w:rtl/>
          <w:lang w:bidi="ar-AE"/>
        </w:rPr>
        <w:t xml:space="preserve">السؤال الثاني:  </w:t>
      </w:r>
      <w:r w:rsidRPr="00C01B4F">
        <w:rPr>
          <w:rFonts w:ascii="Tahoma" w:hAnsi="Tahoma" w:cs="Tahoma"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ص</w:t>
      </w:r>
      <w:r w:rsidR="005D6CBE">
        <w:rPr>
          <w:rFonts w:ascii="Tahoma" w:hAnsi="Tahoma" w:cs="Tahoma" w:hint="cs"/>
          <w:b/>
          <w:bCs/>
          <w:color w:val="000000" w:themeColor="text1"/>
          <w:sz w:val="40"/>
          <w:szCs w:val="40"/>
          <w:u w:val="single"/>
          <w:rtl/>
          <w:lang w:bidi="ar-AE"/>
        </w:rPr>
        <w:t>13</w:t>
      </w:r>
    </w:p>
    <w:p w:rsidR="00C01B4F" w:rsidRPr="00C01B4F" w:rsidRDefault="00C01B4F" w:rsidP="005D6CBE">
      <w:pPr>
        <w:ind w:left="540"/>
        <w:rPr>
          <w:rFonts w:ascii="Arial Unicode MS" w:eastAsia="Arial Unicode MS" w:hAnsi="Arial Unicode MS" w:cs="Arial Unicode MS"/>
          <w:b/>
          <w:bCs/>
          <w:color w:val="000000" w:themeColor="text1"/>
          <w:sz w:val="32"/>
          <w:szCs w:val="32"/>
          <w:rtl/>
          <w:lang w:bidi="ar-AE"/>
        </w:rPr>
      </w:pPr>
      <w:r w:rsidRPr="00C01B4F"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lang w:bidi="ar-AE"/>
        </w:rPr>
        <w:sym w:font="AGA Arabesque Desktop" w:char="F042"/>
      </w:r>
      <w:r w:rsidRPr="00C01B4F"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rtl/>
          <w:lang w:bidi="ar-AE"/>
        </w:rPr>
        <w:t xml:space="preserve"> </w:t>
      </w:r>
      <w:r w:rsidR="005D6CBE"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rtl/>
          <w:lang w:bidi="ar-AE"/>
        </w:rPr>
        <w:t>ماذا تستنتج من قوله تعالى: (إنما يخشى الله من عباده العلماء )؟</w:t>
      </w:r>
    </w:p>
    <w:p w:rsidR="00C01B4F" w:rsidRPr="00C01B4F" w:rsidRDefault="00F205FD" w:rsidP="005D6CBE">
      <w:pPr>
        <w:ind w:left="540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lang w:bidi="ar-AE"/>
        </w:rPr>
      </w:pPr>
      <w:r>
        <w:rPr>
          <w:rFonts w:ascii="Arial Unicode MS" w:eastAsia="Arial Unicode MS" w:hAnsi="Arial Unicode MS" w:cs="Arial Unicode MS"/>
          <w:b/>
          <w:bCs/>
          <w:noProof/>
          <w:color w:val="000000" w:themeColor="text1"/>
          <w:sz w:val="32"/>
          <w:szCs w:val="32"/>
          <w:rtl/>
        </w:rPr>
        <w:pict>
          <v:roundrect id="_x0000_s1038" style="position:absolute;left:0;text-align:left;margin-left:-13.5pt;margin-top:29.3pt;width:544.5pt;height:105pt;z-index:-251650048" arcsize="5285f" fillcolor="#f2f2f2 [3052]" strokecolor="black [3213]">
            <v:shadow on="t" opacity=".5" offset="-7pt,-6pt" offset2="-2pt"/>
            <w10:wrap anchorx="page"/>
          </v:roundrect>
        </w:pict>
      </w:r>
      <w:r w:rsidR="00C01B4F" w:rsidRPr="00C01B4F"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rtl/>
          <w:lang w:bidi="ar-AE"/>
        </w:rPr>
        <w:t>الجواب:</w:t>
      </w:r>
      <w:r w:rsidR="00C01B4F" w:rsidRPr="00C01B4F">
        <w:rPr>
          <w:rFonts w:ascii="Arial Unicode MS" w:eastAsia="Arial Unicode MS" w:hAnsi="Arial Unicode MS" w:cs="Arial Unicode MS" w:hint="cs"/>
          <w:color w:val="000000" w:themeColor="text1"/>
          <w:sz w:val="32"/>
          <w:szCs w:val="32"/>
          <w:rtl/>
          <w:lang w:bidi="ar-AE"/>
        </w:rPr>
        <w:t xml:space="preserve">  </w:t>
      </w:r>
      <w:r w:rsidR="005D6CBE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أكثر الناس خشية لله تعالى ، وأعرف الناس بالله عزوجل، وأتقاهم هم العلماء.</w:t>
      </w:r>
    </w:p>
    <w:p w:rsidR="00C01B4F" w:rsidRPr="00C01B4F" w:rsidRDefault="00C01B4F" w:rsidP="005D6CBE">
      <w:pPr>
        <w:spacing w:after="0"/>
        <w:rPr>
          <w:rFonts w:ascii="Tahoma" w:hAnsi="Tahoma" w:cs="Tahoma"/>
          <w:b/>
          <w:bCs/>
          <w:color w:val="000000" w:themeColor="text1"/>
          <w:sz w:val="36"/>
          <w:szCs w:val="36"/>
          <w:u w:val="single"/>
          <w:rtl/>
          <w:lang w:bidi="ar-AE"/>
        </w:rPr>
      </w:pPr>
      <w:r w:rsidRPr="00C01B4F">
        <w:rPr>
          <w:rFonts w:ascii="Tahoma" w:hAnsi="Tahoma" w:cs="Tahoma" w:hint="cs"/>
          <w:b/>
          <w:bCs/>
          <w:color w:val="000000" w:themeColor="text1"/>
          <w:sz w:val="36"/>
          <w:szCs w:val="36"/>
          <w:u w:val="single"/>
          <w:rtl/>
          <w:lang w:bidi="ar-AE"/>
        </w:rPr>
        <w:t>السؤال الثالث: ص</w:t>
      </w:r>
      <w:r w:rsidR="005D6CBE">
        <w:rPr>
          <w:rFonts w:ascii="Tahoma" w:hAnsi="Tahoma" w:cs="Tahoma" w:hint="cs"/>
          <w:b/>
          <w:bCs/>
          <w:color w:val="000000" w:themeColor="text1"/>
          <w:sz w:val="36"/>
          <w:szCs w:val="36"/>
          <w:u w:val="single"/>
          <w:rtl/>
          <w:lang w:bidi="ar-AE"/>
        </w:rPr>
        <w:t>13</w:t>
      </w:r>
    </w:p>
    <w:p w:rsidR="005D6CBE" w:rsidRDefault="00C01B4F" w:rsidP="005D6CBE">
      <w:pPr>
        <w:ind w:left="360"/>
        <w:jc w:val="both"/>
        <w:rPr>
          <w:rFonts w:ascii="Arial Unicode MS" w:eastAsia="Arial Unicode MS" w:hAnsi="Arial Unicode MS" w:cs="Arial Unicode MS"/>
          <w:b/>
          <w:bCs/>
          <w:color w:val="000000" w:themeColor="text1"/>
          <w:sz w:val="32"/>
          <w:szCs w:val="32"/>
          <w:rtl/>
          <w:lang w:bidi="ar-AE"/>
        </w:rPr>
      </w:pPr>
      <w:r w:rsidRPr="00C01B4F"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lang w:bidi="ar-AE"/>
        </w:rPr>
        <w:sym w:font="AGA Arabesque Desktop" w:char="F042"/>
      </w:r>
      <w:r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rtl/>
          <w:lang w:bidi="ar-AE"/>
        </w:rPr>
        <w:t xml:space="preserve"> </w:t>
      </w:r>
      <w:r w:rsidR="005D6CBE"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rtl/>
          <w:lang w:bidi="ar-AE"/>
        </w:rPr>
        <w:t>ما مخاطر تصدي أنصاف المتعلمين للفتوى؟</w:t>
      </w:r>
    </w:p>
    <w:p w:rsidR="00C01B4F" w:rsidRDefault="005D6CBE" w:rsidP="005D6CBE">
      <w:pPr>
        <w:ind w:left="360"/>
        <w:jc w:val="both"/>
        <w:rPr>
          <w:rFonts w:ascii="Arial Unicode MS" w:eastAsia="Arial Unicode MS" w:hAnsi="Arial Unicode MS" w:cs="Arial Unicode MS"/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rtl/>
          <w:lang w:bidi="ar-AE"/>
        </w:rPr>
        <w:t xml:space="preserve">الجواب: </w:t>
      </w:r>
      <w:r w:rsidRPr="005D6CBE">
        <w:rPr>
          <w:rFonts w:ascii="Arial Unicode MS" w:eastAsia="Arial Unicode MS" w:hAnsi="Arial Unicode MS" w:cs="Arial Unicode MS" w:hint="cs"/>
          <w:color w:val="000000" w:themeColor="text1"/>
          <w:sz w:val="32"/>
          <w:szCs w:val="32"/>
          <w:rtl/>
          <w:lang w:bidi="ar-AE"/>
        </w:rPr>
        <w:t>انتشار الجهل، والظلم،</w:t>
      </w:r>
      <w:r>
        <w:rPr>
          <w:rFonts w:ascii="Arial Unicode MS" w:eastAsia="Arial Unicode MS" w:hAnsi="Arial Unicode MS" w:cs="Arial Unicode MS" w:hint="cs"/>
          <w:color w:val="000000" w:themeColor="text1"/>
          <w:sz w:val="32"/>
          <w:szCs w:val="32"/>
          <w:rtl/>
          <w:lang w:bidi="ar-AE"/>
        </w:rPr>
        <w:t>والفوضى،</w:t>
      </w:r>
      <w:r w:rsidRPr="005D6CBE">
        <w:rPr>
          <w:rFonts w:ascii="Arial Unicode MS" w:eastAsia="Arial Unicode MS" w:hAnsi="Arial Unicode MS" w:cs="Arial Unicode MS" w:hint="cs"/>
          <w:color w:val="000000" w:themeColor="text1"/>
          <w:sz w:val="32"/>
          <w:szCs w:val="32"/>
          <w:rtl/>
          <w:lang w:bidi="ar-AE"/>
        </w:rPr>
        <w:t xml:space="preserve"> وضياع الحقوق</w:t>
      </w:r>
      <w:r>
        <w:rPr>
          <w:rFonts w:ascii="Arial Unicode MS" w:eastAsia="Arial Unicode MS" w:hAnsi="Arial Unicode MS" w:cs="Arial Unicode MS" w:hint="cs"/>
          <w:color w:val="000000" w:themeColor="text1"/>
          <w:sz w:val="32"/>
          <w:szCs w:val="32"/>
          <w:rtl/>
          <w:lang w:bidi="ar-AE"/>
        </w:rPr>
        <w:t>.وتوسيد الأمر لغير أهله.</w:t>
      </w:r>
      <w:r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rtl/>
          <w:lang w:bidi="ar-AE"/>
        </w:rPr>
        <w:t xml:space="preserve"> </w:t>
      </w:r>
      <w:r w:rsidR="00C01B4F"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rtl/>
          <w:lang w:bidi="ar-AE"/>
        </w:rPr>
        <w:t xml:space="preserve"> </w:t>
      </w:r>
    </w:p>
    <w:p w:rsidR="00C01B4F" w:rsidRPr="00C01B4F" w:rsidRDefault="00C01B4F" w:rsidP="005D6CBE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 w:rsidRPr="00C01B4F">
        <w:rPr>
          <w:rFonts w:ascii="Tahoma" w:hAnsi="Tahoma" w:cs="Tahoma" w:hint="cs"/>
          <w:b/>
          <w:bCs/>
          <w:color w:val="000000" w:themeColor="text1"/>
          <w:sz w:val="36"/>
          <w:szCs w:val="36"/>
          <w:u w:val="single"/>
          <w:rtl/>
          <w:lang w:bidi="ar-AE"/>
        </w:rPr>
        <w:lastRenderedPageBreak/>
        <w:t>السؤال الرابع: ص</w:t>
      </w:r>
      <w:r w:rsidR="005D6CBE">
        <w:rPr>
          <w:rFonts w:ascii="Tahoma" w:hAnsi="Tahoma" w:cs="Tahoma" w:hint="cs"/>
          <w:b/>
          <w:bCs/>
          <w:color w:val="000000" w:themeColor="text1"/>
          <w:sz w:val="36"/>
          <w:szCs w:val="36"/>
          <w:u w:val="single"/>
          <w:rtl/>
          <w:lang w:bidi="ar-AE"/>
        </w:rPr>
        <w:t>14</w:t>
      </w:r>
    </w:p>
    <w:p w:rsidR="00C01B4F" w:rsidRDefault="00C01B4F" w:rsidP="005D6CBE">
      <w:pPr>
        <w:ind w:left="360"/>
        <w:jc w:val="both"/>
        <w:rPr>
          <w:rFonts w:ascii="Arial Unicode MS" w:eastAsia="Arial Unicode MS" w:hAnsi="Arial Unicode MS" w:cs="Arial Unicode MS"/>
          <w:b/>
          <w:bCs/>
          <w:color w:val="000000" w:themeColor="text1"/>
          <w:sz w:val="32"/>
          <w:szCs w:val="32"/>
          <w:rtl/>
          <w:lang w:bidi="ar-AE"/>
        </w:rPr>
      </w:pPr>
      <w:r w:rsidRPr="00C01B4F"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lang w:bidi="ar-AE"/>
        </w:rPr>
        <w:sym w:font="AGA Arabesque Desktop" w:char="F042"/>
      </w:r>
      <w:r w:rsidRPr="00940EF7"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rtl/>
          <w:lang w:bidi="ar-AE"/>
        </w:rPr>
        <w:t xml:space="preserve"> </w:t>
      </w:r>
      <w:r w:rsidR="005D6CBE"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rtl/>
          <w:lang w:bidi="ar-AE"/>
        </w:rPr>
        <w:t>هات من السنة ما يدل على وجوب نشر العلم وتبليغه إلى الناس؟</w:t>
      </w:r>
    </w:p>
    <w:p w:rsidR="005D6CBE" w:rsidRDefault="005D6CBE" w:rsidP="005D6CBE">
      <w:pPr>
        <w:ind w:left="360"/>
        <w:jc w:val="both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rtl/>
          <w:lang w:bidi="ar-AE"/>
        </w:rPr>
        <w:t xml:space="preserve">الجواب: يقول الرسول </w:t>
      </w:r>
      <w:r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lang w:bidi="ar-AE"/>
        </w:rPr>
        <w:sym w:font="AGA Arabesque" w:char="F072"/>
      </w:r>
      <w:r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rtl/>
          <w:lang w:bidi="ar-AE"/>
        </w:rPr>
        <w:t>: " بلغوا عني ولو آية"</w:t>
      </w:r>
    </w:p>
    <w:p w:rsidR="00495C6A" w:rsidRDefault="00C15FD1" w:rsidP="005D6CBE">
      <w:pPr>
        <w:ind w:left="360"/>
        <w:jc w:val="both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AE"/>
        </w:rPr>
      </w:pPr>
      <w:r w:rsidRPr="00C15FD1">
        <w:rPr>
          <w:rFonts w:ascii="Arial Unicode MS" w:eastAsia="Arial Unicode MS" w:hAnsi="Arial Unicode MS" w:cs="Arial Unicode MS"/>
          <w:b/>
          <w:bCs/>
          <w:noProof/>
          <w:color w:val="000000" w:themeColor="text1"/>
          <w:sz w:val="32"/>
          <w:szCs w:val="32"/>
          <w:rtl/>
        </w:rPr>
        <w:pict>
          <v:rect id="_x0000_s1041" style="position:absolute;left:0;text-align:left;margin-left:6pt;margin-top:22.55pt;width:528pt;height:150pt;z-index:-251648000" fillcolor="#dbe5f1 [660]" strokecolor="black [3213]">
            <v:shadow on="t" opacity=".5" offset="6pt,-6pt"/>
            <w10:wrap anchorx="page"/>
          </v:rect>
        </w:pict>
      </w:r>
    </w:p>
    <w:p w:rsidR="005D6CBE" w:rsidRPr="00495C6A" w:rsidRDefault="005D6CBE" w:rsidP="005D6CBE">
      <w:pPr>
        <w:jc w:val="both"/>
        <w:rPr>
          <w:rFonts w:ascii="Tahoma" w:hAnsi="Tahoma" w:cs="Tahoma"/>
          <w:b/>
          <w:bCs/>
          <w:color w:val="000000" w:themeColor="text1"/>
          <w:sz w:val="36"/>
          <w:szCs w:val="36"/>
          <w:u w:val="single"/>
          <w:rtl/>
          <w:lang w:bidi="ar-AE"/>
        </w:rPr>
      </w:pPr>
      <w:r w:rsidRPr="00495C6A">
        <w:rPr>
          <w:rFonts w:ascii="Tahoma" w:hAnsi="Tahoma" w:cs="Tahoma" w:hint="cs"/>
          <w:b/>
          <w:bCs/>
          <w:color w:val="000000" w:themeColor="text1"/>
          <w:sz w:val="36"/>
          <w:szCs w:val="36"/>
          <w:u w:val="single"/>
          <w:rtl/>
          <w:lang w:bidi="ar-AE"/>
        </w:rPr>
        <w:t>السؤال الخامس: ص14</w:t>
      </w:r>
    </w:p>
    <w:p w:rsidR="005D6CBE" w:rsidRPr="00495C6A" w:rsidRDefault="005D6CBE" w:rsidP="00495C6A">
      <w:pPr>
        <w:rPr>
          <w:rFonts w:ascii="Arial Unicode MS" w:eastAsia="Arial Unicode MS" w:hAnsi="Arial Unicode MS" w:cs="Arial Unicode MS"/>
          <w:b/>
          <w:bCs/>
          <w:color w:val="000000" w:themeColor="text1"/>
          <w:sz w:val="32"/>
          <w:szCs w:val="32"/>
          <w:rtl/>
          <w:lang w:bidi="ar-AE"/>
        </w:rPr>
      </w:pPr>
      <w:r w:rsidRPr="00495C6A"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rtl/>
          <w:lang w:bidi="ar-AE"/>
        </w:rPr>
        <w:t>ابحث في التاريخ الإسلامي عن مواقف تدلل بها على مكانة العلماء عند المسلمين.</w:t>
      </w:r>
    </w:p>
    <w:p w:rsidR="00495C6A" w:rsidRDefault="00940EF7" w:rsidP="00495C6A">
      <w:pPr>
        <w:ind w:left="360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rtl/>
          <w:lang w:bidi="ar-AE"/>
        </w:rPr>
        <w:t xml:space="preserve">الجواب: </w:t>
      </w:r>
      <w:r w:rsidR="00495C6A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راجع سير بعض العلماء ولاحظ كيف كان للعلم والعلماء المكانة الرفيعة، </w:t>
      </w:r>
    </w:p>
    <w:p w:rsidR="00C01B4F" w:rsidRDefault="00495C6A" w:rsidP="00495C6A">
      <w:pPr>
        <w:ind w:left="360"/>
        <w:rPr>
          <w:rFonts w:ascii="Arial Unicode MS" w:eastAsia="Arial Unicode MS" w:hAnsi="Arial Unicode MS" w:cs="Arial Unicode MS"/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rtl/>
          <w:lang w:bidi="ar-AE"/>
        </w:rPr>
        <w:t>استخدم في ذلك المصادر اللازمة كشبكة المعلومات وكتب سير الأعلام</w:t>
      </w:r>
      <w:r w:rsidR="00940EF7" w:rsidRPr="00940EF7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.</w:t>
      </w:r>
    </w:p>
    <w:p w:rsidR="00495C6A" w:rsidRDefault="00495C6A" w:rsidP="00940EF7">
      <w:pPr>
        <w:ind w:left="360"/>
        <w:jc w:val="center"/>
        <w:rPr>
          <w:rFonts w:ascii="Arial Unicode MS" w:eastAsia="Arial Unicode MS" w:hAnsi="Arial Unicode MS" w:cs="Arial Unicode MS"/>
          <w:b/>
          <w:bCs/>
          <w:color w:val="000000" w:themeColor="text1"/>
          <w:sz w:val="32"/>
          <w:szCs w:val="32"/>
          <w:rtl/>
          <w:lang w:bidi="ar-AE"/>
        </w:rPr>
      </w:pPr>
    </w:p>
    <w:p w:rsidR="00940EF7" w:rsidRPr="00940EF7" w:rsidRDefault="00940EF7" w:rsidP="00940EF7">
      <w:pPr>
        <w:ind w:left="360"/>
        <w:jc w:val="center"/>
        <w:rPr>
          <w:rFonts w:ascii="Arial Unicode MS" w:eastAsia="Arial Unicode MS" w:hAnsi="Arial Unicode MS" w:cs="Arial Unicode MS"/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ascii="Arial Unicode MS" w:eastAsia="Arial Unicode MS" w:hAnsi="Arial Unicode MS" w:cs="Arial Unicode MS" w:hint="cs"/>
          <w:b/>
          <w:bCs/>
          <w:color w:val="000000" w:themeColor="text1"/>
          <w:sz w:val="32"/>
          <w:szCs w:val="32"/>
          <w:rtl/>
          <w:lang w:bidi="ar-AE"/>
        </w:rPr>
        <w:t>انتهت الأسئلة</w:t>
      </w:r>
    </w:p>
    <w:sectPr w:rsidR="00940EF7" w:rsidRPr="00940EF7" w:rsidSect="006750BC">
      <w:footerReference w:type="default" r:id="rId8"/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5FD" w:rsidRDefault="00F205FD" w:rsidP="00F205FD">
      <w:pPr>
        <w:spacing w:after="0" w:line="240" w:lineRule="auto"/>
      </w:pPr>
      <w:r>
        <w:separator/>
      </w:r>
    </w:p>
  </w:endnote>
  <w:endnote w:type="continuationSeparator" w:id="0">
    <w:p w:rsidR="00F205FD" w:rsidRDefault="00F205FD" w:rsidP="00F20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400107"/>
      <w:docPartObj>
        <w:docPartGallery w:val="Page Numbers (Bottom of Page)"/>
        <w:docPartUnique/>
      </w:docPartObj>
    </w:sdtPr>
    <w:sdtContent>
      <w:p w:rsidR="00F205FD" w:rsidRDefault="00F205FD">
        <w:pPr>
          <w:pStyle w:val="Footer"/>
          <w:jc w:val="center"/>
        </w:pPr>
        <w:fldSimple w:instr=" PAGE   \* MERGEFORMAT ">
          <w:r>
            <w:rPr>
              <w:noProof/>
              <w:rtl/>
            </w:rPr>
            <w:t>2</w:t>
          </w:r>
        </w:fldSimple>
      </w:p>
    </w:sdtContent>
  </w:sdt>
  <w:p w:rsidR="00F205FD" w:rsidRDefault="00F205F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5FD" w:rsidRDefault="00F205FD" w:rsidP="00F205FD">
      <w:pPr>
        <w:spacing w:after="0" w:line="240" w:lineRule="auto"/>
      </w:pPr>
      <w:r>
        <w:separator/>
      </w:r>
    </w:p>
  </w:footnote>
  <w:footnote w:type="continuationSeparator" w:id="0">
    <w:p w:rsidR="00F205FD" w:rsidRDefault="00F205FD" w:rsidP="00F20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43E0D"/>
    <w:multiLevelType w:val="hybridMultilevel"/>
    <w:tmpl w:val="43E8AF8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2BD95CD1"/>
    <w:multiLevelType w:val="hybridMultilevel"/>
    <w:tmpl w:val="83026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F225CA"/>
    <w:multiLevelType w:val="hybridMultilevel"/>
    <w:tmpl w:val="2EE45242"/>
    <w:lvl w:ilvl="0" w:tplc="4D6C9E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5A7F12"/>
    <w:multiLevelType w:val="hybridMultilevel"/>
    <w:tmpl w:val="A94440B2"/>
    <w:lvl w:ilvl="0" w:tplc="BC662A72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5B7B48AA"/>
    <w:multiLevelType w:val="hybridMultilevel"/>
    <w:tmpl w:val="12D6ECE0"/>
    <w:lvl w:ilvl="0" w:tplc="FE0EE606">
      <w:start w:val="1"/>
      <w:numFmt w:val="arabicAlpha"/>
      <w:lvlText w:val="%1."/>
      <w:lvlJc w:val="left"/>
      <w:pPr>
        <w:ind w:left="108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BF71A8"/>
    <w:multiLevelType w:val="hybridMultilevel"/>
    <w:tmpl w:val="6F8CC0B2"/>
    <w:lvl w:ilvl="0" w:tplc="8E245DEA"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DecoType Thulut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815D8D"/>
    <w:multiLevelType w:val="hybridMultilevel"/>
    <w:tmpl w:val="BCD27C02"/>
    <w:lvl w:ilvl="0" w:tplc="D13A5AD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56A3A"/>
    <w:multiLevelType w:val="hybridMultilevel"/>
    <w:tmpl w:val="2C02AF32"/>
    <w:lvl w:ilvl="0" w:tplc="B3F2E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F7481"/>
    <w:multiLevelType w:val="hybridMultilevel"/>
    <w:tmpl w:val="1E3ADBF2"/>
    <w:lvl w:ilvl="0" w:tplc="6ABAEFB2">
      <w:start w:val="1"/>
      <w:numFmt w:val="arabicAlpha"/>
      <w:lvlText w:val="%1."/>
      <w:lvlJc w:val="left"/>
      <w:pPr>
        <w:ind w:left="450" w:hanging="360"/>
      </w:pPr>
      <w:rPr>
        <w:rFonts w:hint="default"/>
        <w:b/>
        <w:bCs/>
        <w:sz w:val="4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9">
    <w:nsid w:val="7BA52CCB"/>
    <w:multiLevelType w:val="hybridMultilevel"/>
    <w:tmpl w:val="F18AD3EE"/>
    <w:lvl w:ilvl="0" w:tplc="47B69664">
      <w:start w:val="1"/>
      <w:numFmt w:val="arabicAlpha"/>
      <w:lvlText w:val="%1."/>
      <w:lvlJc w:val="left"/>
      <w:pPr>
        <w:ind w:left="144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9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50BC"/>
    <w:rsid w:val="0000243F"/>
    <w:rsid w:val="00005B89"/>
    <w:rsid w:val="0005091F"/>
    <w:rsid w:val="0007414C"/>
    <w:rsid w:val="002C734F"/>
    <w:rsid w:val="00347CDB"/>
    <w:rsid w:val="003C73FF"/>
    <w:rsid w:val="0040280A"/>
    <w:rsid w:val="00477F61"/>
    <w:rsid w:val="00495C6A"/>
    <w:rsid w:val="004C5749"/>
    <w:rsid w:val="005C1E47"/>
    <w:rsid w:val="005D6CBE"/>
    <w:rsid w:val="006176D5"/>
    <w:rsid w:val="006258BC"/>
    <w:rsid w:val="006750BC"/>
    <w:rsid w:val="00696353"/>
    <w:rsid w:val="006B0D32"/>
    <w:rsid w:val="006E2A21"/>
    <w:rsid w:val="006E2A4C"/>
    <w:rsid w:val="007055D8"/>
    <w:rsid w:val="00803070"/>
    <w:rsid w:val="00816756"/>
    <w:rsid w:val="00856A32"/>
    <w:rsid w:val="008D673D"/>
    <w:rsid w:val="00940EF7"/>
    <w:rsid w:val="009C25C1"/>
    <w:rsid w:val="00A5022C"/>
    <w:rsid w:val="00A94531"/>
    <w:rsid w:val="00C01B4F"/>
    <w:rsid w:val="00C15FD1"/>
    <w:rsid w:val="00D15FCB"/>
    <w:rsid w:val="00D55496"/>
    <w:rsid w:val="00D85496"/>
    <w:rsid w:val="00E27804"/>
    <w:rsid w:val="00E35B74"/>
    <w:rsid w:val="00F205FD"/>
    <w:rsid w:val="00FD2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>
      <o:colormenu v:ext="edit" fillcolor="none [660]" strokecolor="none [3213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80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7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C73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205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05FD"/>
  </w:style>
  <w:style w:type="paragraph" w:styleId="Footer">
    <w:name w:val="footer"/>
    <w:basedOn w:val="Normal"/>
    <w:link w:val="FooterChar"/>
    <w:uiPriority w:val="99"/>
    <w:unhideWhenUsed/>
    <w:rsid w:val="00F205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5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D169A-7DE6-48ED-9167-8DD84C1B6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6</cp:revision>
  <dcterms:created xsi:type="dcterms:W3CDTF">2011-10-02T15:04:00Z</dcterms:created>
  <dcterms:modified xsi:type="dcterms:W3CDTF">2011-11-01T06:57:00Z</dcterms:modified>
</cp:coreProperties>
</file>