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804" w:rsidRDefault="006750BC" w:rsidP="006B0D32">
      <w:pPr>
        <w:rPr>
          <w:rFonts w:asciiTheme="majorBidi" w:hAnsiTheme="majorBidi" w:cstheme="majorBidi"/>
          <w:b/>
          <w:bCs/>
          <w:sz w:val="36"/>
          <w:szCs w:val="36"/>
          <w:rtl/>
          <w:lang w:bidi="ar-AE"/>
        </w:rPr>
      </w:pPr>
      <w:r w:rsidRPr="006750BC">
        <w:rPr>
          <w:rFonts w:asciiTheme="majorBidi" w:hAnsiTheme="majorBidi" w:cstheme="majorBidi"/>
          <w:b/>
          <w:bCs/>
          <w:sz w:val="36"/>
          <w:szCs w:val="36"/>
          <w:rtl/>
          <w:lang w:bidi="ar-AE"/>
        </w:rPr>
        <w:t xml:space="preserve">الدرس : </w:t>
      </w:r>
      <w:r w:rsidR="006B0D32">
        <w:rPr>
          <w:rFonts w:asciiTheme="majorBidi" w:hAnsiTheme="majorBidi" w:cstheme="majorBidi" w:hint="cs"/>
          <w:b/>
          <w:bCs/>
          <w:sz w:val="36"/>
          <w:szCs w:val="36"/>
          <w:rtl/>
          <w:lang w:bidi="ar-AE"/>
        </w:rPr>
        <w:t>ابطال عادات جاهلية</w:t>
      </w:r>
      <w:r w:rsidRPr="006750BC">
        <w:rPr>
          <w:rFonts w:asciiTheme="majorBidi" w:hAnsiTheme="majorBidi" w:cstheme="majorBidi"/>
          <w:b/>
          <w:bCs/>
          <w:sz w:val="36"/>
          <w:szCs w:val="36"/>
          <w:rtl/>
          <w:lang w:bidi="ar-AE"/>
        </w:rPr>
        <w:t xml:space="preserve"> </w:t>
      </w:r>
      <w:r w:rsidRPr="006750BC">
        <w:rPr>
          <w:rFonts w:asciiTheme="majorBidi" w:hAnsiTheme="majorBidi" w:cstheme="majorBidi"/>
          <w:b/>
          <w:bCs/>
          <w:sz w:val="36"/>
          <w:szCs w:val="36"/>
          <w:rtl/>
          <w:lang w:bidi="ar-AE"/>
        </w:rPr>
        <w:tab/>
      </w:r>
      <w:r w:rsidRPr="006B0D32">
        <w:rPr>
          <w:rFonts w:asciiTheme="majorBidi" w:hAnsiTheme="majorBidi" w:cstheme="majorBidi"/>
          <w:b/>
          <w:bCs/>
          <w:sz w:val="28"/>
          <w:szCs w:val="28"/>
          <w:rtl/>
          <w:lang w:bidi="ar-AE"/>
        </w:rPr>
        <w:t>الإجابة النموذجية للأسئلة المتضمنة في الدرس</w:t>
      </w:r>
      <w:r w:rsidRPr="006B0D32">
        <w:rPr>
          <w:rFonts w:asciiTheme="majorBidi" w:hAnsiTheme="majorBidi" w:cstheme="majorBidi" w:hint="cs"/>
          <w:b/>
          <w:bCs/>
          <w:sz w:val="28"/>
          <w:szCs w:val="28"/>
          <w:rtl/>
          <w:lang w:bidi="ar-AE"/>
        </w:rPr>
        <w:t xml:space="preserve">/  </w:t>
      </w:r>
      <w:r w:rsidR="006B0D32" w:rsidRPr="006B0D32">
        <w:rPr>
          <w:rFonts w:asciiTheme="majorBidi" w:hAnsiTheme="majorBidi" w:cstheme="majorBidi" w:hint="cs"/>
          <w:b/>
          <w:bCs/>
          <w:sz w:val="28"/>
          <w:szCs w:val="28"/>
          <w:rtl/>
          <w:lang w:bidi="ar-AE"/>
        </w:rPr>
        <w:t xml:space="preserve">ص24 </w:t>
      </w:r>
      <w:r w:rsidRPr="006750BC">
        <w:rPr>
          <w:rFonts w:asciiTheme="majorBidi" w:hAnsiTheme="majorBidi" w:cstheme="majorBidi" w:hint="cs"/>
          <w:b/>
          <w:bCs/>
          <w:sz w:val="36"/>
          <w:szCs w:val="36"/>
          <w:rtl/>
          <w:lang w:bidi="ar-AE"/>
        </w:rPr>
        <w:t>الصف: 11</w:t>
      </w:r>
    </w:p>
    <w:p w:rsidR="0007414C" w:rsidRDefault="00D5500D" w:rsidP="006B0D32">
      <w:pPr>
        <w:rPr>
          <w:rFonts w:asciiTheme="majorBidi" w:hAnsiTheme="majorBidi" w:cstheme="majorBidi"/>
          <w:b/>
          <w:bCs/>
          <w:sz w:val="36"/>
          <w:szCs w:val="36"/>
          <w:rtl/>
          <w:lang w:bidi="ar-AE"/>
        </w:rPr>
      </w:pPr>
      <w:r w:rsidRPr="00D5500D">
        <w:rPr>
          <w:rFonts w:asciiTheme="majorBidi" w:hAnsiTheme="majorBidi" w:cstheme="majorBidi"/>
          <w:b/>
          <w:bCs/>
          <w:noProof/>
          <w:sz w:val="32"/>
          <w:szCs w:val="32"/>
          <w:rtl/>
        </w:rPr>
        <w:pict>
          <v:rect id="_x0000_s1027" style="position:absolute;left:0;text-align:left;margin-left:-8.25pt;margin-top:20.95pt;width:540pt;height:201pt;z-index:-251657216" strokeweight="1.5pt">
            <v:shadow on="t" opacity=".5" offset="6pt,-6pt"/>
            <w10:wrap anchorx="page"/>
          </v:rect>
        </w:pict>
      </w:r>
      <w:r w:rsidRPr="00D5500D">
        <w:rPr>
          <w:rFonts w:asciiTheme="majorBidi" w:hAnsiTheme="majorBidi" w:cstheme="majorBidi"/>
          <w:b/>
          <w:bCs/>
          <w:noProof/>
          <w:sz w:val="32"/>
          <w:szCs w:val="32"/>
          <w:rtl/>
        </w:rPr>
        <w:pict>
          <v:shapetype id="_x0000_t32" coordsize="21600,21600" o:spt="32" o:oned="t" path="m,l21600,21600e" filled="f">
            <v:path arrowok="t" fillok="f" o:connecttype="none"/>
            <o:lock v:ext="edit" shapetype="t"/>
          </v:shapetype>
          <v:shape id="_x0000_s1026" type="#_x0000_t32" style="position:absolute;left:0;text-align:left;margin-left:-30pt;margin-top:.7pt;width:574.5pt;height:0;flip:x;z-index:251658240" o:connectortype="straight" strokeweight="3pt">
            <w10:wrap anchorx="page"/>
          </v:shape>
        </w:pict>
      </w:r>
    </w:p>
    <w:p w:rsidR="006750BC" w:rsidRDefault="006B0D32" w:rsidP="00C01B4F">
      <w:pPr>
        <w:spacing w:after="240"/>
        <w:rPr>
          <w:rFonts w:asciiTheme="majorBidi" w:hAnsiTheme="majorBidi" w:cstheme="majorBidi"/>
          <w:b/>
          <w:bCs/>
          <w:sz w:val="32"/>
          <w:szCs w:val="32"/>
          <w:rtl/>
          <w:lang w:bidi="ar-AE"/>
        </w:rPr>
      </w:pPr>
      <w:r>
        <w:rPr>
          <w:rFonts w:asciiTheme="majorBidi" w:hAnsiTheme="majorBidi" w:cstheme="majorBidi" w:hint="cs"/>
          <w:b/>
          <w:bCs/>
          <w:sz w:val="32"/>
          <w:szCs w:val="32"/>
          <w:rtl/>
          <w:lang w:bidi="ar-AE"/>
        </w:rPr>
        <w:t xml:space="preserve"> </w:t>
      </w:r>
      <w:r w:rsidRPr="0007414C">
        <w:rPr>
          <w:rFonts w:asciiTheme="majorBidi" w:hAnsiTheme="majorBidi" w:cstheme="majorBidi" w:hint="cs"/>
          <w:b/>
          <w:bCs/>
          <w:sz w:val="36"/>
          <w:szCs w:val="36"/>
          <w:lang w:bidi="ar-AE"/>
        </w:rPr>
        <w:sym w:font="AGA Arabesque" w:char="F060"/>
      </w:r>
      <w:r w:rsidRPr="0007414C">
        <w:rPr>
          <w:rFonts w:asciiTheme="majorBidi" w:hAnsiTheme="majorBidi" w:cstheme="majorBidi" w:hint="cs"/>
          <w:b/>
          <w:bCs/>
          <w:sz w:val="36"/>
          <w:szCs w:val="36"/>
          <w:rtl/>
          <w:lang w:bidi="ar-AE"/>
        </w:rPr>
        <w:t xml:space="preserve"> </w:t>
      </w:r>
      <w:r w:rsidRPr="00FD2829">
        <w:rPr>
          <w:rFonts w:asciiTheme="majorBidi" w:hAnsiTheme="majorBidi" w:cstheme="majorBidi" w:hint="cs"/>
          <w:b/>
          <w:bCs/>
          <w:sz w:val="36"/>
          <w:szCs w:val="36"/>
          <w:u w:val="single"/>
          <w:rtl/>
          <w:lang w:bidi="ar-AE"/>
        </w:rPr>
        <w:t>أبين:</w:t>
      </w:r>
      <w:r w:rsidRPr="0007414C">
        <w:rPr>
          <w:rFonts w:asciiTheme="majorBidi" w:hAnsiTheme="majorBidi" w:cstheme="majorBidi" w:hint="cs"/>
          <w:b/>
          <w:bCs/>
          <w:sz w:val="36"/>
          <w:szCs w:val="36"/>
          <w:rtl/>
          <w:lang w:bidi="ar-AE"/>
        </w:rPr>
        <w:t xml:space="preserve"> </w:t>
      </w:r>
      <w:r w:rsidR="00FD2829">
        <w:rPr>
          <w:rFonts w:asciiTheme="majorBidi" w:hAnsiTheme="majorBidi" w:cstheme="majorBidi" w:hint="cs"/>
          <w:b/>
          <w:bCs/>
          <w:sz w:val="32"/>
          <w:szCs w:val="32"/>
          <w:rtl/>
          <w:lang w:bidi="ar-AE"/>
        </w:rPr>
        <w:t>ص27</w:t>
      </w:r>
    </w:p>
    <w:p w:rsidR="006750BC" w:rsidRDefault="006750BC" w:rsidP="00C01B4F">
      <w:pPr>
        <w:spacing w:after="240"/>
        <w:rPr>
          <w:rFonts w:asciiTheme="majorBidi" w:hAnsiTheme="majorBidi" w:cstheme="majorBidi"/>
          <w:b/>
          <w:bCs/>
          <w:sz w:val="32"/>
          <w:szCs w:val="32"/>
          <w:rtl/>
          <w:lang w:bidi="ar-AE"/>
        </w:rPr>
      </w:pPr>
      <w:r>
        <w:rPr>
          <w:rFonts w:asciiTheme="majorBidi" w:hAnsiTheme="majorBidi" w:cstheme="majorBidi" w:hint="cs"/>
          <w:b/>
          <w:bCs/>
          <w:sz w:val="32"/>
          <w:szCs w:val="32"/>
          <w:lang w:bidi="ar-AE"/>
        </w:rPr>
        <w:sym w:font="AGA Arabesque Desktop" w:char="F056"/>
      </w:r>
      <w:r>
        <w:rPr>
          <w:rFonts w:asciiTheme="majorBidi" w:hAnsiTheme="majorBidi" w:cstheme="majorBidi" w:hint="cs"/>
          <w:b/>
          <w:bCs/>
          <w:sz w:val="32"/>
          <w:szCs w:val="32"/>
          <w:rtl/>
          <w:lang w:bidi="ar-AE"/>
        </w:rPr>
        <w:t xml:space="preserve"> ما </w:t>
      </w:r>
      <w:r w:rsidR="006B0D32">
        <w:rPr>
          <w:rFonts w:asciiTheme="majorBidi" w:hAnsiTheme="majorBidi" w:cstheme="majorBidi" w:hint="cs"/>
          <w:b/>
          <w:bCs/>
          <w:sz w:val="32"/>
          <w:szCs w:val="32"/>
          <w:rtl/>
          <w:lang w:bidi="ar-AE"/>
        </w:rPr>
        <w:t>المقصود بقوله " شاهدوا التنزيل"</w:t>
      </w:r>
      <w:r>
        <w:rPr>
          <w:rFonts w:asciiTheme="majorBidi" w:hAnsiTheme="majorBidi" w:cstheme="majorBidi" w:hint="cs"/>
          <w:b/>
          <w:bCs/>
          <w:sz w:val="32"/>
          <w:szCs w:val="32"/>
          <w:rtl/>
          <w:lang w:bidi="ar-AE"/>
        </w:rPr>
        <w:t>:</w:t>
      </w:r>
    </w:p>
    <w:p w:rsidR="006750BC" w:rsidRDefault="006750BC" w:rsidP="00C01B4F">
      <w:pPr>
        <w:spacing w:after="240"/>
        <w:rPr>
          <w:rFonts w:asciiTheme="majorBidi" w:hAnsiTheme="majorBidi" w:cstheme="majorBidi"/>
          <w:sz w:val="32"/>
          <w:szCs w:val="32"/>
          <w:rtl/>
          <w:lang w:bidi="ar-AE"/>
        </w:rPr>
      </w:pPr>
      <w:r w:rsidRPr="006750BC">
        <w:rPr>
          <w:rFonts w:asciiTheme="majorBidi" w:hAnsiTheme="majorBidi" w:cstheme="majorBidi" w:hint="cs"/>
          <w:b/>
          <w:bCs/>
          <w:sz w:val="36"/>
          <w:szCs w:val="36"/>
          <w:u w:val="single"/>
          <w:rtl/>
          <w:lang w:bidi="ar-AE"/>
        </w:rPr>
        <w:t>الجواب:</w:t>
      </w:r>
      <w:r>
        <w:rPr>
          <w:rFonts w:asciiTheme="majorBidi" w:hAnsiTheme="majorBidi" w:cstheme="majorBidi" w:hint="cs"/>
          <w:b/>
          <w:bCs/>
          <w:sz w:val="32"/>
          <w:szCs w:val="32"/>
          <w:rtl/>
          <w:lang w:bidi="ar-AE"/>
        </w:rPr>
        <w:t xml:space="preserve"> </w:t>
      </w:r>
      <w:r w:rsidR="006B0D32">
        <w:rPr>
          <w:rFonts w:asciiTheme="majorBidi" w:hAnsiTheme="majorBidi" w:cstheme="majorBidi" w:hint="cs"/>
          <w:sz w:val="32"/>
          <w:szCs w:val="32"/>
          <w:rtl/>
          <w:lang w:bidi="ar-AE"/>
        </w:rPr>
        <w:t>الصحابة.</w:t>
      </w:r>
    </w:p>
    <w:p w:rsidR="006750BC" w:rsidRDefault="006750BC" w:rsidP="00C01B4F">
      <w:pPr>
        <w:spacing w:after="240"/>
        <w:rPr>
          <w:rFonts w:asciiTheme="majorBidi" w:hAnsiTheme="majorBidi" w:cstheme="majorBidi"/>
          <w:b/>
          <w:bCs/>
          <w:sz w:val="32"/>
          <w:szCs w:val="32"/>
          <w:rtl/>
          <w:lang w:bidi="ar-AE"/>
        </w:rPr>
      </w:pPr>
      <w:r w:rsidRPr="006750BC">
        <w:rPr>
          <w:rFonts w:asciiTheme="majorBidi" w:hAnsiTheme="majorBidi" w:cstheme="majorBidi" w:hint="cs"/>
          <w:b/>
          <w:bCs/>
          <w:sz w:val="32"/>
          <w:szCs w:val="32"/>
          <w:lang w:bidi="ar-AE"/>
        </w:rPr>
        <w:sym w:font="AGA Arabesque Desktop" w:char="F056"/>
      </w:r>
      <w:r w:rsidRPr="006750BC">
        <w:rPr>
          <w:rFonts w:asciiTheme="majorBidi" w:hAnsiTheme="majorBidi" w:cstheme="majorBidi" w:hint="cs"/>
          <w:b/>
          <w:bCs/>
          <w:sz w:val="32"/>
          <w:szCs w:val="32"/>
          <w:rtl/>
          <w:lang w:bidi="ar-AE"/>
        </w:rPr>
        <w:t xml:space="preserve"> </w:t>
      </w:r>
      <w:r w:rsidR="006B0D32">
        <w:rPr>
          <w:rFonts w:asciiTheme="majorBidi" w:hAnsiTheme="majorBidi" w:cstheme="majorBidi" w:hint="cs"/>
          <w:b/>
          <w:bCs/>
          <w:sz w:val="32"/>
          <w:szCs w:val="32"/>
          <w:rtl/>
          <w:lang w:bidi="ar-AE"/>
        </w:rPr>
        <w:t>لماذا لا يجوز القول في أسباب النزول إلا بالرواية والسماع</w:t>
      </w:r>
      <w:r w:rsidRPr="006750BC">
        <w:rPr>
          <w:rFonts w:asciiTheme="majorBidi" w:hAnsiTheme="majorBidi" w:cstheme="majorBidi" w:hint="cs"/>
          <w:b/>
          <w:bCs/>
          <w:sz w:val="32"/>
          <w:szCs w:val="32"/>
          <w:rtl/>
          <w:lang w:bidi="ar-AE"/>
        </w:rPr>
        <w:t>:</w:t>
      </w:r>
    </w:p>
    <w:p w:rsidR="006750BC" w:rsidRDefault="006750BC" w:rsidP="00C01B4F">
      <w:pPr>
        <w:spacing w:after="240"/>
        <w:rPr>
          <w:rFonts w:asciiTheme="majorBidi" w:hAnsiTheme="majorBidi" w:cstheme="majorBidi"/>
          <w:b/>
          <w:bCs/>
          <w:sz w:val="36"/>
          <w:szCs w:val="36"/>
          <w:rtl/>
          <w:lang w:bidi="ar-AE"/>
        </w:rPr>
      </w:pPr>
      <w:r>
        <w:rPr>
          <w:rFonts w:asciiTheme="majorBidi" w:hAnsiTheme="majorBidi" w:cstheme="majorBidi" w:hint="cs"/>
          <w:b/>
          <w:bCs/>
          <w:sz w:val="36"/>
          <w:szCs w:val="36"/>
          <w:u w:val="single"/>
          <w:rtl/>
          <w:lang w:bidi="ar-AE"/>
        </w:rPr>
        <w:t>الجواب</w:t>
      </w:r>
      <w:r w:rsidRPr="006750BC">
        <w:rPr>
          <w:rFonts w:asciiTheme="majorBidi" w:hAnsiTheme="majorBidi" w:cstheme="majorBidi" w:hint="cs"/>
          <w:sz w:val="36"/>
          <w:szCs w:val="36"/>
          <w:u w:val="single"/>
          <w:rtl/>
          <w:lang w:bidi="ar-AE"/>
        </w:rPr>
        <w:t>:</w:t>
      </w:r>
      <w:r w:rsidRPr="006750BC">
        <w:rPr>
          <w:rFonts w:asciiTheme="majorBidi" w:hAnsiTheme="majorBidi" w:cstheme="majorBidi" w:hint="cs"/>
          <w:sz w:val="36"/>
          <w:szCs w:val="36"/>
          <w:rtl/>
          <w:lang w:bidi="ar-AE"/>
        </w:rPr>
        <w:t xml:space="preserve">   </w:t>
      </w:r>
      <w:r w:rsidR="006B0D32">
        <w:rPr>
          <w:rFonts w:asciiTheme="majorBidi" w:hAnsiTheme="majorBidi" w:cstheme="majorBidi" w:hint="cs"/>
          <w:sz w:val="36"/>
          <w:szCs w:val="36"/>
          <w:rtl/>
          <w:lang w:bidi="ar-AE"/>
        </w:rPr>
        <w:t>لأنه لا مجال للعقل والاجتهاد فيها، فهي أ</w:t>
      </w:r>
      <w:r w:rsidR="0007414C">
        <w:rPr>
          <w:rFonts w:asciiTheme="majorBidi" w:hAnsiTheme="majorBidi" w:cstheme="majorBidi" w:hint="cs"/>
          <w:sz w:val="36"/>
          <w:szCs w:val="36"/>
          <w:rtl/>
          <w:lang w:bidi="ar-AE"/>
        </w:rPr>
        <w:t>ح</w:t>
      </w:r>
      <w:r w:rsidR="006B0D32">
        <w:rPr>
          <w:rFonts w:asciiTheme="majorBidi" w:hAnsiTheme="majorBidi" w:cstheme="majorBidi" w:hint="cs"/>
          <w:sz w:val="36"/>
          <w:szCs w:val="36"/>
          <w:rtl/>
          <w:lang w:bidi="ar-AE"/>
        </w:rPr>
        <w:t>داث متعينة نزل بها القرآن</w:t>
      </w:r>
    </w:p>
    <w:p w:rsidR="002C734F" w:rsidRDefault="00D5500D" w:rsidP="006750BC">
      <w:pPr>
        <w:rPr>
          <w:rFonts w:asciiTheme="majorBidi" w:hAnsiTheme="majorBidi" w:cstheme="majorBidi"/>
          <w:b/>
          <w:bCs/>
          <w:sz w:val="36"/>
          <w:szCs w:val="36"/>
          <w:rtl/>
          <w:lang w:bidi="ar-AE"/>
        </w:rPr>
      </w:pPr>
      <w:r>
        <w:rPr>
          <w:rFonts w:asciiTheme="majorBidi" w:hAnsiTheme="majorBidi" w:cstheme="majorBidi"/>
          <w:b/>
          <w:bCs/>
          <w:noProof/>
          <w:sz w:val="36"/>
          <w:szCs w:val="36"/>
          <w:rtl/>
        </w:rPr>
        <w:pict>
          <v:rect id="_x0000_s1028" style="position:absolute;left:0;text-align:left;margin-left:-2.25pt;margin-top:24.95pt;width:534pt;height:141.6pt;z-index:251660288" fillcolor="#f2f2f2 [3052]" strokeweight="2.25pt">
            <v:textbox>
              <w:txbxContent>
                <w:p w:rsidR="002C734F" w:rsidRDefault="002C734F" w:rsidP="006B0D32">
                  <w:pPr>
                    <w:spacing w:line="240" w:lineRule="auto"/>
                    <w:jc w:val="both"/>
                    <w:rPr>
                      <w:sz w:val="36"/>
                      <w:szCs w:val="36"/>
                      <w:rtl/>
                      <w:lang w:bidi="ar-AE"/>
                    </w:rPr>
                  </w:pPr>
                  <w:r>
                    <w:rPr>
                      <w:rFonts w:hint="cs"/>
                      <w:sz w:val="36"/>
                      <w:szCs w:val="36"/>
                      <w:lang w:bidi="ar-AE"/>
                    </w:rPr>
                    <w:sym w:font="AGA Arabesque" w:char="F023"/>
                  </w:r>
                  <w:r w:rsidRPr="002C734F">
                    <w:rPr>
                      <w:rFonts w:hint="cs"/>
                      <w:b/>
                      <w:bCs/>
                      <w:sz w:val="36"/>
                      <w:szCs w:val="36"/>
                      <w:rtl/>
                      <w:lang w:bidi="ar-AE"/>
                    </w:rPr>
                    <w:t xml:space="preserve"> </w:t>
                  </w:r>
                  <w:r w:rsidR="006B0D32" w:rsidRPr="00FD2829">
                    <w:rPr>
                      <w:rFonts w:hint="cs"/>
                      <w:b/>
                      <w:bCs/>
                      <w:sz w:val="36"/>
                      <w:szCs w:val="36"/>
                      <w:u w:val="single"/>
                      <w:rtl/>
                      <w:lang w:bidi="ar-AE"/>
                    </w:rPr>
                    <w:t>أعلل:</w:t>
                  </w:r>
                  <w:r w:rsidR="006B0D32">
                    <w:rPr>
                      <w:rFonts w:hint="cs"/>
                      <w:b/>
                      <w:bCs/>
                      <w:sz w:val="36"/>
                      <w:szCs w:val="36"/>
                      <w:rtl/>
                      <w:lang w:bidi="ar-AE"/>
                    </w:rPr>
                    <w:t xml:space="preserve"> </w:t>
                  </w:r>
                  <w:r w:rsidR="00FD2829">
                    <w:rPr>
                      <w:rFonts w:hint="cs"/>
                      <w:sz w:val="36"/>
                      <w:szCs w:val="36"/>
                      <w:rtl/>
                      <w:lang w:bidi="ar-AE"/>
                    </w:rPr>
                    <w:t>ص28</w:t>
                  </w:r>
                </w:p>
                <w:p w:rsidR="002C734F" w:rsidRDefault="002C734F" w:rsidP="006B0D32">
                  <w:pPr>
                    <w:spacing w:line="240" w:lineRule="auto"/>
                    <w:jc w:val="both"/>
                    <w:rPr>
                      <w:sz w:val="32"/>
                      <w:szCs w:val="32"/>
                      <w:rtl/>
                      <w:lang w:bidi="ar-AE"/>
                    </w:rPr>
                  </w:pPr>
                  <w:r w:rsidRPr="002C734F">
                    <w:rPr>
                      <w:rFonts w:asciiTheme="majorBidi" w:hAnsiTheme="majorBidi" w:cstheme="majorBidi" w:hint="cs"/>
                      <w:sz w:val="32"/>
                      <w:szCs w:val="32"/>
                      <w:lang w:bidi="ar-AE"/>
                    </w:rPr>
                    <w:sym w:font="AGA Arabesque Desktop" w:char="F056"/>
                  </w:r>
                  <w:r w:rsidRPr="002C734F">
                    <w:rPr>
                      <w:rFonts w:hint="cs"/>
                      <w:sz w:val="32"/>
                      <w:szCs w:val="32"/>
                      <w:rtl/>
                      <w:lang w:bidi="ar-AE"/>
                    </w:rPr>
                    <w:t xml:space="preserve"> </w:t>
                  </w:r>
                  <w:r w:rsidR="006B0D32">
                    <w:rPr>
                      <w:rFonts w:hint="cs"/>
                      <w:b/>
                      <w:bCs/>
                      <w:sz w:val="32"/>
                      <w:szCs w:val="32"/>
                      <w:rtl/>
                      <w:lang w:bidi="ar-AE"/>
                    </w:rPr>
                    <w:t>بما تعلل ما يلي</w:t>
                  </w:r>
                  <w:r w:rsidRPr="002C734F">
                    <w:rPr>
                      <w:rFonts w:hint="cs"/>
                      <w:b/>
                      <w:bCs/>
                      <w:sz w:val="32"/>
                      <w:szCs w:val="32"/>
                      <w:rtl/>
                      <w:lang w:bidi="ar-AE"/>
                    </w:rPr>
                    <w:t>:</w:t>
                  </w:r>
                </w:p>
                <w:p w:rsidR="002C734F" w:rsidRDefault="006B0D32" w:rsidP="006B0D32">
                  <w:pPr>
                    <w:pStyle w:val="ListParagraph"/>
                    <w:numPr>
                      <w:ilvl w:val="0"/>
                      <w:numId w:val="1"/>
                    </w:numPr>
                    <w:spacing w:line="240" w:lineRule="auto"/>
                    <w:jc w:val="both"/>
                    <w:rPr>
                      <w:sz w:val="32"/>
                      <w:szCs w:val="32"/>
                      <w:lang w:bidi="ar-AE"/>
                    </w:rPr>
                  </w:pPr>
                  <w:r>
                    <w:rPr>
                      <w:rFonts w:hint="cs"/>
                      <w:sz w:val="32"/>
                      <w:szCs w:val="32"/>
                      <w:rtl/>
                      <w:lang w:bidi="ar-AE"/>
                    </w:rPr>
                    <w:t xml:space="preserve">جعل الله تعالى نداءه لنبي محمد </w:t>
                  </w:r>
                  <w:r>
                    <w:rPr>
                      <w:rFonts w:hint="cs"/>
                      <w:sz w:val="32"/>
                      <w:szCs w:val="32"/>
                      <w:lang w:bidi="ar-AE"/>
                    </w:rPr>
                    <w:sym w:font="AGA Arabesque" w:char="F072"/>
                  </w:r>
                  <w:r>
                    <w:rPr>
                      <w:rFonts w:hint="cs"/>
                      <w:sz w:val="32"/>
                      <w:szCs w:val="32"/>
                      <w:rtl/>
                      <w:lang w:bidi="ar-AE"/>
                    </w:rPr>
                    <w:t xml:space="preserve"> يا أيها النبي....</w:t>
                  </w:r>
                  <w:r w:rsidR="002C734F">
                    <w:rPr>
                      <w:rFonts w:hint="cs"/>
                      <w:sz w:val="32"/>
                      <w:szCs w:val="32"/>
                      <w:rtl/>
                      <w:lang w:bidi="ar-AE"/>
                    </w:rPr>
                    <w:t xml:space="preserve">) [ </w:t>
                  </w:r>
                  <w:r w:rsidR="002C734F" w:rsidRPr="002C734F">
                    <w:rPr>
                      <w:rFonts w:hint="cs"/>
                      <w:b/>
                      <w:bCs/>
                      <w:sz w:val="40"/>
                      <w:szCs w:val="40"/>
                      <w:rtl/>
                      <w:lang w:bidi="ar-AE"/>
                    </w:rPr>
                    <w:t>الجواب:</w:t>
                  </w:r>
                  <w:r w:rsidR="002C734F">
                    <w:rPr>
                      <w:rFonts w:hint="cs"/>
                      <w:sz w:val="32"/>
                      <w:szCs w:val="32"/>
                      <w:rtl/>
                      <w:lang w:bidi="ar-AE"/>
                    </w:rPr>
                    <w:t xml:space="preserve"> </w:t>
                  </w:r>
                  <w:r>
                    <w:rPr>
                      <w:rFonts w:hint="cs"/>
                      <w:sz w:val="32"/>
                      <w:szCs w:val="32"/>
                      <w:rtl/>
                      <w:lang w:bidi="ar-AE"/>
                    </w:rPr>
                    <w:t xml:space="preserve">تكريما وتشريفا له </w:t>
                  </w:r>
                  <w:r>
                    <w:rPr>
                      <w:rFonts w:hint="cs"/>
                      <w:sz w:val="32"/>
                      <w:szCs w:val="32"/>
                      <w:lang w:bidi="ar-AE"/>
                    </w:rPr>
                    <w:sym w:font="AGA Arabesque" w:char="F072"/>
                  </w:r>
                  <w:r w:rsidR="002C734F">
                    <w:rPr>
                      <w:rFonts w:hint="cs"/>
                      <w:sz w:val="32"/>
                      <w:szCs w:val="32"/>
                      <w:rtl/>
                      <w:lang w:bidi="ar-AE"/>
                    </w:rPr>
                    <w:t>]</w:t>
                  </w:r>
                </w:p>
                <w:p w:rsidR="002C734F" w:rsidRDefault="0007414C" w:rsidP="0007414C">
                  <w:pPr>
                    <w:pStyle w:val="ListParagraph"/>
                    <w:numPr>
                      <w:ilvl w:val="0"/>
                      <w:numId w:val="1"/>
                    </w:numPr>
                    <w:spacing w:line="240" w:lineRule="auto"/>
                    <w:jc w:val="both"/>
                    <w:rPr>
                      <w:sz w:val="32"/>
                      <w:szCs w:val="32"/>
                      <w:lang w:bidi="ar-AE"/>
                    </w:rPr>
                  </w:pPr>
                  <w:r>
                    <w:rPr>
                      <w:rFonts w:hint="cs"/>
                      <w:sz w:val="32"/>
                      <w:szCs w:val="32"/>
                      <w:rtl/>
                      <w:lang w:bidi="ar-AE"/>
                    </w:rPr>
                    <w:t>التعقيب على الآية الأولى بقوله: (... عليما حكيما)</w:t>
                  </w:r>
                  <w:r w:rsidR="002C734F">
                    <w:rPr>
                      <w:rFonts w:hint="cs"/>
                      <w:sz w:val="32"/>
                      <w:szCs w:val="32"/>
                      <w:rtl/>
                      <w:lang w:bidi="ar-AE"/>
                    </w:rPr>
                    <w:t xml:space="preserve">  [ </w:t>
                  </w:r>
                  <w:r w:rsidR="002C734F" w:rsidRPr="002C734F">
                    <w:rPr>
                      <w:rFonts w:hint="cs"/>
                      <w:b/>
                      <w:bCs/>
                      <w:sz w:val="40"/>
                      <w:szCs w:val="40"/>
                      <w:rtl/>
                      <w:lang w:bidi="ar-AE"/>
                    </w:rPr>
                    <w:t>الجواب:</w:t>
                  </w:r>
                  <w:r w:rsidR="002C734F">
                    <w:rPr>
                      <w:rFonts w:hint="cs"/>
                      <w:sz w:val="32"/>
                      <w:szCs w:val="32"/>
                      <w:rtl/>
                      <w:lang w:bidi="ar-AE"/>
                    </w:rPr>
                    <w:t xml:space="preserve"> </w:t>
                  </w:r>
                  <w:r>
                    <w:rPr>
                      <w:rFonts w:hint="cs"/>
                      <w:sz w:val="32"/>
                      <w:szCs w:val="32"/>
                      <w:rtl/>
                      <w:lang w:bidi="ar-AE"/>
                    </w:rPr>
                    <w:t>التقوى تتطلب العلم، واصدار الحكم بعدم اتباع الكافرين يتطلب الحكمة</w:t>
                  </w:r>
                  <w:r w:rsidR="002C734F">
                    <w:rPr>
                      <w:rFonts w:hint="cs"/>
                      <w:sz w:val="32"/>
                      <w:szCs w:val="32"/>
                      <w:rtl/>
                      <w:lang w:bidi="ar-AE"/>
                    </w:rPr>
                    <w:t>]</w:t>
                  </w: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Pr="002C734F" w:rsidRDefault="002C734F" w:rsidP="002C734F">
                  <w:pPr>
                    <w:spacing w:line="240" w:lineRule="auto"/>
                    <w:jc w:val="both"/>
                    <w:rPr>
                      <w:sz w:val="36"/>
                      <w:szCs w:val="36"/>
                      <w:lang w:bidi="ar-AE"/>
                    </w:rPr>
                  </w:pPr>
                </w:p>
              </w:txbxContent>
            </v:textbox>
            <w10:wrap anchorx="page"/>
          </v:rect>
        </w:pict>
      </w:r>
    </w:p>
    <w:p w:rsidR="002C734F" w:rsidRDefault="002C734F" w:rsidP="006750BC">
      <w:pPr>
        <w:rPr>
          <w:rFonts w:asciiTheme="majorBidi" w:hAnsiTheme="majorBidi" w:cstheme="majorBidi"/>
          <w:b/>
          <w:bCs/>
          <w:sz w:val="36"/>
          <w:szCs w:val="36"/>
          <w:rtl/>
          <w:lang w:bidi="ar-AE"/>
        </w:rPr>
      </w:pPr>
    </w:p>
    <w:p w:rsidR="00005B89" w:rsidRPr="00FD2829" w:rsidRDefault="00D5500D" w:rsidP="0007414C">
      <w:pPr>
        <w:jc w:val="both"/>
        <w:rPr>
          <w:rFonts w:asciiTheme="majorBidi" w:hAnsiTheme="majorBidi" w:cstheme="majorBidi"/>
          <w:b/>
          <w:bCs/>
          <w:sz w:val="36"/>
          <w:szCs w:val="36"/>
          <w:u w:val="single"/>
          <w:rtl/>
          <w:lang w:bidi="ar-AE"/>
        </w:rPr>
      </w:pPr>
      <w:r w:rsidRPr="00D5500D">
        <w:rPr>
          <w:rFonts w:asciiTheme="majorBidi" w:hAnsiTheme="majorBidi" w:cstheme="majorBidi"/>
          <w:b/>
          <w:bCs/>
          <w:noProof/>
          <w:sz w:val="36"/>
          <w:szCs w:val="36"/>
          <w:rtl/>
        </w:rPr>
        <w:pict>
          <v:rect id="_x0000_s1031" style="position:absolute;left:0;text-align:left;margin-left:-2.25pt;margin-top:112.75pt;width:534pt;height:169.5pt;z-index:-251655168" fillcolor="white [3212]" strokeweight="3pt">
            <v:shadow on="t" opacity=".5" offset="6pt,-6pt"/>
            <w10:wrap anchorx="page"/>
          </v:rect>
        </w:pict>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2C734F">
        <w:rPr>
          <w:rFonts w:asciiTheme="majorBidi" w:hAnsiTheme="majorBidi" w:cstheme="majorBidi" w:hint="cs"/>
          <w:b/>
          <w:bCs/>
          <w:sz w:val="36"/>
          <w:szCs w:val="36"/>
          <w:rtl/>
          <w:lang w:bidi="ar-AE"/>
        </w:rPr>
        <w:tab/>
      </w:r>
      <w:r w:rsidR="00005B89">
        <w:rPr>
          <w:rFonts w:asciiTheme="majorBidi" w:hAnsiTheme="majorBidi" w:cstheme="majorBidi" w:hint="cs"/>
          <w:b/>
          <w:bCs/>
          <w:sz w:val="36"/>
          <w:szCs w:val="36"/>
          <w:lang w:bidi="ar-AE"/>
        </w:rPr>
        <w:sym w:font="AGA Arabesque" w:char="F021"/>
      </w:r>
      <w:r w:rsidR="00005B89">
        <w:rPr>
          <w:rFonts w:asciiTheme="majorBidi" w:hAnsiTheme="majorBidi" w:cstheme="majorBidi" w:hint="cs"/>
          <w:b/>
          <w:bCs/>
          <w:sz w:val="36"/>
          <w:szCs w:val="36"/>
          <w:rtl/>
          <w:lang w:bidi="ar-AE"/>
        </w:rPr>
        <w:t xml:space="preserve"> </w:t>
      </w:r>
      <w:r w:rsidR="0007414C" w:rsidRPr="00FD2829">
        <w:rPr>
          <w:rFonts w:asciiTheme="majorBidi" w:hAnsiTheme="majorBidi" w:cstheme="majorBidi" w:hint="cs"/>
          <w:b/>
          <w:bCs/>
          <w:sz w:val="36"/>
          <w:szCs w:val="36"/>
          <w:u w:val="single"/>
          <w:rtl/>
          <w:lang w:bidi="ar-AE"/>
        </w:rPr>
        <w:t>أتدبر ثم أحدد</w:t>
      </w:r>
      <w:r w:rsidR="00FD2829">
        <w:rPr>
          <w:rFonts w:asciiTheme="majorBidi" w:hAnsiTheme="majorBidi" w:cstheme="majorBidi" w:hint="cs"/>
          <w:b/>
          <w:bCs/>
          <w:sz w:val="36"/>
          <w:szCs w:val="36"/>
          <w:u w:val="single"/>
          <w:rtl/>
          <w:lang w:bidi="ar-AE"/>
        </w:rPr>
        <w:t xml:space="preserve"> ص28</w:t>
      </w:r>
    </w:p>
    <w:p w:rsidR="00005B89" w:rsidRDefault="00005B89" w:rsidP="0007414C">
      <w:pPr>
        <w:jc w:val="both"/>
        <w:rPr>
          <w:rFonts w:asciiTheme="majorBidi" w:hAnsiTheme="majorBidi" w:cstheme="majorBidi"/>
          <w:b/>
          <w:bCs/>
          <w:sz w:val="32"/>
          <w:szCs w:val="32"/>
          <w:rtl/>
          <w:lang w:bidi="ar-AE"/>
        </w:rPr>
      </w:pPr>
      <w:r w:rsidRPr="00005B89">
        <w:rPr>
          <w:rFonts w:asciiTheme="majorBidi" w:hAnsiTheme="majorBidi" w:cstheme="majorBidi" w:hint="cs"/>
          <w:b/>
          <w:bCs/>
          <w:sz w:val="32"/>
          <w:szCs w:val="32"/>
          <w:lang w:bidi="ar-AE"/>
        </w:rPr>
        <w:sym w:font="AGA Arabesque Desktop" w:char="F077"/>
      </w:r>
      <w:r w:rsidRPr="00005B89">
        <w:rPr>
          <w:rFonts w:asciiTheme="majorBidi" w:hAnsiTheme="majorBidi" w:cstheme="majorBidi" w:hint="cs"/>
          <w:b/>
          <w:bCs/>
          <w:sz w:val="32"/>
          <w:szCs w:val="32"/>
          <w:rtl/>
          <w:lang w:bidi="ar-AE"/>
        </w:rPr>
        <w:t xml:space="preserve">  </w:t>
      </w:r>
      <w:r w:rsidR="0007414C">
        <w:rPr>
          <w:rFonts w:asciiTheme="majorBidi" w:hAnsiTheme="majorBidi" w:cstheme="majorBidi" w:hint="cs"/>
          <w:b/>
          <w:bCs/>
          <w:sz w:val="32"/>
          <w:szCs w:val="32"/>
          <w:rtl/>
          <w:lang w:bidi="ar-AE"/>
        </w:rPr>
        <w:t xml:space="preserve">وجه الله تعالى رسوله </w:t>
      </w:r>
      <w:r w:rsidR="0007414C">
        <w:rPr>
          <w:rFonts w:asciiTheme="majorBidi" w:hAnsiTheme="majorBidi" w:cstheme="majorBidi" w:hint="cs"/>
          <w:b/>
          <w:bCs/>
          <w:sz w:val="32"/>
          <w:szCs w:val="32"/>
          <w:lang w:bidi="ar-AE"/>
        </w:rPr>
        <w:sym w:font="AGA Arabesque" w:char="F072"/>
      </w:r>
      <w:r w:rsidR="0007414C">
        <w:rPr>
          <w:rFonts w:asciiTheme="majorBidi" w:hAnsiTheme="majorBidi" w:cstheme="majorBidi" w:hint="cs"/>
          <w:b/>
          <w:bCs/>
          <w:sz w:val="32"/>
          <w:szCs w:val="32"/>
          <w:rtl/>
          <w:lang w:bidi="ar-AE"/>
        </w:rPr>
        <w:t xml:space="preserve"> بعد مناداته بـ (يا أيها النبي ) إلى أربعة أمور مهمة، حددها.</w:t>
      </w:r>
    </w:p>
    <w:p w:rsidR="0007414C" w:rsidRPr="0007414C" w:rsidRDefault="0007414C" w:rsidP="0007414C">
      <w:pPr>
        <w:pStyle w:val="ListParagraph"/>
        <w:jc w:val="both"/>
        <w:rPr>
          <w:rFonts w:asciiTheme="majorBidi" w:hAnsiTheme="majorBidi" w:cstheme="majorBidi"/>
          <w:sz w:val="32"/>
          <w:szCs w:val="32"/>
          <w:rtl/>
          <w:lang w:bidi="ar-AE"/>
        </w:rPr>
      </w:pPr>
      <w:r>
        <w:rPr>
          <w:rFonts w:asciiTheme="majorBidi" w:hAnsiTheme="majorBidi" w:cstheme="majorBidi" w:hint="cs"/>
          <w:b/>
          <w:bCs/>
          <w:sz w:val="36"/>
          <w:szCs w:val="36"/>
          <w:rtl/>
          <w:lang w:bidi="ar-AE"/>
        </w:rPr>
        <w:t xml:space="preserve">الجواب: - </w:t>
      </w:r>
      <w:r w:rsidRPr="0007414C">
        <w:rPr>
          <w:rFonts w:asciiTheme="majorBidi" w:hAnsiTheme="majorBidi" w:cstheme="majorBidi" w:hint="cs"/>
          <w:sz w:val="32"/>
          <w:szCs w:val="32"/>
          <w:rtl/>
          <w:lang w:bidi="ar-AE"/>
        </w:rPr>
        <w:t>التقوى</w:t>
      </w:r>
    </w:p>
    <w:p w:rsidR="0007414C" w:rsidRPr="0007414C" w:rsidRDefault="0007414C" w:rsidP="0007414C">
      <w:pPr>
        <w:pStyle w:val="ListParagraph"/>
        <w:numPr>
          <w:ilvl w:val="0"/>
          <w:numId w:val="4"/>
        </w:numPr>
        <w:jc w:val="both"/>
        <w:rPr>
          <w:rFonts w:asciiTheme="majorBidi" w:hAnsiTheme="majorBidi" w:cstheme="majorBidi"/>
          <w:sz w:val="32"/>
          <w:szCs w:val="32"/>
          <w:lang w:bidi="ar-AE"/>
        </w:rPr>
      </w:pPr>
      <w:r w:rsidRPr="0007414C">
        <w:rPr>
          <w:rFonts w:asciiTheme="majorBidi" w:hAnsiTheme="majorBidi" w:cstheme="majorBidi" w:hint="cs"/>
          <w:sz w:val="32"/>
          <w:szCs w:val="32"/>
          <w:rtl/>
          <w:lang w:bidi="ar-AE"/>
        </w:rPr>
        <w:t>عدم اتباع الكافرين والمنافقين</w:t>
      </w:r>
    </w:p>
    <w:p w:rsidR="0007414C" w:rsidRPr="0007414C" w:rsidRDefault="0007414C" w:rsidP="0007414C">
      <w:pPr>
        <w:pStyle w:val="ListParagraph"/>
        <w:numPr>
          <w:ilvl w:val="0"/>
          <w:numId w:val="4"/>
        </w:numPr>
        <w:jc w:val="both"/>
        <w:rPr>
          <w:rFonts w:asciiTheme="majorBidi" w:hAnsiTheme="majorBidi" w:cstheme="majorBidi"/>
          <w:sz w:val="32"/>
          <w:szCs w:val="32"/>
          <w:lang w:bidi="ar-AE"/>
        </w:rPr>
      </w:pPr>
      <w:r w:rsidRPr="0007414C">
        <w:rPr>
          <w:rFonts w:asciiTheme="majorBidi" w:hAnsiTheme="majorBidi" w:cstheme="majorBidi" w:hint="cs"/>
          <w:sz w:val="32"/>
          <w:szCs w:val="32"/>
          <w:rtl/>
          <w:lang w:bidi="ar-AE"/>
        </w:rPr>
        <w:t>اتباع الوحي</w:t>
      </w:r>
    </w:p>
    <w:p w:rsidR="0007414C" w:rsidRPr="0007414C" w:rsidRDefault="0007414C" w:rsidP="0007414C">
      <w:pPr>
        <w:pStyle w:val="ListParagraph"/>
        <w:numPr>
          <w:ilvl w:val="0"/>
          <w:numId w:val="4"/>
        </w:numPr>
        <w:jc w:val="both"/>
        <w:rPr>
          <w:rFonts w:asciiTheme="majorBidi" w:hAnsiTheme="majorBidi" w:cstheme="majorBidi"/>
          <w:sz w:val="32"/>
          <w:szCs w:val="32"/>
          <w:rtl/>
          <w:lang w:bidi="ar-AE"/>
        </w:rPr>
      </w:pPr>
      <w:r w:rsidRPr="0007414C">
        <w:rPr>
          <w:rFonts w:asciiTheme="majorBidi" w:hAnsiTheme="majorBidi" w:cstheme="majorBidi" w:hint="cs"/>
          <w:sz w:val="32"/>
          <w:szCs w:val="32"/>
          <w:rtl/>
          <w:lang w:bidi="ar-AE"/>
        </w:rPr>
        <w:t>التوكل على الله</w:t>
      </w:r>
    </w:p>
    <w:p w:rsidR="00005B89" w:rsidRDefault="0007414C" w:rsidP="00005B89">
      <w:pPr>
        <w:jc w:val="both"/>
        <w:rPr>
          <w:rFonts w:asciiTheme="majorBidi" w:hAnsiTheme="majorBidi" w:cstheme="majorBidi"/>
          <w:b/>
          <w:bCs/>
          <w:sz w:val="36"/>
          <w:szCs w:val="36"/>
          <w:rtl/>
          <w:lang w:bidi="ar-AE"/>
        </w:rPr>
      </w:pPr>
      <w:r>
        <w:rPr>
          <w:rFonts w:asciiTheme="majorBidi" w:hAnsiTheme="majorBidi" w:cstheme="majorBidi" w:hint="cs"/>
          <w:b/>
          <w:bCs/>
          <w:sz w:val="36"/>
          <w:szCs w:val="36"/>
          <w:lang w:bidi="ar-AE"/>
        </w:rPr>
        <w:sym w:font="AGA Arabesque" w:char="F021"/>
      </w:r>
      <w:r>
        <w:rPr>
          <w:rFonts w:asciiTheme="majorBidi" w:hAnsiTheme="majorBidi" w:cstheme="majorBidi" w:hint="cs"/>
          <w:b/>
          <w:bCs/>
          <w:sz w:val="36"/>
          <w:szCs w:val="36"/>
          <w:rtl/>
          <w:lang w:bidi="ar-AE"/>
        </w:rPr>
        <w:t xml:space="preserve"> </w:t>
      </w:r>
      <w:r w:rsidRPr="00FD2829">
        <w:rPr>
          <w:rFonts w:asciiTheme="majorBidi" w:hAnsiTheme="majorBidi" w:cstheme="majorBidi" w:hint="cs"/>
          <w:b/>
          <w:bCs/>
          <w:sz w:val="36"/>
          <w:szCs w:val="36"/>
          <w:u w:val="single"/>
          <w:rtl/>
          <w:lang w:bidi="ar-AE"/>
        </w:rPr>
        <w:t>أبرهن</w:t>
      </w:r>
      <w:r>
        <w:rPr>
          <w:rFonts w:asciiTheme="majorBidi" w:hAnsiTheme="majorBidi" w:cstheme="majorBidi" w:hint="cs"/>
          <w:b/>
          <w:bCs/>
          <w:sz w:val="36"/>
          <w:szCs w:val="36"/>
          <w:rtl/>
          <w:lang w:bidi="ar-AE"/>
        </w:rPr>
        <w:t xml:space="preserve">: </w:t>
      </w:r>
      <w:r w:rsidR="00FD2829">
        <w:rPr>
          <w:rFonts w:asciiTheme="majorBidi" w:hAnsiTheme="majorBidi" w:cstheme="majorBidi" w:hint="cs"/>
          <w:b/>
          <w:bCs/>
          <w:sz w:val="36"/>
          <w:szCs w:val="36"/>
          <w:rtl/>
          <w:lang w:bidi="ar-AE"/>
        </w:rPr>
        <w:t>ص 28</w:t>
      </w:r>
    </w:p>
    <w:p w:rsidR="0007414C" w:rsidRPr="0007414C" w:rsidRDefault="0007414C" w:rsidP="00005B89">
      <w:pPr>
        <w:jc w:val="both"/>
        <w:rPr>
          <w:rFonts w:asciiTheme="majorBidi" w:hAnsiTheme="majorBidi" w:cstheme="majorBidi"/>
          <w:b/>
          <w:bCs/>
          <w:sz w:val="32"/>
          <w:szCs w:val="32"/>
          <w:rtl/>
          <w:lang w:bidi="ar-AE"/>
        </w:rPr>
      </w:pPr>
      <w:r w:rsidRPr="0007414C">
        <w:rPr>
          <w:rFonts w:asciiTheme="majorBidi" w:hAnsiTheme="majorBidi" w:cstheme="majorBidi" w:hint="cs"/>
          <w:b/>
          <w:bCs/>
          <w:sz w:val="32"/>
          <w:szCs w:val="32"/>
          <w:rtl/>
          <w:lang w:bidi="ar-AE"/>
        </w:rPr>
        <w:t>قال الله تعالى: ( واتبع ما يوحى إليك من ربك، إن الله كان بما تعملون خبيرا).</w:t>
      </w:r>
    </w:p>
    <w:p w:rsidR="0007414C" w:rsidRPr="00FD2829" w:rsidRDefault="0007414C" w:rsidP="00005B89">
      <w:pPr>
        <w:jc w:val="both"/>
        <w:rPr>
          <w:rFonts w:asciiTheme="majorBidi" w:hAnsiTheme="majorBidi" w:cstheme="majorBidi"/>
          <w:b/>
          <w:bCs/>
          <w:sz w:val="28"/>
          <w:szCs w:val="28"/>
          <w:rtl/>
          <w:lang w:bidi="ar-AE"/>
        </w:rPr>
      </w:pPr>
      <w:r w:rsidRPr="00FD2829">
        <w:rPr>
          <w:rFonts w:asciiTheme="majorBidi" w:hAnsiTheme="majorBidi" w:cstheme="majorBidi" w:hint="cs"/>
          <w:b/>
          <w:bCs/>
          <w:sz w:val="24"/>
          <w:szCs w:val="24"/>
          <w:lang w:bidi="ar-AE"/>
        </w:rPr>
        <w:sym w:font="AGA Arabesque Desktop" w:char="F077"/>
      </w:r>
      <w:r w:rsidRPr="00FD2829">
        <w:rPr>
          <w:rFonts w:asciiTheme="majorBidi" w:hAnsiTheme="majorBidi" w:cstheme="majorBidi" w:hint="cs"/>
          <w:b/>
          <w:bCs/>
          <w:sz w:val="28"/>
          <w:szCs w:val="28"/>
          <w:rtl/>
          <w:lang w:bidi="ar-AE"/>
        </w:rPr>
        <w:t xml:space="preserve"> من خلال الآية برهن على: </w:t>
      </w:r>
    </w:p>
    <w:p w:rsidR="0007414C" w:rsidRDefault="0007414C" w:rsidP="0007414C">
      <w:pPr>
        <w:pStyle w:val="ListParagraph"/>
        <w:numPr>
          <w:ilvl w:val="0"/>
          <w:numId w:val="6"/>
        </w:numPr>
        <w:jc w:val="both"/>
        <w:rPr>
          <w:rFonts w:asciiTheme="majorBidi" w:hAnsiTheme="majorBidi" w:cstheme="majorBidi"/>
          <w:sz w:val="36"/>
          <w:szCs w:val="36"/>
          <w:lang w:bidi="ar-AE"/>
        </w:rPr>
      </w:pPr>
      <w:r w:rsidRPr="00FD2829">
        <w:rPr>
          <w:rFonts w:asciiTheme="majorBidi" w:hAnsiTheme="majorBidi" w:cstheme="majorBidi" w:hint="cs"/>
          <w:sz w:val="36"/>
          <w:szCs w:val="36"/>
          <w:rtl/>
          <w:lang w:bidi="ar-AE"/>
        </w:rPr>
        <w:t>لا</w:t>
      </w:r>
      <w:r w:rsidR="00FD2829">
        <w:rPr>
          <w:rFonts w:asciiTheme="majorBidi" w:hAnsiTheme="majorBidi" w:cstheme="majorBidi" w:hint="cs"/>
          <w:sz w:val="36"/>
          <w:szCs w:val="36"/>
          <w:rtl/>
          <w:lang w:bidi="ar-AE"/>
        </w:rPr>
        <w:t xml:space="preserve"> اتباع للرأي مع وجود النص الشرعي</w:t>
      </w:r>
      <w:r w:rsidR="00FD2829" w:rsidRPr="00FD2829">
        <w:rPr>
          <w:rFonts w:asciiTheme="majorBidi" w:hAnsiTheme="majorBidi" w:cstheme="majorBidi" w:hint="cs"/>
          <w:b/>
          <w:bCs/>
          <w:sz w:val="40"/>
          <w:szCs w:val="40"/>
          <w:rtl/>
          <w:lang w:bidi="ar-AE"/>
        </w:rPr>
        <w:t>: الجواب</w:t>
      </w:r>
      <w:r w:rsidR="00FD2829" w:rsidRPr="00FD2829">
        <w:rPr>
          <w:rFonts w:asciiTheme="majorBidi" w:hAnsiTheme="majorBidi" w:cstheme="majorBidi" w:hint="cs"/>
          <w:b/>
          <w:bCs/>
          <w:sz w:val="36"/>
          <w:szCs w:val="36"/>
          <w:rtl/>
          <w:lang w:bidi="ar-AE"/>
        </w:rPr>
        <w:t>:</w:t>
      </w:r>
      <w:r w:rsidR="00FD2829">
        <w:rPr>
          <w:rFonts w:asciiTheme="majorBidi" w:hAnsiTheme="majorBidi" w:cstheme="majorBidi" w:hint="cs"/>
          <w:sz w:val="36"/>
          <w:szCs w:val="36"/>
          <w:rtl/>
          <w:lang w:bidi="ar-AE"/>
        </w:rPr>
        <w:t xml:space="preserve"> [ اتبع ما يوحى إليك ]</w:t>
      </w:r>
    </w:p>
    <w:p w:rsidR="00FD2829" w:rsidRPr="00FD2829" w:rsidRDefault="00FD2829" w:rsidP="0007414C">
      <w:pPr>
        <w:pStyle w:val="ListParagraph"/>
        <w:numPr>
          <w:ilvl w:val="0"/>
          <w:numId w:val="6"/>
        </w:numPr>
        <w:jc w:val="both"/>
        <w:rPr>
          <w:rFonts w:asciiTheme="majorBidi" w:hAnsiTheme="majorBidi" w:cstheme="majorBidi"/>
          <w:sz w:val="36"/>
          <w:szCs w:val="36"/>
          <w:rtl/>
          <w:lang w:bidi="ar-AE"/>
        </w:rPr>
      </w:pPr>
      <w:r>
        <w:rPr>
          <w:rFonts w:asciiTheme="majorBidi" w:hAnsiTheme="majorBidi" w:cstheme="majorBidi" w:hint="cs"/>
          <w:sz w:val="36"/>
          <w:szCs w:val="36"/>
          <w:rtl/>
          <w:lang w:bidi="ar-AE"/>
        </w:rPr>
        <w:t xml:space="preserve">المستهدف من الخطاب هو الرسول </w:t>
      </w:r>
      <w:r>
        <w:rPr>
          <w:rFonts w:asciiTheme="majorBidi" w:hAnsiTheme="majorBidi" w:cstheme="majorBidi" w:hint="cs"/>
          <w:sz w:val="36"/>
          <w:szCs w:val="36"/>
          <w:lang w:bidi="ar-AE"/>
        </w:rPr>
        <w:sym w:font="AGA Arabesque" w:char="F072"/>
      </w:r>
      <w:r>
        <w:rPr>
          <w:rFonts w:asciiTheme="majorBidi" w:hAnsiTheme="majorBidi" w:cstheme="majorBidi" w:hint="cs"/>
          <w:sz w:val="36"/>
          <w:szCs w:val="36"/>
          <w:rtl/>
          <w:lang w:bidi="ar-AE"/>
        </w:rPr>
        <w:t xml:space="preserve"> وأمته،</w:t>
      </w:r>
      <w:r w:rsidRPr="00FD2829">
        <w:rPr>
          <w:rFonts w:asciiTheme="majorBidi" w:hAnsiTheme="majorBidi" w:cstheme="majorBidi" w:hint="cs"/>
          <w:b/>
          <w:bCs/>
          <w:sz w:val="36"/>
          <w:szCs w:val="36"/>
          <w:rtl/>
          <w:lang w:bidi="ar-AE"/>
        </w:rPr>
        <w:t xml:space="preserve"> </w:t>
      </w:r>
      <w:r w:rsidRPr="00FD2829">
        <w:rPr>
          <w:rFonts w:asciiTheme="majorBidi" w:hAnsiTheme="majorBidi" w:cstheme="majorBidi" w:hint="cs"/>
          <w:b/>
          <w:bCs/>
          <w:sz w:val="40"/>
          <w:szCs w:val="40"/>
          <w:rtl/>
          <w:lang w:bidi="ar-AE"/>
        </w:rPr>
        <w:t>الجواب</w:t>
      </w:r>
      <w:r>
        <w:rPr>
          <w:rFonts w:asciiTheme="majorBidi" w:hAnsiTheme="majorBidi" w:cstheme="majorBidi" w:hint="cs"/>
          <w:sz w:val="36"/>
          <w:szCs w:val="36"/>
          <w:rtl/>
          <w:lang w:bidi="ar-AE"/>
        </w:rPr>
        <w:t>: [ اتبع ... بما تعملون خبيرا]</w:t>
      </w:r>
    </w:p>
    <w:p w:rsidR="00FD2829" w:rsidRDefault="00D5500D" w:rsidP="00005B89">
      <w:pPr>
        <w:jc w:val="both"/>
        <w:rPr>
          <w:rFonts w:asciiTheme="majorBidi" w:hAnsiTheme="majorBidi" w:cstheme="majorBidi"/>
          <w:b/>
          <w:bCs/>
          <w:sz w:val="36"/>
          <w:szCs w:val="36"/>
          <w:rtl/>
          <w:lang w:bidi="ar-AE"/>
        </w:rPr>
      </w:pPr>
      <w:r>
        <w:rPr>
          <w:rFonts w:asciiTheme="majorBidi" w:hAnsiTheme="majorBidi" w:cstheme="majorBidi"/>
          <w:b/>
          <w:bCs/>
          <w:noProof/>
          <w:sz w:val="36"/>
          <w:szCs w:val="36"/>
          <w:rtl/>
        </w:rPr>
        <w:lastRenderedPageBreak/>
        <w:pict>
          <v:shapetype id="_x0000_t109" coordsize="21600,21600" o:spt="109" path="m,l,21600r21600,l21600,xe">
            <v:stroke joinstyle="miter"/>
            <v:path gradientshapeok="t" o:connecttype="rect"/>
          </v:shapetype>
          <v:shape id="_x0000_s1034" type="#_x0000_t109" style="position:absolute;left:0;text-align:left;margin-left:-5.25pt;margin-top:-4.5pt;width:537pt;height:188.25pt;z-index:-251653120" fillcolor="#eeece1 [3214]" strokecolor="black [3213]">
            <v:shadow on="t" opacity=".5" offset="6pt,-6pt"/>
            <w10:wrap anchorx="page"/>
          </v:shape>
        </w:pict>
      </w:r>
      <w:r w:rsidR="00FD2829">
        <w:rPr>
          <w:rFonts w:asciiTheme="majorBidi" w:hAnsiTheme="majorBidi" w:cstheme="majorBidi" w:hint="cs"/>
          <w:b/>
          <w:bCs/>
          <w:sz w:val="36"/>
          <w:szCs w:val="36"/>
          <w:rtl/>
          <w:lang w:bidi="ar-AE"/>
        </w:rPr>
        <w:t xml:space="preserve"> </w:t>
      </w:r>
      <w:r w:rsidR="00FD2829">
        <w:rPr>
          <w:rFonts w:asciiTheme="majorBidi" w:hAnsiTheme="majorBidi" w:cstheme="majorBidi" w:hint="cs"/>
          <w:b/>
          <w:bCs/>
          <w:sz w:val="36"/>
          <w:szCs w:val="36"/>
          <w:lang w:bidi="ar-AE"/>
        </w:rPr>
        <w:sym w:font="AGA Arabesque" w:char="F021"/>
      </w:r>
      <w:r w:rsidR="00FD2829">
        <w:rPr>
          <w:rFonts w:asciiTheme="majorBidi" w:hAnsiTheme="majorBidi" w:cstheme="majorBidi" w:hint="cs"/>
          <w:b/>
          <w:bCs/>
          <w:sz w:val="36"/>
          <w:szCs w:val="36"/>
          <w:rtl/>
          <w:lang w:bidi="ar-AE"/>
        </w:rPr>
        <w:t xml:space="preserve"> </w:t>
      </w:r>
      <w:r w:rsidR="00FD2829" w:rsidRPr="00FD2829">
        <w:rPr>
          <w:rFonts w:asciiTheme="majorBidi" w:hAnsiTheme="majorBidi" w:cstheme="majorBidi" w:hint="cs"/>
          <w:b/>
          <w:bCs/>
          <w:sz w:val="36"/>
          <w:szCs w:val="36"/>
          <w:u w:val="single"/>
          <w:rtl/>
          <w:lang w:bidi="ar-AE"/>
        </w:rPr>
        <w:t>أعلل:</w:t>
      </w:r>
      <w:r w:rsidR="00FD2829">
        <w:rPr>
          <w:rFonts w:asciiTheme="majorBidi" w:hAnsiTheme="majorBidi" w:cstheme="majorBidi" w:hint="cs"/>
          <w:b/>
          <w:bCs/>
          <w:sz w:val="36"/>
          <w:szCs w:val="36"/>
          <w:rtl/>
          <w:lang w:bidi="ar-AE"/>
        </w:rPr>
        <w:t xml:space="preserve"> ص 29</w:t>
      </w:r>
    </w:p>
    <w:p w:rsidR="00FD2829" w:rsidRDefault="00FD2829" w:rsidP="00FD2829">
      <w:pPr>
        <w:jc w:val="both"/>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 xml:space="preserve">ــ </w:t>
      </w:r>
      <w:r w:rsidRPr="00FD2829">
        <w:rPr>
          <w:rFonts w:asciiTheme="majorBidi" w:hAnsiTheme="majorBidi" w:cstheme="majorBidi" w:hint="cs"/>
          <w:b/>
          <w:bCs/>
          <w:sz w:val="36"/>
          <w:szCs w:val="36"/>
          <w:rtl/>
          <w:lang w:bidi="ar-AE"/>
        </w:rPr>
        <w:t>تعيين ذكر الرجل دون المرأة في قوله تعالى: (ما جعل الله لرجل من قلبين في جوفه)</w:t>
      </w:r>
    </w:p>
    <w:p w:rsidR="00FD2829" w:rsidRDefault="00FD2829" w:rsidP="00FD2829">
      <w:pPr>
        <w:jc w:val="both"/>
        <w:rPr>
          <w:rFonts w:asciiTheme="majorBidi" w:hAnsiTheme="majorBidi" w:cstheme="majorBidi"/>
          <w:sz w:val="32"/>
          <w:szCs w:val="32"/>
          <w:rtl/>
          <w:lang w:bidi="ar-AE"/>
        </w:rPr>
      </w:pPr>
      <w:r>
        <w:rPr>
          <w:rFonts w:asciiTheme="majorBidi" w:hAnsiTheme="majorBidi" w:cstheme="majorBidi" w:hint="cs"/>
          <w:b/>
          <w:bCs/>
          <w:sz w:val="36"/>
          <w:szCs w:val="36"/>
          <w:rtl/>
          <w:lang w:bidi="ar-AE"/>
        </w:rPr>
        <w:t xml:space="preserve">الجواب: </w:t>
      </w:r>
      <w:r w:rsidRPr="00FD2829">
        <w:rPr>
          <w:rFonts w:asciiTheme="majorBidi" w:hAnsiTheme="majorBidi" w:cstheme="majorBidi" w:hint="cs"/>
          <w:sz w:val="32"/>
          <w:szCs w:val="32"/>
          <w:rtl/>
          <w:lang w:bidi="ar-AE"/>
        </w:rPr>
        <w:t>الخطاب عام ، ولا تعيين في الآية</w:t>
      </w:r>
      <w:r>
        <w:rPr>
          <w:rFonts w:asciiTheme="majorBidi" w:hAnsiTheme="majorBidi" w:cstheme="majorBidi" w:hint="cs"/>
          <w:sz w:val="32"/>
          <w:szCs w:val="32"/>
          <w:rtl/>
          <w:lang w:bidi="ar-AE"/>
        </w:rPr>
        <w:t>، فهو من باب ذكر الشيء للتغليب.</w:t>
      </w:r>
    </w:p>
    <w:p w:rsidR="00FD2829" w:rsidRPr="00FD2829" w:rsidRDefault="00FD2829" w:rsidP="00FD2829">
      <w:pPr>
        <w:jc w:val="both"/>
        <w:rPr>
          <w:rFonts w:asciiTheme="majorBidi" w:hAnsiTheme="majorBidi" w:cstheme="majorBidi"/>
          <w:b/>
          <w:bCs/>
          <w:sz w:val="36"/>
          <w:szCs w:val="36"/>
          <w:rtl/>
          <w:lang w:bidi="ar-AE"/>
        </w:rPr>
      </w:pPr>
      <w:r w:rsidRPr="00FD2829">
        <w:rPr>
          <w:rFonts w:asciiTheme="majorBidi" w:hAnsiTheme="majorBidi" w:cstheme="majorBidi" w:hint="cs"/>
          <w:b/>
          <w:bCs/>
          <w:sz w:val="36"/>
          <w:szCs w:val="36"/>
          <w:rtl/>
          <w:lang w:bidi="ar-AE"/>
        </w:rPr>
        <w:t>ــ وصف الظهار بأنه منكر وزور؟</w:t>
      </w:r>
    </w:p>
    <w:p w:rsidR="00FD2829" w:rsidRPr="00FD2829" w:rsidRDefault="00FD2829" w:rsidP="00FD2829">
      <w:pPr>
        <w:jc w:val="both"/>
        <w:rPr>
          <w:rFonts w:asciiTheme="majorBidi" w:hAnsiTheme="majorBidi" w:cstheme="majorBidi"/>
          <w:sz w:val="32"/>
          <w:szCs w:val="32"/>
          <w:lang w:bidi="ar-AE"/>
        </w:rPr>
      </w:pPr>
      <w:r w:rsidRPr="00FD2829">
        <w:rPr>
          <w:rFonts w:asciiTheme="majorBidi" w:hAnsiTheme="majorBidi" w:cstheme="majorBidi" w:hint="cs"/>
          <w:b/>
          <w:bCs/>
          <w:sz w:val="36"/>
          <w:szCs w:val="36"/>
          <w:rtl/>
          <w:lang w:bidi="ar-AE"/>
        </w:rPr>
        <w:t>الجواب:</w:t>
      </w:r>
      <w:r>
        <w:rPr>
          <w:rFonts w:asciiTheme="majorBidi" w:hAnsiTheme="majorBidi" w:cstheme="majorBidi" w:hint="cs"/>
          <w:sz w:val="32"/>
          <w:szCs w:val="32"/>
          <w:rtl/>
          <w:lang w:bidi="ar-AE"/>
        </w:rPr>
        <w:t xml:space="preserve"> لأنه يتضمن كلاماً وشهادة منافيا للحق (وهو اطلاق الرجل الكلام على زوجته بأنها كأمه في التحريم)، وهو ما يوازي الكذب والزور.</w:t>
      </w:r>
    </w:p>
    <w:p w:rsidR="00FD2829" w:rsidRDefault="00FD2829" w:rsidP="00FD2829">
      <w:pPr>
        <w:jc w:val="both"/>
        <w:rPr>
          <w:rFonts w:asciiTheme="majorBidi" w:hAnsiTheme="majorBidi" w:cstheme="majorBidi"/>
          <w:b/>
          <w:bCs/>
          <w:sz w:val="36"/>
          <w:szCs w:val="36"/>
          <w:rtl/>
          <w:lang w:bidi="ar-AE"/>
        </w:rPr>
      </w:pPr>
      <w:r>
        <w:rPr>
          <w:rFonts w:asciiTheme="majorBidi" w:hAnsiTheme="majorBidi" w:cstheme="majorBidi" w:hint="cs"/>
          <w:b/>
          <w:bCs/>
          <w:sz w:val="36"/>
          <w:szCs w:val="36"/>
          <w:lang w:bidi="ar-AE"/>
        </w:rPr>
        <w:sym w:font="AGA Arabesque" w:char="F021"/>
      </w:r>
      <w:r>
        <w:rPr>
          <w:rFonts w:asciiTheme="majorBidi" w:hAnsiTheme="majorBidi" w:cstheme="majorBidi" w:hint="cs"/>
          <w:b/>
          <w:bCs/>
          <w:sz w:val="36"/>
          <w:szCs w:val="36"/>
          <w:rtl/>
          <w:lang w:bidi="ar-AE"/>
        </w:rPr>
        <w:t xml:space="preserve"> </w:t>
      </w:r>
      <w:r w:rsidRPr="00FD2829">
        <w:rPr>
          <w:rFonts w:asciiTheme="majorBidi" w:hAnsiTheme="majorBidi" w:cstheme="majorBidi" w:hint="cs"/>
          <w:b/>
          <w:bCs/>
          <w:sz w:val="36"/>
          <w:szCs w:val="36"/>
          <w:u w:val="single"/>
          <w:rtl/>
          <w:lang w:bidi="ar-AE"/>
        </w:rPr>
        <w:t>أصف</w:t>
      </w:r>
      <w:r>
        <w:rPr>
          <w:rFonts w:asciiTheme="majorBidi" w:hAnsiTheme="majorBidi" w:cstheme="majorBidi" w:hint="cs"/>
          <w:b/>
          <w:bCs/>
          <w:sz w:val="36"/>
          <w:szCs w:val="36"/>
          <w:rtl/>
          <w:lang w:bidi="ar-AE"/>
        </w:rPr>
        <w:t xml:space="preserve"> ص29</w:t>
      </w:r>
    </w:p>
    <w:p w:rsidR="00FD2829" w:rsidRPr="00FD2829" w:rsidRDefault="00FD2829" w:rsidP="00C01B4F">
      <w:pPr>
        <w:spacing w:after="160"/>
        <w:jc w:val="both"/>
        <w:rPr>
          <w:rFonts w:asciiTheme="majorBidi" w:hAnsiTheme="majorBidi" w:cstheme="majorBidi"/>
          <w:b/>
          <w:bCs/>
          <w:sz w:val="32"/>
          <w:szCs w:val="32"/>
          <w:rtl/>
          <w:lang w:bidi="ar-AE"/>
        </w:rPr>
      </w:pPr>
      <w:r w:rsidRPr="00FD2829">
        <w:rPr>
          <w:rFonts w:asciiTheme="majorBidi" w:hAnsiTheme="majorBidi" w:cstheme="majorBidi" w:hint="cs"/>
          <w:b/>
          <w:bCs/>
          <w:sz w:val="32"/>
          <w:szCs w:val="32"/>
          <w:rtl/>
          <w:lang w:bidi="ar-AE"/>
        </w:rPr>
        <w:t>أوجز ثلاث حِكم تترتب على تحريم الإسلام لنسبة الأشخاص لغير أبائهم.</w:t>
      </w:r>
    </w:p>
    <w:p w:rsidR="00FD2829" w:rsidRDefault="00D5500D" w:rsidP="00C01B4F">
      <w:pPr>
        <w:spacing w:after="160"/>
        <w:jc w:val="both"/>
        <w:rPr>
          <w:rFonts w:asciiTheme="majorBidi" w:hAnsiTheme="majorBidi" w:cstheme="majorBidi"/>
          <w:sz w:val="32"/>
          <w:szCs w:val="32"/>
          <w:rtl/>
          <w:lang w:bidi="ar-AE"/>
        </w:rPr>
      </w:pPr>
      <w:r w:rsidRPr="00D5500D">
        <w:rPr>
          <w:rFonts w:asciiTheme="majorBidi" w:hAnsiTheme="majorBidi" w:cstheme="majorBidi"/>
          <w:b/>
          <w:bCs/>
          <w:noProof/>
          <w:sz w:val="40"/>
          <w:szCs w:val="40"/>
          <w:rtl/>
        </w:rPr>
        <w:pict>
          <v:roundrect id="_x0000_s1035" style="position:absolute;left:0;text-align:left;margin-left:-12pt;margin-top:52.35pt;width:552pt;height:196.5pt;z-index:-251652096" arcsize="10923f" fillcolor="#eaf1dd [662]" strokecolor="black [3200]" strokeweight="5pt">
            <v:stroke linestyle="thickThin"/>
            <v:shadow color="#868686"/>
            <w10:wrap anchorx="page"/>
          </v:roundrect>
        </w:pict>
      </w:r>
      <w:r w:rsidR="00FD2829" w:rsidRPr="00FD2829">
        <w:rPr>
          <w:rFonts w:asciiTheme="majorBidi" w:hAnsiTheme="majorBidi" w:cstheme="majorBidi" w:hint="cs"/>
          <w:b/>
          <w:bCs/>
          <w:sz w:val="40"/>
          <w:szCs w:val="40"/>
          <w:rtl/>
          <w:lang w:bidi="ar-AE"/>
        </w:rPr>
        <w:t xml:space="preserve">الجواب: </w:t>
      </w:r>
      <w:r w:rsidR="00FD2829">
        <w:rPr>
          <w:rFonts w:asciiTheme="majorBidi" w:hAnsiTheme="majorBidi" w:cstheme="majorBidi" w:hint="cs"/>
          <w:b/>
          <w:bCs/>
          <w:sz w:val="36"/>
          <w:szCs w:val="36"/>
          <w:rtl/>
          <w:lang w:bidi="ar-AE"/>
        </w:rPr>
        <w:t xml:space="preserve"> </w:t>
      </w:r>
      <w:r w:rsidR="00FD2829" w:rsidRPr="00FD2829">
        <w:rPr>
          <w:rFonts w:asciiTheme="majorBidi" w:hAnsiTheme="majorBidi" w:cstheme="majorBidi" w:hint="cs"/>
          <w:sz w:val="32"/>
          <w:szCs w:val="32"/>
          <w:rtl/>
          <w:lang w:bidi="ar-AE"/>
        </w:rPr>
        <w:t xml:space="preserve">حفظ حقوق الأبناء الحقيقين </w:t>
      </w:r>
      <w:r w:rsidR="00FD2829">
        <w:rPr>
          <w:rFonts w:asciiTheme="majorBidi" w:hAnsiTheme="majorBidi" w:cstheme="majorBidi" w:hint="cs"/>
          <w:sz w:val="32"/>
          <w:szCs w:val="32"/>
          <w:rtl/>
          <w:lang w:bidi="ar-AE"/>
        </w:rPr>
        <w:t>في الميراث، عدم اختلاط الأنساب ، يترتب على التبني تحريم الزواج ممن أباح القرآن الزواج به.</w:t>
      </w:r>
    </w:p>
    <w:p w:rsidR="00FD2829" w:rsidRPr="00FD2829" w:rsidRDefault="00FD2829" w:rsidP="00C01B4F">
      <w:pPr>
        <w:spacing w:after="160"/>
        <w:jc w:val="both"/>
        <w:rPr>
          <w:rFonts w:asciiTheme="majorBidi" w:hAnsiTheme="majorBidi" w:cstheme="majorBidi"/>
          <w:b/>
          <w:bCs/>
          <w:sz w:val="36"/>
          <w:szCs w:val="36"/>
          <w:rtl/>
          <w:lang w:bidi="ar-AE"/>
        </w:rPr>
      </w:pPr>
      <w:r>
        <w:rPr>
          <w:rFonts w:asciiTheme="majorBidi" w:hAnsiTheme="majorBidi" w:cstheme="majorBidi" w:hint="cs"/>
          <w:b/>
          <w:bCs/>
          <w:sz w:val="36"/>
          <w:szCs w:val="36"/>
          <w:lang w:bidi="ar-AE"/>
        </w:rPr>
        <w:sym w:font="AGA Arabesque" w:char="F021"/>
      </w:r>
      <w:r>
        <w:rPr>
          <w:rFonts w:asciiTheme="majorBidi" w:hAnsiTheme="majorBidi" w:cstheme="majorBidi" w:hint="cs"/>
          <w:b/>
          <w:bCs/>
          <w:sz w:val="36"/>
          <w:szCs w:val="36"/>
          <w:rtl/>
          <w:lang w:bidi="ar-AE"/>
        </w:rPr>
        <w:t xml:space="preserve"> </w:t>
      </w:r>
      <w:r w:rsidRPr="00FD2829">
        <w:rPr>
          <w:rFonts w:asciiTheme="majorBidi" w:hAnsiTheme="majorBidi" w:cstheme="majorBidi" w:hint="cs"/>
          <w:b/>
          <w:bCs/>
          <w:sz w:val="36"/>
          <w:szCs w:val="36"/>
          <w:u w:val="single"/>
          <w:rtl/>
          <w:lang w:bidi="ar-AE"/>
        </w:rPr>
        <w:t>أتدبر وأجيب ص30</w:t>
      </w:r>
    </w:p>
    <w:p w:rsidR="00FD2829" w:rsidRDefault="00FD2829" w:rsidP="00C01B4F">
      <w:pPr>
        <w:spacing w:after="160"/>
        <w:jc w:val="both"/>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 xml:space="preserve">ــ ما مظاهر أبوة الرسول </w:t>
      </w:r>
      <w:r>
        <w:rPr>
          <w:rFonts w:asciiTheme="majorBidi" w:hAnsiTheme="majorBidi" w:cstheme="majorBidi" w:hint="cs"/>
          <w:b/>
          <w:bCs/>
          <w:sz w:val="36"/>
          <w:szCs w:val="36"/>
          <w:lang w:bidi="ar-AE"/>
        </w:rPr>
        <w:sym w:font="AGA Arabesque" w:char="F072"/>
      </w:r>
      <w:r>
        <w:rPr>
          <w:rFonts w:asciiTheme="majorBidi" w:hAnsiTheme="majorBidi" w:cstheme="majorBidi" w:hint="cs"/>
          <w:b/>
          <w:bCs/>
          <w:sz w:val="36"/>
          <w:szCs w:val="36"/>
          <w:rtl/>
          <w:lang w:bidi="ar-AE"/>
        </w:rPr>
        <w:t xml:space="preserve"> الحانية على أمته؟</w:t>
      </w:r>
    </w:p>
    <w:p w:rsidR="00FD2829" w:rsidRDefault="00FD2829" w:rsidP="00C01B4F">
      <w:pPr>
        <w:spacing w:after="160"/>
        <w:jc w:val="both"/>
        <w:rPr>
          <w:rFonts w:asciiTheme="majorBidi" w:hAnsiTheme="majorBidi" w:cstheme="majorBidi"/>
          <w:sz w:val="32"/>
          <w:szCs w:val="32"/>
          <w:rtl/>
          <w:lang w:bidi="ar-AE"/>
        </w:rPr>
      </w:pPr>
      <w:r>
        <w:rPr>
          <w:rFonts w:asciiTheme="majorBidi" w:hAnsiTheme="majorBidi" w:cstheme="majorBidi" w:hint="cs"/>
          <w:b/>
          <w:bCs/>
          <w:sz w:val="36"/>
          <w:szCs w:val="36"/>
          <w:rtl/>
          <w:lang w:bidi="ar-AE"/>
        </w:rPr>
        <w:t xml:space="preserve">الجواب: </w:t>
      </w:r>
      <w:r w:rsidRPr="00FD2829">
        <w:rPr>
          <w:rFonts w:asciiTheme="majorBidi" w:hAnsiTheme="majorBidi" w:cstheme="majorBidi" w:hint="cs"/>
          <w:sz w:val="32"/>
          <w:szCs w:val="32"/>
          <w:rtl/>
          <w:lang w:bidi="ar-AE"/>
        </w:rPr>
        <w:t>أكثر الناس شفقة ورحمة بهم، أحرص الناس على إيصال النفع والخير لهم، أشد الناس نصيحة لهم، أولى الناس بدفع الدّين عمن لا تركة له، أوجب من يُسترشد بهديه.</w:t>
      </w:r>
    </w:p>
    <w:p w:rsidR="00FD2829" w:rsidRDefault="00FD2829" w:rsidP="00C01B4F">
      <w:pPr>
        <w:spacing w:after="160"/>
        <w:jc w:val="both"/>
        <w:rPr>
          <w:rFonts w:asciiTheme="majorBidi" w:hAnsiTheme="majorBidi" w:cstheme="majorBidi"/>
          <w:sz w:val="32"/>
          <w:szCs w:val="32"/>
          <w:rtl/>
          <w:lang w:bidi="ar-AE"/>
        </w:rPr>
      </w:pPr>
      <w:r>
        <w:rPr>
          <w:rFonts w:asciiTheme="majorBidi" w:hAnsiTheme="majorBidi" w:cstheme="majorBidi" w:hint="cs"/>
          <w:sz w:val="32"/>
          <w:szCs w:val="32"/>
          <w:rtl/>
          <w:lang w:bidi="ar-AE"/>
        </w:rPr>
        <w:t xml:space="preserve">ــ ما الأحكام المترتبة على كون نساء النبي </w:t>
      </w:r>
      <w:r>
        <w:rPr>
          <w:rFonts w:asciiTheme="majorBidi" w:hAnsiTheme="majorBidi" w:cstheme="majorBidi" w:hint="cs"/>
          <w:b/>
          <w:bCs/>
          <w:sz w:val="36"/>
          <w:szCs w:val="36"/>
          <w:lang w:bidi="ar-AE"/>
        </w:rPr>
        <w:sym w:font="AGA Arabesque" w:char="F072"/>
      </w:r>
      <w:r>
        <w:rPr>
          <w:rFonts w:asciiTheme="majorBidi" w:hAnsiTheme="majorBidi" w:cstheme="majorBidi" w:hint="cs"/>
          <w:sz w:val="32"/>
          <w:szCs w:val="32"/>
          <w:rtl/>
          <w:lang w:bidi="ar-AE"/>
        </w:rPr>
        <w:t xml:space="preserve"> - رضي الله عنهن- أمهات المؤمنين؟</w:t>
      </w:r>
    </w:p>
    <w:p w:rsidR="00FD2829" w:rsidRPr="00FD2829" w:rsidRDefault="00FD2829" w:rsidP="00C01B4F">
      <w:pPr>
        <w:spacing w:after="160"/>
        <w:jc w:val="both"/>
        <w:rPr>
          <w:rFonts w:asciiTheme="majorBidi" w:hAnsiTheme="majorBidi" w:cstheme="majorBidi"/>
          <w:sz w:val="32"/>
          <w:szCs w:val="32"/>
          <w:rtl/>
          <w:lang w:bidi="ar-AE"/>
        </w:rPr>
      </w:pPr>
      <w:r w:rsidRPr="00FD2829">
        <w:rPr>
          <w:rFonts w:asciiTheme="majorBidi" w:hAnsiTheme="majorBidi" w:cstheme="majorBidi" w:hint="cs"/>
          <w:b/>
          <w:bCs/>
          <w:sz w:val="36"/>
          <w:szCs w:val="36"/>
          <w:rtl/>
          <w:lang w:bidi="ar-AE"/>
        </w:rPr>
        <w:t>الجواب:</w:t>
      </w:r>
      <w:r w:rsidRPr="00FD2829">
        <w:rPr>
          <w:rFonts w:asciiTheme="majorBidi" w:hAnsiTheme="majorBidi" w:cstheme="majorBidi" w:hint="cs"/>
          <w:sz w:val="36"/>
          <w:szCs w:val="36"/>
          <w:rtl/>
          <w:lang w:bidi="ar-AE"/>
        </w:rPr>
        <w:t xml:space="preserve"> </w:t>
      </w:r>
      <w:r>
        <w:rPr>
          <w:rFonts w:asciiTheme="majorBidi" w:hAnsiTheme="majorBidi" w:cstheme="majorBidi" w:hint="cs"/>
          <w:sz w:val="32"/>
          <w:szCs w:val="32"/>
          <w:rtl/>
          <w:lang w:bidi="ar-AE"/>
        </w:rPr>
        <w:t xml:space="preserve">تحريم الزواج بهنّ من بعده </w:t>
      </w:r>
      <w:r>
        <w:rPr>
          <w:rFonts w:asciiTheme="majorBidi" w:hAnsiTheme="majorBidi" w:cstheme="majorBidi" w:hint="cs"/>
          <w:b/>
          <w:bCs/>
          <w:sz w:val="36"/>
          <w:szCs w:val="36"/>
          <w:lang w:bidi="ar-AE"/>
        </w:rPr>
        <w:sym w:font="AGA Arabesque" w:char="F072"/>
      </w:r>
    </w:p>
    <w:p w:rsidR="00FD2829" w:rsidRDefault="0007414C" w:rsidP="00C01B4F">
      <w:pPr>
        <w:spacing w:after="160"/>
        <w:jc w:val="both"/>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br/>
      </w:r>
      <w:r w:rsidR="00FD2829">
        <w:rPr>
          <w:rFonts w:asciiTheme="majorBidi" w:hAnsiTheme="majorBidi" w:cstheme="majorBidi" w:hint="cs"/>
          <w:b/>
          <w:bCs/>
          <w:sz w:val="36"/>
          <w:szCs w:val="36"/>
          <w:lang w:bidi="ar-AE"/>
        </w:rPr>
        <w:sym w:font="AGA Arabesque" w:char="F021"/>
      </w:r>
      <w:r w:rsidR="00FD2829">
        <w:rPr>
          <w:rFonts w:asciiTheme="majorBidi" w:hAnsiTheme="majorBidi" w:cstheme="majorBidi" w:hint="cs"/>
          <w:b/>
          <w:bCs/>
          <w:sz w:val="36"/>
          <w:szCs w:val="36"/>
          <w:rtl/>
          <w:lang w:bidi="ar-AE"/>
        </w:rPr>
        <w:t xml:space="preserve"> </w:t>
      </w:r>
      <w:r w:rsidR="00FD2829">
        <w:rPr>
          <w:rFonts w:asciiTheme="majorBidi" w:hAnsiTheme="majorBidi" w:cstheme="majorBidi" w:hint="cs"/>
          <w:b/>
          <w:bCs/>
          <w:sz w:val="36"/>
          <w:szCs w:val="36"/>
          <w:u w:val="single"/>
          <w:rtl/>
          <w:lang w:bidi="ar-AE"/>
        </w:rPr>
        <w:t>أستنبط</w:t>
      </w:r>
      <w:r w:rsidR="00FD2829" w:rsidRPr="00FD2829">
        <w:rPr>
          <w:rFonts w:asciiTheme="majorBidi" w:hAnsiTheme="majorBidi" w:cstheme="majorBidi" w:hint="cs"/>
          <w:b/>
          <w:bCs/>
          <w:sz w:val="36"/>
          <w:szCs w:val="36"/>
          <w:u w:val="single"/>
          <w:rtl/>
          <w:lang w:bidi="ar-AE"/>
        </w:rPr>
        <w:t xml:space="preserve"> ص30</w:t>
      </w:r>
    </w:p>
    <w:p w:rsidR="00FD2829" w:rsidRPr="00FD2829" w:rsidRDefault="00FD2829" w:rsidP="00C01B4F">
      <w:pPr>
        <w:spacing w:after="160"/>
        <w:jc w:val="both"/>
        <w:rPr>
          <w:rFonts w:asciiTheme="majorBidi" w:hAnsiTheme="majorBidi" w:cstheme="majorBidi"/>
          <w:b/>
          <w:bCs/>
          <w:sz w:val="32"/>
          <w:szCs w:val="32"/>
          <w:rtl/>
          <w:lang w:bidi="ar-AE"/>
        </w:rPr>
      </w:pPr>
      <w:r w:rsidRPr="00FD2829">
        <w:rPr>
          <w:rFonts w:asciiTheme="majorBidi" w:hAnsiTheme="majorBidi" w:cstheme="majorBidi" w:hint="cs"/>
          <w:b/>
          <w:bCs/>
          <w:sz w:val="28"/>
          <w:szCs w:val="28"/>
          <w:lang w:bidi="ar-AE"/>
        </w:rPr>
        <w:sym w:font="AGA Arabesque Desktop" w:char="F077"/>
      </w:r>
      <w:r w:rsidRPr="00FD2829">
        <w:rPr>
          <w:rFonts w:asciiTheme="majorBidi" w:hAnsiTheme="majorBidi" w:cstheme="majorBidi" w:hint="cs"/>
          <w:b/>
          <w:bCs/>
          <w:sz w:val="32"/>
          <w:szCs w:val="32"/>
          <w:rtl/>
          <w:lang w:bidi="ar-AE"/>
        </w:rPr>
        <w:t xml:space="preserve"> استنبط من الآية ما يشير إلى ما يأتي: </w:t>
      </w:r>
    </w:p>
    <w:p w:rsidR="00FD2829" w:rsidRDefault="00FD2829" w:rsidP="00C01B4F">
      <w:pPr>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 xml:space="preserve">ــ الحكمة من جعل القرابة سببا للميراث: [الجواب]: </w:t>
      </w:r>
      <w:r w:rsidRPr="00FD2829">
        <w:rPr>
          <w:rFonts w:asciiTheme="majorBidi" w:hAnsiTheme="majorBidi" w:cstheme="majorBidi" w:hint="cs"/>
          <w:sz w:val="32"/>
          <w:szCs w:val="32"/>
          <w:rtl/>
          <w:lang w:bidi="ar-AE"/>
        </w:rPr>
        <w:t>أولوا الأرحام بعضهم أولى ببعض</w:t>
      </w:r>
    </w:p>
    <w:p w:rsidR="00FD2829" w:rsidRDefault="00FD2829" w:rsidP="00C01B4F">
      <w:pPr>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 xml:space="preserve">ــ ابطال التوارث بين المهاجرين والأنصار: [الجواب]: </w:t>
      </w:r>
      <w:r w:rsidRPr="00FD2829">
        <w:rPr>
          <w:rFonts w:asciiTheme="majorBidi" w:hAnsiTheme="majorBidi" w:cstheme="majorBidi" w:hint="cs"/>
          <w:sz w:val="32"/>
          <w:szCs w:val="32"/>
          <w:rtl/>
          <w:lang w:bidi="ar-AE"/>
        </w:rPr>
        <w:t>من المؤمنين والمهاجرين.</w:t>
      </w:r>
    </w:p>
    <w:p w:rsidR="00FD2829" w:rsidRPr="00FD2829" w:rsidRDefault="00FD2829" w:rsidP="00C01B4F">
      <w:pPr>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 xml:space="preserve">ــ صلات البر والإحسان مقصد شرعي: [الجواب]: </w:t>
      </w:r>
      <w:r w:rsidRPr="00FD2829">
        <w:rPr>
          <w:rFonts w:asciiTheme="majorBidi" w:hAnsiTheme="majorBidi" w:cstheme="majorBidi" w:hint="cs"/>
          <w:sz w:val="32"/>
          <w:szCs w:val="32"/>
          <w:rtl/>
          <w:lang w:bidi="ar-AE"/>
        </w:rPr>
        <w:t>إلا أن تفعلوا إلى أوليائكم معروفا.</w:t>
      </w:r>
    </w:p>
    <w:p w:rsidR="00FD2829" w:rsidRDefault="00FD2829" w:rsidP="00C01B4F">
      <w:pPr>
        <w:spacing w:after="160"/>
        <w:jc w:val="both"/>
        <w:rPr>
          <w:rFonts w:asciiTheme="majorBidi" w:hAnsiTheme="majorBidi" w:cstheme="majorBidi"/>
          <w:b/>
          <w:bCs/>
          <w:sz w:val="36"/>
          <w:szCs w:val="36"/>
          <w:u w:val="single"/>
          <w:rtl/>
          <w:lang w:bidi="ar-AE"/>
        </w:rPr>
      </w:pPr>
      <w:r>
        <w:rPr>
          <w:rFonts w:asciiTheme="majorBidi" w:hAnsiTheme="majorBidi" w:cstheme="majorBidi" w:hint="cs"/>
          <w:b/>
          <w:bCs/>
          <w:sz w:val="36"/>
          <w:szCs w:val="36"/>
          <w:rtl/>
          <w:lang w:bidi="ar-AE"/>
        </w:rPr>
        <w:t xml:space="preserve"> </w:t>
      </w:r>
      <w:r>
        <w:rPr>
          <w:rFonts w:asciiTheme="majorBidi" w:hAnsiTheme="majorBidi" w:cstheme="majorBidi" w:hint="cs"/>
          <w:b/>
          <w:bCs/>
          <w:sz w:val="36"/>
          <w:szCs w:val="36"/>
          <w:lang w:bidi="ar-AE"/>
        </w:rPr>
        <w:sym w:font="AGA Arabesque" w:char="F021"/>
      </w:r>
      <w:r>
        <w:rPr>
          <w:rFonts w:asciiTheme="majorBidi" w:hAnsiTheme="majorBidi" w:cstheme="majorBidi" w:hint="cs"/>
          <w:b/>
          <w:bCs/>
          <w:sz w:val="36"/>
          <w:szCs w:val="36"/>
          <w:rtl/>
          <w:lang w:bidi="ar-AE"/>
        </w:rPr>
        <w:t xml:space="preserve"> </w:t>
      </w:r>
      <w:r>
        <w:rPr>
          <w:rFonts w:asciiTheme="majorBidi" w:hAnsiTheme="majorBidi" w:cstheme="majorBidi" w:hint="cs"/>
          <w:b/>
          <w:bCs/>
          <w:sz w:val="36"/>
          <w:szCs w:val="36"/>
          <w:u w:val="single"/>
          <w:rtl/>
          <w:lang w:bidi="ar-AE"/>
        </w:rPr>
        <w:t>أتأمل وأجيب ص31</w:t>
      </w:r>
    </w:p>
    <w:p w:rsidR="00FD2829" w:rsidRDefault="00C01B4F" w:rsidP="00C01B4F">
      <w:pPr>
        <w:jc w:val="both"/>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قال الله تعالى: ( وإذ أخذنا من النبيين ميثاقهم ومنك ومن نوح وابراهيم وموسى وعيسى ابن مريم وأخذنا منهم ميثلقا غليظا)</w:t>
      </w:r>
    </w:p>
    <w:p w:rsidR="00C01B4F" w:rsidRDefault="00C01B4F" w:rsidP="00C01B4F">
      <w:pPr>
        <w:spacing w:after="160"/>
        <w:jc w:val="both"/>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lastRenderedPageBreak/>
        <w:t xml:space="preserve">ــ علام يدل البدء بالرسول </w:t>
      </w:r>
      <w:r>
        <w:rPr>
          <w:rFonts w:asciiTheme="majorBidi" w:hAnsiTheme="majorBidi" w:cstheme="majorBidi" w:hint="cs"/>
          <w:b/>
          <w:bCs/>
          <w:sz w:val="36"/>
          <w:szCs w:val="36"/>
          <w:lang w:bidi="ar-AE"/>
        </w:rPr>
        <w:sym w:font="AGA Arabesque" w:char="F072"/>
      </w:r>
      <w:r>
        <w:rPr>
          <w:rFonts w:asciiTheme="majorBidi" w:hAnsiTheme="majorBidi" w:cstheme="majorBidi" w:hint="cs"/>
          <w:b/>
          <w:bCs/>
          <w:sz w:val="36"/>
          <w:szCs w:val="36"/>
          <w:rtl/>
          <w:lang w:bidi="ar-AE"/>
        </w:rPr>
        <w:t xml:space="preserve"> قبل أولي العزم من الرسل؟</w:t>
      </w:r>
    </w:p>
    <w:p w:rsidR="00C01B4F" w:rsidRPr="00C01B4F" w:rsidRDefault="00C01B4F" w:rsidP="00C01B4F">
      <w:pPr>
        <w:spacing w:after="160"/>
        <w:jc w:val="both"/>
        <w:rPr>
          <w:rFonts w:asciiTheme="majorBidi" w:hAnsiTheme="majorBidi" w:cstheme="majorBidi"/>
          <w:sz w:val="32"/>
          <w:szCs w:val="32"/>
          <w:rtl/>
          <w:lang w:bidi="ar-AE"/>
        </w:rPr>
      </w:pPr>
      <w:r>
        <w:rPr>
          <w:rFonts w:asciiTheme="majorBidi" w:hAnsiTheme="majorBidi" w:cstheme="majorBidi" w:hint="cs"/>
          <w:b/>
          <w:bCs/>
          <w:sz w:val="36"/>
          <w:szCs w:val="36"/>
          <w:rtl/>
          <w:lang w:bidi="ar-AE"/>
        </w:rPr>
        <w:t xml:space="preserve">الجواب: </w:t>
      </w:r>
      <w:r w:rsidRPr="00C01B4F">
        <w:rPr>
          <w:rFonts w:asciiTheme="majorBidi" w:hAnsiTheme="majorBidi" w:cstheme="majorBidi" w:hint="cs"/>
          <w:sz w:val="32"/>
          <w:szCs w:val="32"/>
          <w:rtl/>
          <w:lang w:bidi="ar-AE"/>
        </w:rPr>
        <w:t xml:space="preserve">تكريما لمنزلته، وتشريفاً لمكانته، وتعظيما لشأنه </w:t>
      </w:r>
      <w:r w:rsidRPr="00C01B4F">
        <w:rPr>
          <w:rFonts w:asciiTheme="majorBidi" w:hAnsiTheme="majorBidi" w:cstheme="majorBidi" w:hint="cs"/>
          <w:sz w:val="32"/>
          <w:szCs w:val="32"/>
          <w:lang w:bidi="ar-AE"/>
        </w:rPr>
        <w:sym w:font="AGA Arabesque" w:char="F072"/>
      </w:r>
    </w:p>
    <w:p w:rsidR="00C01B4F" w:rsidRDefault="00C01B4F" w:rsidP="00C01B4F">
      <w:pPr>
        <w:spacing w:after="160"/>
        <w:jc w:val="both"/>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ــ ماذا تستنتج من الترتيب الوارد في ذكر الأنبياء الأربعة؟</w:t>
      </w:r>
    </w:p>
    <w:p w:rsidR="00C01B4F" w:rsidRDefault="00C01B4F" w:rsidP="00C01B4F">
      <w:pPr>
        <w:spacing w:after="160"/>
        <w:jc w:val="both"/>
        <w:rPr>
          <w:rFonts w:asciiTheme="majorBidi" w:hAnsiTheme="majorBidi" w:cstheme="majorBidi"/>
          <w:sz w:val="36"/>
          <w:szCs w:val="36"/>
          <w:rtl/>
          <w:lang w:bidi="ar-AE"/>
        </w:rPr>
      </w:pPr>
      <w:r>
        <w:rPr>
          <w:rFonts w:asciiTheme="majorBidi" w:hAnsiTheme="majorBidi" w:cstheme="majorBidi" w:hint="cs"/>
          <w:b/>
          <w:bCs/>
          <w:sz w:val="36"/>
          <w:szCs w:val="36"/>
          <w:rtl/>
          <w:lang w:bidi="ar-AE"/>
        </w:rPr>
        <w:t xml:space="preserve">الجواب: </w:t>
      </w:r>
      <w:r w:rsidRPr="00C01B4F">
        <w:rPr>
          <w:rFonts w:asciiTheme="majorBidi" w:hAnsiTheme="majorBidi" w:cstheme="majorBidi" w:hint="cs"/>
          <w:sz w:val="32"/>
          <w:szCs w:val="32"/>
          <w:rtl/>
          <w:lang w:bidi="ar-AE"/>
        </w:rPr>
        <w:t>الترتيب زمني، تبعاً لزمن وجودهم</w:t>
      </w:r>
    </w:p>
    <w:p w:rsidR="006750BC" w:rsidRPr="00940EF7" w:rsidRDefault="00D5500D" w:rsidP="00C01B4F">
      <w:pPr>
        <w:spacing w:after="0"/>
        <w:jc w:val="center"/>
        <w:rPr>
          <w:rFonts w:asciiTheme="majorBidi" w:hAnsiTheme="majorBidi" w:cs="DecoType Thuluth"/>
          <w:b/>
          <w:bCs/>
          <w:color w:val="000000" w:themeColor="text1"/>
          <w:sz w:val="96"/>
          <w:szCs w:val="96"/>
          <w:rtl/>
          <w:lang w:bidi="ar-AE"/>
        </w:rPr>
      </w:pPr>
      <w:r w:rsidRPr="00D5500D">
        <w:rPr>
          <w:rFonts w:asciiTheme="majorBidi" w:hAnsiTheme="majorBidi" w:cstheme="majorBidi"/>
          <w:b/>
          <w:bCs/>
          <w:noProof/>
          <w:sz w:val="36"/>
          <w:szCs w:val="36"/>
          <w:rtl/>
        </w:rPr>
        <w:pict>
          <v:rect id="_x0000_s1037" style="position:absolute;left:0;text-align:left;margin-left:-8.25pt;margin-top:109.05pt;width:549.75pt;height:270.75pt;z-index:-251651072" fillcolor="#f2f2f2 [3052]">
            <w10:wrap anchorx="page"/>
          </v:rect>
        </w:pict>
      </w:r>
      <w:r w:rsidRPr="00D5500D">
        <w:rPr>
          <w:rFonts w:asciiTheme="majorBidi" w:hAnsiTheme="majorBidi" w:cstheme="majorBidi"/>
          <w:b/>
          <w:bCs/>
          <w:noProof/>
          <w:sz w:val="36"/>
          <w:szCs w:val="36"/>
          <w:rtl/>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32" type="#_x0000_t15" style="position:absolute;left:0;text-align:left;margin-left:12.75pt;margin-top:7.05pt;width:441pt;height:78pt;z-index:-251654144" adj="21600" fillcolor="#f2f2f2 [3052]">
            <v:shadow on="t" opacity=".5" offset="-6pt,-6pt"/>
            <w10:wrap anchorx="page"/>
          </v:shape>
        </w:pict>
      </w:r>
      <w:r w:rsidR="00005B89" w:rsidRPr="00005B89">
        <w:rPr>
          <w:rFonts w:asciiTheme="majorBidi" w:hAnsiTheme="majorBidi" w:cs="DecoType Thuluth" w:hint="cs"/>
          <w:b/>
          <w:bCs/>
          <w:color w:val="000000" w:themeColor="text1"/>
          <w:sz w:val="96"/>
          <w:szCs w:val="96"/>
          <w:rtl/>
          <w:lang w:bidi="ar-AE"/>
        </w:rPr>
        <w:t>أنشطة الطالب</w:t>
      </w:r>
      <w:r w:rsidR="00005B89">
        <w:rPr>
          <w:rFonts w:asciiTheme="majorBidi" w:hAnsiTheme="majorBidi" w:cs="DecoType Thuluth" w:hint="cs"/>
          <w:b/>
          <w:bCs/>
          <w:color w:val="000000" w:themeColor="text1"/>
          <w:sz w:val="40"/>
          <w:szCs w:val="40"/>
          <w:rtl/>
          <w:lang w:bidi="ar-AE"/>
        </w:rPr>
        <w:t xml:space="preserve">    </w:t>
      </w:r>
      <w:r w:rsidR="00005B89" w:rsidRPr="00940EF7">
        <w:rPr>
          <w:rFonts w:asciiTheme="majorBidi" w:hAnsiTheme="majorBidi" w:cs="DecoType Thuluth" w:hint="cs"/>
          <w:b/>
          <w:bCs/>
          <w:color w:val="000000" w:themeColor="text1"/>
          <w:sz w:val="96"/>
          <w:szCs w:val="96"/>
          <w:rtl/>
          <w:lang w:bidi="ar-AE"/>
        </w:rPr>
        <w:t>ص</w:t>
      </w:r>
      <w:r w:rsidR="00C01B4F" w:rsidRPr="00940EF7">
        <w:rPr>
          <w:rFonts w:asciiTheme="majorBidi" w:hAnsiTheme="majorBidi" w:cs="DecoType Thuluth" w:hint="cs"/>
          <w:b/>
          <w:bCs/>
          <w:color w:val="000000" w:themeColor="text1"/>
          <w:sz w:val="96"/>
          <w:szCs w:val="96"/>
          <w:rtl/>
          <w:lang w:bidi="ar-AE"/>
        </w:rPr>
        <w:t>32</w:t>
      </w:r>
    </w:p>
    <w:p w:rsidR="00005B89" w:rsidRPr="00C01B4F" w:rsidRDefault="00005B89" w:rsidP="00C01B4F">
      <w:pPr>
        <w:spacing w:after="0"/>
        <w:rPr>
          <w:rFonts w:asciiTheme="majorBidi" w:hAnsiTheme="majorBidi" w:cs="DecoType Thuluth"/>
          <w:b/>
          <w:bCs/>
          <w:color w:val="000000" w:themeColor="text1"/>
          <w:sz w:val="36"/>
          <w:szCs w:val="36"/>
          <w:u w:val="single"/>
          <w:rtl/>
          <w:lang w:bidi="ar-AE"/>
        </w:rPr>
      </w:pPr>
      <w:r w:rsidRPr="00C01B4F">
        <w:rPr>
          <w:rFonts w:ascii="Tahoma" w:hAnsi="Tahoma" w:cs="Tahoma"/>
          <w:b/>
          <w:bCs/>
          <w:color w:val="000000" w:themeColor="text1"/>
          <w:sz w:val="36"/>
          <w:szCs w:val="36"/>
          <w:u w:val="single"/>
          <w:rtl/>
          <w:lang w:bidi="ar-AE"/>
        </w:rPr>
        <w:t>السؤال الأول</w:t>
      </w:r>
      <w:r w:rsidRPr="00C01B4F">
        <w:rPr>
          <w:rFonts w:ascii="Tahoma" w:hAnsi="Tahoma" w:cs="Tahoma" w:hint="cs"/>
          <w:b/>
          <w:bCs/>
          <w:color w:val="000000" w:themeColor="text1"/>
          <w:sz w:val="36"/>
          <w:szCs w:val="36"/>
          <w:u w:val="single"/>
          <w:rtl/>
          <w:lang w:bidi="ar-AE"/>
        </w:rPr>
        <w:t xml:space="preserve"> :</w:t>
      </w:r>
      <w:r w:rsidRPr="00C01B4F">
        <w:rPr>
          <w:rFonts w:asciiTheme="majorBidi" w:hAnsiTheme="majorBidi" w:cs="DecoType Thuluth" w:hint="cs"/>
          <w:b/>
          <w:bCs/>
          <w:color w:val="000000" w:themeColor="text1"/>
          <w:sz w:val="36"/>
          <w:szCs w:val="36"/>
          <w:u w:val="single"/>
          <w:rtl/>
          <w:lang w:bidi="ar-AE"/>
        </w:rPr>
        <w:t xml:space="preserve">    </w:t>
      </w:r>
      <w:r w:rsidRPr="00C01B4F">
        <w:rPr>
          <w:rFonts w:ascii="Tahoma" w:hAnsi="Tahoma" w:cs="Tahoma" w:hint="cs"/>
          <w:b/>
          <w:bCs/>
          <w:color w:val="000000" w:themeColor="text1"/>
          <w:sz w:val="40"/>
          <w:szCs w:val="40"/>
          <w:u w:val="single"/>
          <w:rtl/>
          <w:lang w:bidi="ar-AE"/>
        </w:rPr>
        <w:t xml:space="preserve"> </w:t>
      </w:r>
      <w:r w:rsidR="00C01B4F" w:rsidRPr="00C01B4F">
        <w:rPr>
          <w:rFonts w:ascii="Tahoma" w:hAnsi="Tahoma" w:cs="Tahoma" w:hint="cs"/>
          <w:b/>
          <w:bCs/>
          <w:color w:val="000000" w:themeColor="text1"/>
          <w:sz w:val="40"/>
          <w:szCs w:val="40"/>
          <w:u w:val="single"/>
          <w:rtl/>
          <w:lang w:bidi="ar-AE"/>
        </w:rPr>
        <w:t>ص32</w:t>
      </w:r>
    </w:p>
    <w:p w:rsidR="00C01B4F" w:rsidRDefault="00C01B4F" w:rsidP="00940EF7">
      <w:pPr>
        <w:pStyle w:val="ListParagraph"/>
        <w:numPr>
          <w:ilvl w:val="0"/>
          <w:numId w:val="9"/>
        </w:numPr>
        <w:jc w:val="both"/>
        <w:rPr>
          <w:rFonts w:ascii="Arial Unicode MS" w:eastAsia="Arial Unicode MS" w:hAnsi="Arial Unicode MS" w:cs="Arial Unicode MS"/>
          <w:b/>
          <w:bCs/>
          <w:color w:val="000000" w:themeColor="text1"/>
          <w:sz w:val="32"/>
          <w:szCs w:val="32"/>
          <w:lang w:bidi="ar-AE"/>
        </w:rPr>
      </w:pPr>
      <w:r w:rsidRPr="00C01B4F">
        <w:rPr>
          <w:rFonts w:ascii="Arial Unicode MS" w:eastAsia="Arial Unicode MS" w:hAnsi="Arial Unicode MS" w:cs="Arial Unicode MS" w:hint="cs"/>
          <w:b/>
          <w:bCs/>
          <w:color w:val="000000" w:themeColor="text1"/>
          <w:sz w:val="28"/>
          <w:szCs w:val="28"/>
          <w:rtl/>
          <w:lang w:bidi="ar-AE"/>
        </w:rPr>
        <w:t>لماذا اهتم المفسرون بدراسة أسباب النزول؟ اذكر اثنين من الكتب التي وضعت فيه.</w:t>
      </w:r>
    </w:p>
    <w:p w:rsidR="00C01B4F" w:rsidRDefault="00C01B4F" w:rsidP="00940EF7">
      <w:pPr>
        <w:ind w:left="360"/>
        <w:jc w:val="both"/>
        <w:rPr>
          <w:rFonts w:ascii="Arial Unicode MS" w:eastAsia="Arial Unicode MS" w:hAnsi="Arial Unicode MS" w:cs="Arial Unicode MS"/>
          <w:color w:val="000000" w:themeColor="text1"/>
          <w:sz w:val="28"/>
          <w:szCs w:val="28"/>
          <w:rtl/>
          <w:lang w:bidi="ar-AE"/>
        </w:rPr>
      </w:pPr>
      <w:r>
        <w:rPr>
          <w:rFonts w:ascii="Arial Unicode MS" w:eastAsia="Arial Unicode MS" w:hAnsi="Arial Unicode MS" w:cs="Arial Unicode MS" w:hint="cs"/>
          <w:b/>
          <w:bCs/>
          <w:color w:val="000000" w:themeColor="text1"/>
          <w:sz w:val="32"/>
          <w:szCs w:val="32"/>
          <w:rtl/>
          <w:lang w:bidi="ar-AE"/>
        </w:rPr>
        <w:t xml:space="preserve">الجواب: </w:t>
      </w:r>
      <w:r w:rsidRPr="00C01B4F">
        <w:rPr>
          <w:rFonts w:ascii="Arial Unicode MS" w:eastAsia="Arial Unicode MS" w:hAnsi="Arial Unicode MS" w:cs="Arial Unicode MS" w:hint="cs"/>
          <w:color w:val="000000" w:themeColor="text1"/>
          <w:sz w:val="28"/>
          <w:szCs w:val="28"/>
          <w:rtl/>
          <w:lang w:bidi="ar-AE"/>
        </w:rPr>
        <w:t>الوقوف على سبب النزول يؤدي إلى الوقوف على المعنى المراد من النص وزوال ما يعترضه من اشكالات، كما أن معرفة أسباب النزول يؤدي إلى معرفة علة التخصيص ومعرفة حكمة التشريع. ومن الكتب : كتاب</w:t>
      </w:r>
      <w:r>
        <w:rPr>
          <w:rFonts w:ascii="Arial Unicode MS" w:eastAsia="Arial Unicode MS" w:hAnsi="Arial Unicode MS" w:cs="Arial Unicode MS" w:hint="cs"/>
          <w:color w:val="000000" w:themeColor="text1"/>
          <w:sz w:val="28"/>
          <w:szCs w:val="28"/>
          <w:rtl/>
          <w:lang w:bidi="ar-AE"/>
        </w:rPr>
        <w:t xml:space="preserve"> أسباب النزول</w:t>
      </w:r>
      <w:r w:rsidRPr="00C01B4F">
        <w:rPr>
          <w:rFonts w:ascii="Arial Unicode MS" w:eastAsia="Arial Unicode MS" w:hAnsi="Arial Unicode MS" w:cs="Arial Unicode MS" w:hint="cs"/>
          <w:color w:val="000000" w:themeColor="text1"/>
          <w:sz w:val="28"/>
          <w:szCs w:val="28"/>
          <w:rtl/>
          <w:lang w:bidi="ar-AE"/>
        </w:rPr>
        <w:t xml:space="preserve"> </w:t>
      </w:r>
      <w:r>
        <w:rPr>
          <w:rFonts w:ascii="Arial Unicode MS" w:eastAsia="Arial Unicode MS" w:hAnsi="Arial Unicode MS" w:cs="Arial Unicode MS" w:hint="cs"/>
          <w:color w:val="000000" w:themeColor="text1"/>
          <w:sz w:val="28"/>
          <w:szCs w:val="28"/>
          <w:rtl/>
          <w:lang w:bidi="ar-AE"/>
        </w:rPr>
        <w:t>ل</w:t>
      </w:r>
      <w:r w:rsidRPr="00C01B4F">
        <w:rPr>
          <w:rFonts w:ascii="Arial Unicode MS" w:eastAsia="Arial Unicode MS" w:hAnsi="Arial Unicode MS" w:cs="Arial Unicode MS" w:hint="cs"/>
          <w:color w:val="000000" w:themeColor="text1"/>
          <w:sz w:val="28"/>
          <w:szCs w:val="28"/>
          <w:rtl/>
          <w:lang w:bidi="ar-AE"/>
        </w:rPr>
        <w:t xml:space="preserve">لواحدي وكتاب </w:t>
      </w:r>
      <w:r>
        <w:rPr>
          <w:rFonts w:ascii="Arial Unicode MS" w:eastAsia="Arial Unicode MS" w:hAnsi="Arial Unicode MS" w:cs="Arial Unicode MS" w:hint="cs"/>
          <w:color w:val="000000" w:themeColor="text1"/>
          <w:sz w:val="28"/>
          <w:szCs w:val="28"/>
          <w:rtl/>
          <w:lang w:bidi="ar-AE"/>
        </w:rPr>
        <w:t>أسباب النزول ل</w:t>
      </w:r>
      <w:r w:rsidRPr="00C01B4F">
        <w:rPr>
          <w:rFonts w:ascii="Arial Unicode MS" w:eastAsia="Arial Unicode MS" w:hAnsi="Arial Unicode MS" w:cs="Arial Unicode MS" w:hint="cs"/>
          <w:color w:val="000000" w:themeColor="text1"/>
          <w:sz w:val="28"/>
          <w:szCs w:val="28"/>
          <w:rtl/>
          <w:lang w:bidi="ar-AE"/>
        </w:rPr>
        <w:t>لسيوطي</w:t>
      </w:r>
      <w:r>
        <w:rPr>
          <w:rFonts w:ascii="Arial Unicode MS" w:eastAsia="Arial Unicode MS" w:hAnsi="Arial Unicode MS" w:cs="Arial Unicode MS" w:hint="cs"/>
          <w:color w:val="000000" w:themeColor="text1"/>
          <w:sz w:val="28"/>
          <w:szCs w:val="28"/>
          <w:rtl/>
          <w:lang w:bidi="ar-AE"/>
        </w:rPr>
        <w:t>.</w:t>
      </w:r>
    </w:p>
    <w:p w:rsidR="00C01B4F" w:rsidRDefault="00C01B4F" w:rsidP="00940EF7">
      <w:pPr>
        <w:pStyle w:val="ListParagraph"/>
        <w:numPr>
          <w:ilvl w:val="0"/>
          <w:numId w:val="9"/>
        </w:numPr>
        <w:jc w:val="both"/>
        <w:rPr>
          <w:rFonts w:ascii="Arial Unicode MS" w:eastAsia="Arial Unicode MS" w:hAnsi="Arial Unicode MS" w:cs="Arial Unicode MS"/>
          <w:color w:val="000000" w:themeColor="text1"/>
          <w:sz w:val="28"/>
          <w:szCs w:val="28"/>
          <w:lang w:bidi="ar-AE"/>
        </w:rPr>
      </w:pPr>
      <w:r w:rsidRPr="00C01B4F">
        <w:rPr>
          <w:rFonts w:ascii="Arial Unicode MS" w:eastAsia="Arial Unicode MS" w:hAnsi="Arial Unicode MS" w:cs="Arial Unicode MS" w:hint="cs"/>
          <w:b/>
          <w:bCs/>
          <w:color w:val="000000" w:themeColor="text1"/>
          <w:sz w:val="32"/>
          <w:szCs w:val="32"/>
          <w:rtl/>
          <w:lang w:bidi="ar-AE"/>
        </w:rPr>
        <w:t>ما سبب نزول الآية الأولى من سورة الأحزاب.؟</w:t>
      </w:r>
      <w:r w:rsidRPr="00C01B4F">
        <w:rPr>
          <w:rFonts w:ascii="Arial Unicode MS" w:eastAsia="Arial Unicode MS" w:hAnsi="Arial Unicode MS" w:cs="Arial Unicode MS" w:hint="cs"/>
          <w:color w:val="000000" w:themeColor="text1"/>
          <w:sz w:val="32"/>
          <w:szCs w:val="32"/>
          <w:rtl/>
          <w:lang w:bidi="ar-AE"/>
        </w:rPr>
        <w:t xml:space="preserve"> </w:t>
      </w:r>
      <w:r>
        <w:rPr>
          <w:rFonts w:ascii="Arial Unicode MS" w:eastAsia="Arial Unicode MS" w:hAnsi="Arial Unicode MS" w:cs="Arial Unicode MS" w:hint="cs"/>
          <w:color w:val="000000" w:themeColor="text1"/>
          <w:sz w:val="28"/>
          <w:szCs w:val="28"/>
          <w:rtl/>
          <w:lang w:bidi="ar-AE"/>
        </w:rPr>
        <w:t>ا</w:t>
      </w:r>
      <w:r w:rsidRPr="00C01B4F">
        <w:rPr>
          <w:rFonts w:ascii="Arial Unicode MS" w:eastAsia="Arial Unicode MS" w:hAnsi="Arial Unicode MS" w:cs="Arial Unicode MS" w:hint="cs"/>
          <w:b/>
          <w:bCs/>
          <w:color w:val="000000" w:themeColor="text1"/>
          <w:sz w:val="36"/>
          <w:szCs w:val="36"/>
          <w:rtl/>
          <w:lang w:bidi="ar-AE"/>
        </w:rPr>
        <w:t>لجواب</w:t>
      </w:r>
      <w:r>
        <w:rPr>
          <w:rFonts w:ascii="Arial Unicode MS" w:eastAsia="Arial Unicode MS" w:hAnsi="Arial Unicode MS" w:cs="Arial Unicode MS" w:hint="cs"/>
          <w:color w:val="000000" w:themeColor="text1"/>
          <w:sz w:val="28"/>
          <w:szCs w:val="28"/>
          <w:rtl/>
          <w:lang w:bidi="ar-AE"/>
        </w:rPr>
        <w:t>: انظر ص 27 من الكتاب</w:t>
      </w:r>
    </w:p>
    <w:p w:rsidR="00C01B4F" w:rsidRDefault="00C01B4F" w:rsidP="00940EF7">
      <w:pPr>
        <w:jc w:val="both"/>
        <w:rPr>
          <w:rFonts w:ascii="Arial Unicode MS" w:eastAsia="Arial Unicode MS" w:hAnsi="Arial Unicode MS" w:cs="Arial Unicode MS"/>
          <w:b/>
          <w:bCs/>
          <w:color w:val="000000" w:themeColor="text1"/>
          <w:sz w:val="28"/>
          <w:szCs w:val="28"/>
          <w:rtl/>
          <w:lang w:bidi="ar-AE"/>
        </w:rPr>
      </w:pPr>
      <w:r w:rsidRPr="00C01B4F">
        <w:rPr>
          <w:rFonts w:ascii="Arial Unicode MS" w:eastAsia="Arial Unicode MS" w:hAnsi="Arial Unicode MS" w:cs="Arial Unicode MS" w:hint="cs"/>
          <w:b/>
          <w:bCs/>
          <w:color w:val="000000" w:themeColor="text1"/>
          <w:sz w:val="32"/>
          <w:szCs w:val="32"/>
          <w:rtl/>
          <w:lang w:bidi="ar-AE"/>
        </w:rPr>
        <w:t>ج</w:t>
      </w:r>
      <w:r>
        <w:rPr>
          <w:rFonts w:ascii="Arial Unicode MS" w:eastAsia="Arial Unicode MS" w:hAnsi="Arial Unicode MS" w:cs="Arial Unicode MS" w:hint="cs"/>
          <w:color w:val="000000" w:themeColor="text1"/>
          <w:sz w:val="28"/>
          <w:szCs w:val="28"/>
          <w:rtl/>
          <w:lang w:bidi="ar-AE"/>
        </w:rPr>
        <w:t xml:space="preserve">. </w:t>
      </w:r>
      <w:r w:rsidRPr="00C01B4F">
        <w:rPr>
          <w:rFonts w:ascii="Arial Unicode MS" w:eastAsia="Arial Unicode MS" w:hAnsi="Arial Unicode MS" w:cs="Arial Unicode MS" w:hint="cs"/>
          <w:b/>
          <w:bCs/>
          <w:color w:val="000000" w:themeColor="text1"/>
          <w:sz w:val="28"/>
          <w:szCs w:val="28"/>
          <w:rtl/>
          <w:lang w:bidi="ar-AE"/>
        </w:rPr>
        <w:t>وضع علماء التفسير قاعدة تقول: إن العبرة بعموم اللفظ لا بخصوص السبب، ما المقصود بذلك؟</w:t>
      </w:r>
    </w:p>
    <w:p w:rsidR="00C01B4F" w:rsidRDefault="00C01B4F" w:rsidP="00940EF7">
      <w:pPr>
        <w:ind w:left="540"/>
        <w:jc w:val="both"/>
        <w:rPr>
          <w:rFonts w:ascii="Arial Unicode MS" w:eastAsia="Arial Unicode MS" w:hAnsi="Arial Unicode MS" w:cs="Arial Unicode MS"/>
          <w:color w:val="000000" w:themeColor="text1"/>
          <w:sz w:val="28"/>
          <w:szCs w:val="28"/>
          <w:rtl/>
          <w:lang w:bidi="ar-AE"/>
        </w:rPr>
      </w:pPr>
      <w:r w:rsidRPr="00C01B4F">
        <w:rPr>
          <w:rFonts w:ascii="Arial Unicode MS" w:eastAsia="Arial Unicode MS" w:hAnsi="Arial Unicode MS" w:cs="Arial Unicode MS" w:hint="cs"/>
          <w:b/>
          <w:bCs/>
          <w:color w:val="000000" w:themeColor="text1"/>
          <w:sz w:val="36"/>
          <w:szCs w:val="36"/>
          <w:rtl/>
          <w:lang w:bidi="ar-AE"/>
        </w:rPr>
        <w:t xml:space="preserve">الجواب: </w:t>
      </w:r>
      <w:r w:rsidRPr="00C01B4F">
        <w:rPr>
          <w:rFonts w:ascii="Arial Unicode MS" w:eastAsia="Arial Unicode MS" w:hAnsi="Arial Unicode MS" w:cs="Arial Unicode MS" w:hint="cs"/>
          <w:color w:val="000000" w:themeColor="text1"/>
          <w:sz w:val="28"/>
          <w:szCs w:val="28"/>
          <w:rtl/>
          <w:lang w:bidi="ar-AE"/>
        </w:rPr>
        <w:t>الحُكم المرتبط بالنص ليس خاصا بسبب نزول الآية، وإنما يمتد إلى غيره من المواقف مهما اختلف الزمان والمكان، إذا اتحدت العلة.</w:t>
      </w:r>
    </w:p>
    <w:p w:rsidR="00C01B4F" w:rsidRPr="00C01B4F" w:rsidRDefault="00C01B4F" w:rsidP="00C01B4F">
      <w:pPr>
        <w:ind w:left="540"/>
        <w:jc w:val="both"/>
        <w:rPr>
          <w:rFonts w:ascii="Tahoma" w:hAnsi="Tahoma" w:cs="Tahoma"/>
          <w:b/>
          <w:bCs/>
          <w:color w:val="000000" w:themeColor="text1"/>
          <w:sz w:val="36"/>
          <w:szCs w:val="36"/>
          <w:u w:val="single"/>
          <w:rtl/>
          <w:lang w:bidi="ar-AE"/>
        </w:rPr>
      </w:pPr>
      <w:r w:rsidRPr="00C01B4F">
        <w:rPr>
          <w:rFonts w:ascii="Tahoma" w:hAnsi="Tahoma" w:cs="Tahoma" w:hint="cs"/>
          <w:b/>
          <w:bCs/>
          <w:color w:val="000000" w:themeColor="text1"/>
          <w:sz w:val="36"/>
          <w:szCs w:val="36"/>
          <w:u w:val="single"/>
          <w:rtl/>
          <w:lang w:bidi="ar-AE"/>
        </w:rPr>
        <w:t xml:space="preserve">السؤال الثاني:  </w:t>
      </w:r>
      <w:r w:rsidRPr="00C01B4F">
        <w:rPr>
          <w:rFonts w:ascii="Tahoma" w:hAnsi="Tahoma" w:cs="Tahoma" w:hint="cs"/>
          <w:b/>
          <w:bCs/>
          <w:color w:val="000000" w:themeColor="text1"/>
          <w:sz w:val="40"/>
          <w:szCs w:val="40"/>
          <w:u w:val="single"/>
          <w:rtl/>
          <w:lang w:bidi="ar-AE"/>
        </w:rPr>
        <w:t>ص32</w:t>
      </w:r>
    </w:p>
    <w:p w:rsidR="00C01B4F" w:rsidRPr="00C01B4F" w:rsidRDefault="00C01B4F" w:rsidP="00940EF7">
      <w:pPr>
        <w:ind w:left="540"/>
        <w:rPr>
          <w:rFonts w:ascii="Arial Unicode MS" w:eastAsia="Arial Unicode MS" w:hAnsi="Arial Unicode MS" w:cs="Arial Unicode MS"/>
          <w:b/>
          <w:bCs/>
          <w:color w:val="000000" w:themeColor="text1"/>
          <w:sz w:val="32"/>
          <w:szCs w:val="32"/>
          <w:rtl/>
          <w:lang w:bidi="ar-AE"/>
        </w:rPr>
      </w:pPr>
      <w:r w:rsidRPr="00C01B4F">
        <w:rPr>
          <w:rFonts w:ascii="Arial Unicode MS" w:eastAsia="Arial Unicode MS" w:hAnsi="Arial Unicode MS" w:cs="Arial Unicode MS" w:hint="cs"/>
          <w:b/>
          <w:bCs/>
          <w:color w:val="000000" w:themeColor="text1"/>
          <w:sz w:val="32"/>
          <w:szCs w:val="32"/>
          <w:lang w:bidi="ar-AE"/>
        </w:rPr>
        <w:sym w:font="AGA Arabesque Desktop" w:char="F042"/>
      </w:r>
      <w:r w:rsidRPr="00C01B4F">
        <w:rPr>
          <w:rFonts w:ascii="Arial Unicode MS" w:eastAsia="Arial Unicode MS" w:hAnsi="Arial Unicode MS" w:cs="Arial Unicode MS" w:hint="cs"/>
          <w:b/>
          <w:bCs/>
          <w:color w:val="000000" w:themeColor="text1"/>
          <w:sz w:val="32"/>
          <w:szCs w:val="32"/>
          <w:rtl/>
          <w:lang w:bidi="ar-AE"/>
        </w:rPr>
        <w:t xml:space="preserve"> أبطلت الآيتان الرابعة والخامسة من سورة الأحزاب عد</w:t>
      </w:r>
      <w:r>
        <w:rPr>
          <w:rFonts w:ascii="Arial Unicode MS" w:eastAsia="Arial Unicode MS" w:hAnsi="Arial Unicode MS" w:cs="Arial Unicode MS" w:hint="cs"/>
          <w:b/>
          <w:bCs/>
          <w:color w:val="000000" w:themeColor="text1"/>
          <w:sz w:val="32"/>
          <w:szCs w:val="32"/>
          <w:rtl/>
          <w:lang w:bidi="ar-AE"/>
        </w:rPr>
        <w:t>دا من التقاليد الجاهلية.....</w:t>
      </w:r>
    </w:p>
    <w:p w:rsidR="00C01B4F" w:rsidRDefault="00C01B4F" w:rsidP="00940EF7">
      <w:pPr>
        <w:ind w:left="540"/>
        <w:rPr>
          <w:rFonts w:ascii="Arial Unicode MS" w:eastAsia="Arial Unicode MS" w:hAnsi="Arial Unicode MS" w:cs="Arial Unicode MS"/>
          <w:color w:val="000000" w:themeColor="text1"/>
          <w:sz w:val="28"/>
          <w:szCs w:val="28"/>
          <w:rtl/>
          <w:lang w:bidi="ar-AE"/>
        </w:rPr>
      </w:pPr>
      <w:r w:rsidRPr="00C01B4F">
        <w:rPr>
          <w:rFonts w:ascii="Arial Unicode MS" w:eastAsia="Arial Unicode MS" w:hAnsi="Arial Unicode MS" w:cs="Arial Unicode MS" w:hint="cs"/>
          <w:b/>
          <w:bCs/>
          <w:color w:val="000000" w:themeColor="text1"/>
          <w:sz w:val="32"/>
          <w:szCs w:val="32"/>
          <w:rtl/>
          <w:lang w:bidi="ar-AE"/>
        </w:rPr>
        <w:t>الجواب:</w:t>
      </w:r>
      <w:r w:rsidRPr="00C01B4F">
        <w:rPr>
          <w:rFonts w:ascii="Arial Unicode MS" w:eastAsia="Arial Unicode MS" w:hAnsi="Arial Unicode MS" w:cs="Arial Unicode MS" w:hint="cs"/>
          <w:color w:val="000000" w:themeColor="text1"/>
          <w:sz w:val="32"/>
          <w:szCs w:val="32"/>
          <w:rtl/>
          <w:lang w:bidi="ar-AE"/>
        </w:rPr>
        <w:t xml:space="preserve">  </w:t>
      </w:r>
      <w:r>
        <w:rPr>
          <w:rFonts w:ascii="Arial Unicode MS" w:eastAsia="Arial Unicode MS" w:hAnsi="Arial Unicode MS" w:cs="Arial Unicode MS" w:hint="cs"/>
          <w:color w:val="000000" w:themeColor="text1"/>
          <w:sz w:val="28"/>
          <w:szCs w:val="28"/>
          <w:rtl/>
          <w:lang w:bidi="ar-AE"/>
        </w:rPr>
        <w:t>أولاً: الظهار ، والحكمة رعاية لحق المرأة.</w:t>
      </w:r>
    </w:p>
    <w:p w:rsidR="00C01B4F" w:rsidRPr="00C01B4F" w:rsidRDefault="00C01B4F" w:rsidP="00940EF7">
      <w:pPr>
        <w:ind w:left="540"/>
        <w:rPr>
          <w:rFonts w:ascii="Arial Unicode MS" w:eastAsia="Arial Unicode MS" w:hAnsi="Arial Unicode MS" w:cs="Arial Unicode MS"/>
          <w:color w:val="000000" w:themeColor="text1"/>
          <w:sz w:val="28"/>
          <w:szCs w:val="28"/>
          <w:lang w:bidi="ar-AE"/>
        </w:rPr>
      </w:pPr>
      <w:r>
        <w:rPr>
          <w:rFonts w:ascii="Arial Unicode MS" w:eastAsia="Arial Unicode MS" w:hAnsi="Arial Unicode MS" w:cs="Arial Unicode MS" w:hint="cs"/>
          <w:color w:val="000000" w:themeColor="text1"/>
          <w:sz w:val="28"/>
          <w:szCs w:val="28"/>
          <w:rtl/>
          <w:lang w:bidi="ar-AE"/>
        </w:rPr>
        <w:tab/>
        <w:t>ثانياً: التبني ، حماية لحق الأولاد الذين هم من صلبه في الميراث، ومنعا من اختلاط الأنساب.</w:t>
      </w:r>
    </w:p>
    <w:p w:rsidR="00C01B4F" w:rsidRDefault="00C01B4F" w:rsidP="00940EF7">
      <w:pPr>
        <w:ind w:left="360"/>
        <w:jc w:val="both"/>
        <w:rPr>
          <w:rFonts w:asciiTheme="majorBidi" w:hAnsiTheme="majorBidi" w:cstheme="majorBidi"/>
          <w:b/>
          <w:bCs/>
          <w:color w:val="000000" w:themeColor="text1"/>
          <w:sz w:val="32"/>
          <w:szCs w:val="32"/>
          <w:rtl/>
          <w:lang w:bidi="ar-AE"/>
        </w:rPr>
      </w:pPr>
      <w:r w:rsidRPr="00C01B4F">
        <w:rPr>
          <w:rFonts w:ascii="Arial Unicode MS" w:eastAsia="Arial Unicode MS" w:hAnsi="Arial Unicode MS" w:cs="Arial Unicode MS" w:hint="cs"/>
          <w:b/>
          <w:bCs/>
          <w:color w:val="000000" w:themeColor="text1"/>
          <w:sz w:val="32"/>
          <w:szCs w:val="32"/>
          <w:lang w:bidi="ar-AE"/>
        </w:rPr>
        <w:sym w:font="AGA Arabesque Desktop" w:char="F042"/>
      </w:r>
      <w:r>
        <w:rPr>
          <w:rFonts w:asciiTheme="majorBidi" w:hAnsiTheme="majorBidi" w:cstheme="majorBidi" w:hint="cs"/>
          <w:b/>
          <w:bCs/>
          <w:color w:val="000000" w:themeColor="text1"/>
          <w:sz w:val="32"/>
          <w:szCs w:val="32"/>
          <w:rtl/>
          <w:lang w:bidi="ar-AE"/>
        </w:rPr>
        <w:t xml:space="preserve"> </w:t>
      </w:r>
      <w:r w:rsidRPr="00C01B4F">
        <w:rPr>
          <w:rFonts w:ascii="Arial Unicode MS" w:eastAsia="Arial Unicode MS" w:hAnsi="Arial Unicode MS" w:cs="Arial Unicode MS" w:hint="cs"/>
          <w:b/>
          <w:bCs/>
          <w:color w:val="000000" w:themeColor="text1"/>
          <w:sz w:val="32"/>
          <w:szCs w:val="32"/>
          <w:rtl/>
          <w:lang w:bidi="ar-AE"/>
        </w:rPr>
        <w:t>ما الفرق بين كفالة اليتيم وتبنيه؟</w:t>
      </w:r>
      <w:r>
        <w:rPr>
          <w:rFonts w:ascii="Arial Unicode MS" w:eastAsia="Arial Unicode MS" w:hAnsi="Arial Unicode MS" w:cs="Arial Unicode MS" w:hint="cs"/>
          <w:b/>
          <w:bCs/>
          <w:color w:val="000000" w:themeColor="text1"/>
          <w:sz w:val="36"/>
          <w:szCs w:val="36"/>
          <w:rtl/>
          <w:lang w:bidi="ar-AE"/>
        </w:rPr>
        <w:t xml:space="preserve">   </w:t>
      </w:r>
      <w:r w:rsidRPr="00C01B4F">
        <w:rPr>
          <w:rFonts w:ascii="Arial Unicode MS" w:eastAsia="Arial Unicode MS" w:hAnsi="Arial Unicode MS" w:cs="Arial Unicode MS" w:hint="cs"/>
          <w:b/>
          <w:bCs/>
          <w:color w:val="000000" w:themeColor="text1"/>
          <w:sz w:val="36"/>
          <w:szCs w:val="36"/>
          <w:rtl/>
          <w:lang w:bidi="ar-AE"/>
        </w:rPr>
        <w:t>الجواب:</w:t>
      </w:r>
      <w:r>
        <w:rPr>
          <w:rFonts w:ascii="Arial Unicode MS" w:eastAsia="Arial Unicode MS" w:hAnsi="Arial Unicode MS" w:cs="Arial Unicode MS" w:hint="cs"/>
          <w:b/>
          <w:bCs/>
          <w:color w:val="000000" w:themeColor="text1"/>
          <w:sz w:val="32"/>
          <w:szCs w:val="32"/>
          <w:rtl/>
          <w:lang w:bidi="ar-AE"/>
        </w:rPr>
        <w:t xml:space="preserve"> التبني : </w:t>
      </w:r>
      <w:r w:rsidRPr="00C01B4F">
        <w:rPr>
          <w:rFonts w:ascii="Arial Unicode MS" w:eastAsia="Arial Unicode MS" w:hAnsi="Arial Unicode MS" w:cs="Arial Unicode MS" w:hint="cs"/>
          <w:color w:val="000000" w:themeColor="text1"/>
          <w:sz w:val="28"/>
          <w:szCs w:val="28"/>
          <w:rtl/>
          <w:lang w:bidi="ar-AE"/>
        </w:rPr>
        <w:t>أن يدعي شخص ما ولداً بأنه ابنه وينسبه إليه ويلغي نسبته لأبيه الحقيقي وهذا حرام لا يجوز،</w:t>
      </w:r>
      <w:r w:rsidRPr="00C01B4F">
        <w:rPr>
          <w:rFonts w:ascii="Arial Unicode MS" w:eastAsia="Arial Unicode MS" w:hAnsi="Arial Unicode MS" w:cs="Arial Unicode MS" w:hint="cs"/>
          <w:b/>
          <w:bCs/>
          <w:color w:val="000000" w:themeColor="text1"/>
          <w:sz w:val="28"/>
          <w:szCs w:val="28"/>
          <w:rtl/>
          <w:lang w:bidi="ar-AE"/>
        </w:rPr>
        <w:t xml:space="preserve"> </w:t>
      </w:r>
      <w:r>
        <w:rPr>
          <w:rFonts w:ascii="Arial Unicode MS" w:eastAsia="Arial Unicode MS" w:hAnsi="Arial Unicode MS" w:cs="Arial Unicode MS" w:hint="cs"/>
          <w:b/>
          <w:bCs/>
          <w:color w:val="000000" w:themeColor="text1"/>
          <w:sz w:val="32"/>
          <w:szCs w:val="32"/>
          <w:rtl/>
          <w:lang w:bidi="ar-AE"/>
        </w:rPr>
        <w:t xml:space="preserve">أما كفالة اليتيم: </w:t>
      </w:r>
      <w:r w:rsidRPr="00C01B4F">
        <w:rPr>
          <w:rFonts w:ascii="Arial Unicode MS" w:eastAsia="Arial Unicode MS" w:hAnsi="Arial Unicode MS" w:cs="Arial Unicode MS" w:hint="cs"/>
          <w:color w:val="000000" w:themeColor="text1"/>
          <w:sz w:val="28"/>
          <w:szCs w:val="28"/>
          <w:rtl/>
          <w:lang w:bidi="ar-AE"/>
        </w:rPr>
        <w:t>فهي القيام على رعاية شؤون اليتيم من غير نسبة هذا اليتيم إلى الشخص كافل اليتيم، وهو أمر محمود رغب فيه الإسلام</w:t>
      </w:r>
      <w:r w:rsidRPr="00C01B4F">
        <w:rPr>
          <w:rFonts w:ascii="Arial Unicode MS" w:eastAsia="Arial Unicode MS" w:hAnsi="Arial Unicode MS" w:cs="Arial Unicode MS" w:hint="cs"/>
          <w:b/>
          <w:bCs/>
          <w:color w:val="000000" w:themeColor="text1"/>
          <w:sz w:val="28"/>
          <w:szCs w:val="28"/>
          <w:rtl/>
          <w:lang w:bidi="ar-AE"/>
        </w:rPr>
        <w:t xml:space="preserve"> </w:t>
      </w:r>
    </w:p>
    <w:p w:rsidR="00C01B4F" w:rsidRDefault="00C01B4F" w:rsidP="00C01B4F">
      <w:pPr>
        <w:ind w:left="360"/>
        <w:jc w:val="both"/>
        <w:rPr>
          <w:rFonts w:ascii="Arial Unicode MS" w:eastAsia="Arial Unicode MS" w:hAnsi="Arial Unicode MS" w:cs="Arial Unicode MS"/>
          <w:b/>
          <w:bCs/>
          <w:color w:val="000000" w:themeColor="text1"/>
          <w:sz w:val="32"/>
          <w:szCs w:val="32"/>
          <w:rtl/>
          <w:lang w:bidi="ar-AE"/>
        </w:rPr>
      </w:pPr>
      <w:r w:rsidRPr="00C01B4F">
        <w:rPr>
          <w:rFonts w:ascii="Arial Unicode MS" w:eastAsia="Arial Unicode MS" w:hAnsi="Arial Unicode MS" w:cs="Arial Unicode MS" w:hint="cs"/>
          <w:b/>
          <w:bCs/>
          <w:color w:val="000000" w:themeColor="text1"/>
          <w:sz w:val="32"/>
          <w:szCs w:val="32"/>
          <w:lang w:bidi="ar-AE"/>
        </w:rPr>
        <w:lastRenderedPageBreak/>
        <w:sym w:font="AGA Arabesque Desktop" w:char="F042"/>
      </w:r>
      <w:r w:rsidRPr="00C01B4F">
        <w:rPr>
          <w:rFonts w:ascii="Arial Unicode MS" w:eastAsia="Arial Unicode MS" w:hAnsi="Arial Unicode MS" w:cs="Arial Unicode MS" w:hint="cs"/>
          <w:b/>
          <w:bCs/>
          <w:color w:val="000000" w:themeColor="text1"/>
          <w:sz w:val="32"/>
          <w:szCs w:val="32"/>
          <w:rtl/>
          <w:lang w:bidi="ar-AE"/>
        </w:rPr>
        <w:t xml:space="preserve"> أكدت الآيتان (4-5) من سورة الأحزاب على علاقة الرحم، كما أكدتا أخوة الدين، بين ذلك:</w:t>
      </w:r>
    </w:p>
    <w:p w:rsidR="00C01B4F" w:rsidRDefault="00C01B4F" w:rsidP="00C01B4F">
      <w:pPr>
        <w:ind w:left="360"/>
        <w:jc w:val="both"/>
        <w:rPr>
          <w:rFonts w:ascii="Arial Unicode MS" w:eastAsia="Arial Unicode MS" w:hAnsi="Arial Unicode MS" w:cs="Arial Unicode MS"/>
          <w:b/>
          <w:bCs/>
          <w:color w:val="000000" w:themeColor="text1"/>
          <w:sz w:val="32"/>
          <w:szCs w:val="32"/>
          <w:rtl/>
          <w:lang w:bidi="ar-AE"/>
        </w:rPr>
      </w:pPr>
      <w:r>
        <w:rPr>
          <w:rFonts w:ascii="Arial Unicode MS" w:eastAsia="Arial Unicode MS" w:hAnsi="Arial Unicode MS" w:cs="Arial Unicode MS" w:hint="cs"/>
          <w:b/>
          <w:bCs/>
          <w:color w:val="000000" w:themeColor="text1"/>
          <w:sz w:val="32"/>
          <w:szCs w:val="32"/>
          <w:rtl/>
          <w:lang w:bidi="ar-AE"/>
        </w:rPr>
        <w:t xml:space="preserve">الجواب: </w:t>
      </w:r>
      <w:r w:rsidRPr="00C01B4F">
        <w:rPr>
          <w:rFonts w:ascii="Arial Unicode MS" w:eastAsia="Arial Unicode MS" w:hAnsi="Arial Unicode MS" w:cs="Arial Unicode MS" w:hint="cs"/>
          <w:color w:val="000000" w:themeColor="text1"/>
          <w:sz w:val="28"/>
          <w:szCs w:val="28"/>
          <w:rtl/>
          <w:lang w:bidi="ar-AE"/>
        </w:rPr>
        <w:t>أقرت الآية الكريمة شرعية التوارث بين ذوي القرابة (وأولوا الأرحام بعضهم أولى</w:t>
      </w:r>
      <w:r>
        <w:rPr>
          <w:rFonts w:ascii="Arial Unicode MS" w:eastAsia="Arial Unicode MS" w:hAnsi="Arial Unicode MS" w:cs="Arial Unicode MS" w:hint="cs"/>
          <w:color w:val="000000" w:themeColor="text1"/>
          <w:sz w:val="28"/>
          <w:szCs w:val="28"/>
          <w:rtl/>
          <w:lang w:bidi="ar-AE"/>
        </w:rPr>
        <w:t xml:space="preserve"> ببعض)</w:t>
      </w:r>
      <w:r w:rsidRPr="00C01B4F">
        <w:rPr>
          <w:rFonts w:ascii="Arial Unicode MS" w:eastAsia="Arial Unicode MS" w:hAnsi="Arial Unicode MS" w:cs="Arial Unicode MS" w:hint="cs"/>
          <w:color w:val="000000" w:themeColor="text1"/>
          <w:sz w:val="28"/>
          <w:szCs w:val="28"/>
          <w:rtl/>
          <w:lang w:bidi="ar-AE"/>
        </w:rPr>
        <w:t>، كما أكدت على شرعية المعروف والبر و الإحسان بين المؤمنين ممن لا تجمعهم صلات قربى (إلى أوليائكم معروفا)</w:t>
      </w:r>
    </w:p>
    <w:p w:rsidR="00940EF7" w:rsidRDefault="00D5500D" w:rsidP="00C01B4F">
      <w:pPr>
        <w:ind w:left="360"/>
        <w:jc w:val="both"/>
        <w:rPr>
          <w:rFonts w:ascii="Arial Unicode MS" w:eastAsia="Arial Unicode MS" w:hAnsi="Arial Unicode MS" w:cs="Arial Unicode MS"/>
          <w:b/>
          <w:bCs/>
          <w:color w:val="000000" w:themeColor="text1"/>
          <w:sz w:val="32"/>
          <w:szCs w:val="32"/>
          <w:rtl/>
          <w:lang w:bidi="ar-AE"/>
        </w:rPr>
      </w:pPr>
      <w:r>
        <w:rPr>
          <w:rFonts w:ascii="Arial Unicode MS" w:eastAsia="Arial Unicode MS" w:hAnsi="Arial Unicode MS" w:cs="Arial Unicode MS"/>
          <w:b/>
          <w:bCs/>
          <w:noProof/>
          <w:color w:val="000000" w:themeColor="text1"/>
          <w:sz w:val="32"/>
          <w:szCs w:val="32"/>
          <w:rtl/>
        </w:rPr>
        <w:pict>
          <v:roundrect id="_x0000_s1038" style="position:absolute;left:0;text-align:left;margin-left:-10.5pt;margin-top:25.75pt;width:544.5pt;height:282.75pt;z-index:-251650048" arcsize="5285f" fillcolor="#f2f2f2 [3052]" strokecolor="black [3213]">
            <v:shadow on="t" opacity=".5" offset="-7pt,-6pt" offset2="-2pt"/>
            <w10:wrap anchorx="page"/>
          </v:roundrect>
        </w:pict>
      </w:r>
    </w:p>
    <w:p w:rsidR="00C01B4F" w:rsidRPr="00C01B4F" w:rsidRDefault="00C01B4F" w:rsidP="00C01B4F">
      <w:pPr>
        <w:spacing w:after="0"/>
        <w:rPr>
          <w:rFonts w:ascii="Tahoma" w:hAnsi="Tahoma" w:cs="Tahoma"/>
          <w:b/>
          <w:bCs/>
          <w:color w:val="000000" w:themeColor="text1"/>
          <w:sz w:val="36"/>
          <w:szCs w:val="36"/>
          <w:u w:val="single"/>
          <w:rtl/>
          <w:lang w:bidi="ar-AE"/>
        </w:rPr>
      </w:pPr>
      <w:r w:rsidRPr="00C01B4F">
        <w:rPr>
          <w:rFonts w:ascii="Tahoma" w:hAnsi="Tahoma" w:cs="Tahoma" w:hint="cs"/>
          <w:b/>
          <w:bCs/>
          <w:color w:val="000000" w:themeColor="text1"/>
          <w:sz w:val="36"/>
          <w:szCs w:val="36"/>
          <w:u w:val="single"/>
          <w:rtl/>
          <w:lang w:bidi="ar-AE"/>
        </w:rPr>
        <w:t>السؤال الثالث: ص33</w:t>
      </w:r>
    </w:p>
    <w:p w:rsidR="00C01B4F" w:rsidRDefault="00C01B4F" w:rsidP="00C01B4F">
      <w:pPr>
        <w:ind w:left="360"/>
        <w:jc w:val="both"/>
        <w:rPr>
          <w:rFonts w:ascii="Arial Unicode MS" w:eastAsia="Arial Unicode MS" w:hAnsi="Arial Unicode MS" w:cs="Arial Unicode MS"/>
          <w:b/>
          <w:bCs/>
          <w:color w:val="000000" w:themeColor="text1"/>
          <w:sz w:val="32"/>
          <w:szCs w:val="32"/>
          <w:rtl/>
          <w:lang w:bidi="ar-AE"/>
        </w:rPr>
      </w:pPr>
      <w:r w:rsidRPr="00C01B4F">
        <w:rPr>
          <w:rFonts w:ascii="Arial Unicode MS" w:eastAsia="Arial Unicode MS" w:hAnsi="Arial Unicode MS" w:cs="Arial Unicode MS" w:hint="cs"/>
          <w:b/>
          <w:bCs/>
          <w:color w:val="000000" w:themeColor="text1"/>
          <w:sz w:val="32"/>
          <w:szCs w:val="32"/>
          <w:lang w:bidi="ar-AE"/>
        </w:rPr>
        <w:sym w:font="AGA Arabesque Desktop" w:char="F042"/>
      </w:r>
      <w:r>
        <w:rPr>
          <w:rFonts w:ascii="Arial Unicode MS" w:eastAsia="Arial Unicode MS" w:hAnsi="Arial Unicode MS" w:cs="Arial Unicode MS" w:hint="cs"/>
          <w:b/>
          <w:bCs/>
          <w:color w:val="000000" w:themeColor="text1"/>
          <w:sz w:val="32"/>
          <w:szCs w:val="32"/>
          <w:rtl/>
          <w:lang w:bidi="ar-AE"/>
        </w:rPr>
        <w:t xml:space="preserve"> فسر الآيات التالية: </w:t>
      </w:r>
    </w:p>
    <w:p w:rsidR="00C01B4F" w:rsidRDefault="00C01B4F" w:rsidP="00C01B4F">
      <w:pPr>
        <w:pStyle w:val="ListParagraph"/>
        <w:numPr>
          <w:ilvl w:val="0"/>
          <w:numId w:val="10"/>
        </w:numPr>
        <w:jc w:val="both"/>
        <w:rPr>
          <w:rFonts w:ascii="Arial Unicode MS" w:eastAsia="Arial Unicode MS" w:hAnsi="Arial Unicode MS" w:cs="Arial Unicode MS"/>
          <w:color w:val="000000" w:themeColor="text1"/>
          <w:sz w:val="28"/>
          <w:szCs w:val="28"/>
          <w:lang w:bidi="ar-AE"/>
        </w:rPr>
      </w:pPr>
      <w:r>
        <w:rPr>
          <w:rFonts w:ascii="Arial Unicode MS" w:eastAsia="Arial Unicode MS" w:hAnsi="Arial Unicode MS" w:cs="Arial Unicode MS" w:hint="cs"/>
          <w:b/>
          <w:bCs/>
          <w:color w:val="000000" w:themeColor="text1"/>
          <w:sz w:val="32"/>
          <w:szCs w:val="32"/>
          <w:rtl/>
          <w:lang w:bidi="ar-AE"/>
        </w:rPr>
        <w:t xml:space="preserve">ما جعل الله لرجل من قلبين في جوفه: الجواب:  </w:t>
      </w:r>
      <w:r w:rsidRPr="00C01B4F">
        <w:rPr>
          <w:rFonts w:ascii="Arial Unicode MS" w:eastAsia="Arial Unicode MS" w:hAnsi="Arial Unicode MS" w:cs="Arial Unicode MS" w:hint="cs"/>
          <w:color w:val="000000" w:themeColor="text1"/>
          <w:sz w:val="28"/>
          <w:szCs w:val="28"/>
          <w:rtl/>
          <w:lang w:bidi="ar-AE"/>
        </w:rPr>
        <w:t>ويراد بها تقريب الأفهام ، فكما أنه لا يجتمع في إنسان قلبان فكذلك يس</w:t>
      </w:r>
      <w:r>
        <w:rPr>
          <w:rFonts w:ascii="Arial Unicode MS" w:eastAsia="Arial Unicode MS" w:hAnsi="Arial Unicode MS" w:cs="Arial Unicode MS" w:hint="cs"/>
          <w:color w:val="000000" w:themeColor="text1"/>
          <w:sz w:val="28"/>
          <w:szCs w:val="28"/>
          <w:rtl/>
          <w:lang w:bidi="ar-AE"/>
        </w:rPr>
        <w:t>تحيل عقلا وشرعا أن تكون الزوجة أُمَّـاً</w:t>
      </w:r>
      <w:r w:rsidRPr="00C01B4F">
        <w:rPr>
          <w:rFonts w:ascii="Arial Unicode MS" w:eastAsia="Arial Unicode MS" w:hAnsi="Arial Unicode MS" w:cs="Arial Unicode MS" w:hint="cs"/>
          <w:color w:val="000000" w:themeColor="text1"/>
          <w:sz w:val="28"/>
          <w:szCs w:val="28"/>
          <w:rtl/>
          <w:lang w:bidi="ar-AE"/>
        </w:rPr>
        <w:t xml:space="preserve"> وزوجة ، ويستحيل عقلا وشرعا أن يكون الدعي ابناً وغير ابن. وفي الآية وجوه أخرى. انظر كتب التفاسير.</w:t>
      </w:r>
    </w:p>
    <w:p w:rsidR="00C01B4F" w:rsidRDefault="00C01B4F" w:rsidP="00C01B4F">
      <w:pPr>
        <w:pStyle w:val="ListParagraph"/>
        <w:numPr>
          <w:ilvl w:val="0"/>
          <w:numId w:val="10"/>
        </w:numPr>
        <w:jc w:val="both"/>
        <w:rPr>
          <w:rFonts w:ascii="Arial Unicode MS" w:eastAsia="Arial Unicode MS" w:hAnsi="Arial Unicode MS" w:cs="Arial Unicode MS"/>
          <w:color w:val="000000" w:themeColor="text1"/>
          <w:sz w:val="28"/>
          <w:szCs w:val="28"/>
          <w:lang w:bidi="ar-AE"/>
        </w:rPr>
      </w:pPr>
      <w:r>
        <w:rPr>
          <w:rFonts w:ascii="Arial Unicode MS" w:eastAsia="Arial Unicode MS" w:hAnsi="Arial Unicode MS" w:cs="Arial Unicode MS" w:hint="cs"/>
          <w:b/>
          <w:bCs/>
          <w:color w:val="000000" w:themeColor="text1"/>
          <w:sz w:val="32"/>
          <w:szCs w:val="32"/>
          <w:rtl/>
          <w:lang w:bidi="ar-AE"/>
        </w:rPr>
        <w:t>( وما جعل أزواجكم الّآئي تظاهرون منهن أمهاتكم) الجواب:</w:t>
      </w:r>
      <w:r>
        <w:rPr>
          <w:rFonts w:ascii="Arial Unicode MS" w:eastAsia="Arial Unicode MS" w:hAnsi="Arial Unicode MS" w:cs="Arial Unicode MS" w:hint="cs"/>
          <w:color w:val="000000" w:themeColor="text1"/>
          <w:sz w:val="28"/>
          <w:szCs w:val="28"/>
          <w:rtl/>
          <w:lang w:bidi="ar-AE"/>
        </w:rPr>
        <w:t xml:space="preserve"> تحريم أن يقول الرجل لزوجته أنت عليّ كظهر أمي. (تحريم الظهار)</w:t>
      </w:r>
    </w:p>
    <w:p w:rsidR="00C01B4F" w:rsidRDefault="00C01B4F" w:rsidP="00C01B4F">
      <w:pPr>
        <w:pStyle w:val="ListParagraph"/>
        <w:numPr>
          <w:ilvl w:val="0"/>
          <w:numId w:val="10"/>
        </w:numPr>
        <w:jc w:val="both"/>
        <w:rPr>
          <w:rFonts w:ascii="Arial Unicode MS" w:eastAsia="Arial Unicode MS" w:hAnsi="Arial Unicode MS" w:cs="Arial Unicode MS"/>
          <w:color w:val="000000" w:themeColor="text1"/>
          <w:sz w:val="28"/>
          <w:szCs w:val="28"/>
          <w:lang w:bidi="ar-AE"/>
        </w:rPr>
      </w:pPr>
      <w:r>
        <w:rPr>
          <w:rFonts w:ascii="Arial Unicode MS" w:eastAsia="Arial Unicode MS" w:hAnsi="Arial Unicode MS" w:cs="Arial Unicode MS" w:hint="cs"/>
          <w:b/>
          <w:bCs/>
          <w:color w:val="000000" w:themeColor="text1"/>
          <w:sz w:val="32"/>
          <w:szCs w:val="32"/>
          <w:rtl/>
          <w:lang w:bidi="ar-AE"/>
        </w:rPr>
        <w:t>( وما جعل أدعياءكم أبناءكم) الجواب:</w:t>
      </w:r>
      <w:r>
        <w:rPr>
          <w:rFonts w:ascii="Arial Unicode MS" w:eastAsia="Arial Unicode MS" w:hAnsi="Arial Unicode MS" w:cs="Arial Unicode MS" w:hint="cs"/>
          <w:color w:val="000000" w:themeColor="text1"/>
          <w:sz w:val="28"/>
          <w:szCs w:val="28"/>
          <w:rtl/>
          <w:lang w:bidi="ar-AE"/>
        </w:rPr>
        <w:t xml:space="preserve"> تحريم أن يدعي الرجل ولداً من غير صلبه بأنه ولده وينسبه إليه (تحريم التبني)</w:t>
      </w:r>
    </w:p>
    <w:p w:rsidR="00C01B4F" w:rsidRDefault="00C01B4F" w:rsidP="001C0667">
      <w:pPr>
        <w:pStyle w:val="ListParagraph"/>
        <w:numPr>
          <w:ilvl w:val="0"/>
          <w:numId w:val="10"/>
        </w:numPr>
        <w:jc w:val="both"/>
        <w:rPr>
          <w:rFonts w:ascii="Arial Unicode MS" w:eastAsia="Arial Unicode MS" w:hAnsi="Arial Unicode MS" w:cs="Arial Unicode MS"/>
          <w:color w:val="000000" w:themeColor="text1"/>
          <w:sz w:val="28"/>
          <w:szCs w:val="28"/>
          <w:lang w:bidi="ar-AE"/>
        </w:rPr>
      </w:pPr>
      <w:r>
        <w:rPr>
          <w:rFonts w:ascii="Arial Unicode MS" w:eastAsia="Arial Unicode MS" w:hAnsi="Arial Unicode MS" w:cs="Arial Unicode MS" w:hint="cs"/>
          <w:b/>
          <w:bCs/>
          <w:color w:val="000000" w:themeColor="text1"/>
          <w:sz w:val="32"/>
          <w:szCs w:val="32"/>
          <w:rtl/>
          <w:lang w:bidi="ar-AE"/>
        </w:rPr>
        <w:t xml:space="preserve">( </w:t>
      </w:r>
      <w:r w:rsidR="001C0667">
        <w:rPr>
          <w:rFonts w:ascii="Arial Unicode MS" w:eastAsia="Arial Unicode MS" w:hAnsi="Arial Unicode MS" w:cs="Arial Unicode MS" w:hint="cs"/>
          <w:b/>
          <w:bCs/>
          <w:color w:val="000000" w:themeColor="text1"/>
          <w:sz w:val="32"/>
          <w:szCs w:val="32"/>
          <w:rtl/>
          <w:lang w:bidi="ar-AE"/>
        </w:rPr>
        <w:t>ا</w:t>
      </w:r>
      <w:r>
        <w:rPr>
          <w:rFonts w:ascii="Arial Unicode MS" w:eastAsia="Arial Unicode MS" w:hAnsi="Arial Unicode MS" w:cs="Arial Unicode MS" w:hint="cs"/>
          <w:b/>
          <w:bCs/>
          <w:color w:val="000000" w:themeColor="text1"/>
          <w:sz w:val="32"/>
          <w:szCs w:val="32"/>
          <w:rtl/>
          <w:lang w:bidi="ar-AE"/>
        </w:rPr>
        <w:t>دعوهم لآبائهم هو أقسط عند الله ) الجواب:</w:t>
      </w:r>
      <w:r>
        <w:rPr>
          <w:rFonts w:ascii="Arial Unicode MS" w:eastAsia="Arial Unicode MS" w:hAnsi="Arial Unicode MS" w:cs="Arial Unicode MS" w:hint="cs"/>
          <w:color w:val="000000" w:themeColor="text1"/>
          <w:sz w:val="28"/>
          <w:szCs w:val="28"/>
          <w:rtl/>
          <w:lang w:bidi="ar-AE"/>
        </w:rPr>
        <w:t xml:space="preserve"> العدل يقتضي أن ينسب الولد المُتَبَنى لأبيه الحقيقي.</w:t>
      </w:r>
    </w:p>
    <w:p w:rsidR="00C01B4F" w:rsidRPr="00C01B4F" w:rsidRDefault="00C01B4F" w:rsidP="00C01B4F">
      <w:pPr>
        <w:jc w:val="both"/>
        <w:rPr>
          <w:rFonts w:ascii="Arial Unicode MS" w:eastAsia="Arial Unicode MS" w:hAnsi="Arial Unicode MS" w:cs="Arial Unicode MS"/>
          <w:color w:val="000000" w:themeColor="text1"/>
          <w:sz w:val="28"/>
          <w:szCs w:val="28"/>
          <w:rtl/>
          <w:lang w:bidi="ar-AE"/>
        </w:rPr>
      </w:pPr>
      <w:r w:rsidRPr="00C01B4F">
        <w:rPr>
          <w:rFonts w:ascii="Tahoma" w:hAnsi="Tahoma" w:cs="Tahoma" w:hint="cs"/>
          <w:b/>
          <w:bCs/>
          <w:color w:val="000000" w:themeColor="text1"/>
          <w:sz w:val="36"/>
          <w:szCs w:val="36"/>
          <w:u w:val="single"/>
          <w:rtl/>
          <w:lang w:bidi="ar-AE"/>
        </w:rPr>
        <w:t>السؤال الرابع: ص33</w:t>
      </w:r>
    </w:p>
    <w:p w:rsidR="00C01B4F" w:rsidRDefault="00C01B4F" w:rsidP="00C01B4F">
      <w:pPr>
        <w:ind w:left="360"/>
        <w:jc w:val="both"/>
        <w:rPr>
          <w:rFonts w:asciiTheme="majorBidi" w:hAnsiTheme="majorBidi" w:cstheme="majorBidi"/>
          <w:b/>
          <w:bCs/>
          <w:color w:val="000000" w:themeColor="text1"/>
          <w:sz w:val="32"/>
          <w:szCs w:val="32"/>
          <w:rtl/>
          <w:lang w:bidi="ar-AE"/>
        </w:rPr>
      </w:pPr>
      <w:r w:rsidRPr="00C01B4F">
        <w:rPr>
          <w:rFonts w:ascii="Arial Unicode MS" w:eastAsia="Arial Unicode MS" w:hAnsi="Arial Unicode MS" w:cs="Arial Unicode MS" w:hint="cs"/>
          <w:b/>
          <w:bCs/>
          <w:color w:val="000000" w:themeColor="text1"/>
          <w:sz w:val="32"/>
          <w:szCs w:val="32"/>
          <w:lang w:bidi="ar-AE"/>
        </w:rPr>
        <w:sym w:font="AGA Arabesque Desktop" w:char="F042"/>
      </w:r>
      <w:r w:rsidRPr="00940EF7">
        <w:rPr>
          <w:rFonts w:ascii="Arial Unicode MS" w:eastAsia="Arial Unicode MS" w:hAnsi="Arial Unicode MS" w:cs="Arial Unicode MS" w:hint="cs"/>
          <w:b/>
          <w:bCs/>
          <w:color w:val="000000" w:themeColor="text1"/>
          <w:sz w:val="32"/>
          <w:szCs w:val="32"/>
          <w:rtl/>
          <w:lang w:bidi="ar-AE"/>
        </w:rPr>
        <w:t xml:space="preserve"> احصر الأحكام الشرعية الواردة في الآيات (1-8) من سورة الأحزاب والتي بلغها الرسول ..</w:t>
      </w:r>
      <w:r>
        <w:rPr>
          <w:rFonts w:asciiTheme="majorBidi" w:hAnsiTheme="majorBidi" w:cstheme="majorBidi" w:hint="cs"/>
          <w:b/>
          <w:bCs/>
          <w:color w:val="000000" w:themeColor="text1"/>
          <w:sz w:val="32"/>
          <w:szCs w:val="32"/>
          <w:rtl/>
          <w:lang w:bidi="ar-AE"/>
        </w:rPr>
        <w:t>.</w:t>
      </w:r>
    </w:p>
    <w:p w:rsidR="00C01B4F" w:rsidRDefault="00940EF7" w:rsidP="00C01B4F">
      <w:pPr>
        <w:ind w:left="360"/>
        <w:jc w:val="both"/>
        <w:rPr>
          <w:rFonts w:ascii="Arial Unicode MS" w:eastAsia="Arial Unicode MS" w:hAnsi="Arial Unicode MS" w:cs="Arial Unicode MS"/>
          <w:b/>
          <w:bCs/>
          <w:color w:val="000000" w:themeColor="text1"/>
          <w:sz w:val="32"/>
          <w:szCs w:val="32"/>
          <w:rtl/>
          <w:lang w:bidi="ar-AE"/>
        </w:rPr>
      </w:pPr>
      <w:r>
        <w:rPr>
          <w:rFonts w:ascii="Arial Unicode MS" w:eastAsia="Arial Unicode MS" w:hAnsi="Arial Unicode MS" w:cs="Arial Unicode MS" w:hint="cs"/>
          <w:b/>
          <w:bCs/>
          <w:color w:val="000000" w:themeColor="text1"/>
          <w:sz w:val="32"/>
          <w:szCs w:val="32"/>
          <w:rtl/>
          <w:lang w:bidi="ar-AE"/>
        </w:rPr>
        <w:t xml:space="preserve">الجواب: </w:t>
      </w:r>
      <w:r w:rsidRPr="00940EF7">
        <w:rPr>
          <w:rFonts w:ascii="Arial Unicode MS" w:eastAsia="Arial Unicode MS" w:hAnsi="Arial Unicode MS" w:cs="Arial Unicode MS" w:hint="cs"/>
          <w:color w:val="000000" w:themeColor="text1"/>
          <w:sz w:val="28"/>
          <w:szCs w:val="28"/>
          <w:rtl/>
          <w:lang w:bidi="ar-AE"/>
        </w:rPr>
        <w:t>وجوب التقوى</w:t>
      </w:r>
      <w:r w:rsidRPr="00940EF7">
        <w:rPr>
          <w:rFonts w:asciiTheme="majorBidi" w:hAnsiTheme="majorBidi" w:cstheme="majorBidi" w:hint="cs"/>
          <w:color w:val="000000" w:themeColor="text1"/>
          <w:sz w:val="28"/>
          <w:szCs w:val="28"/>
          <w:rtl/>
          <w:lang w:bidi="ar-AE"/>
        </w:rPr>
        <w:t xml:space="preserve"> </w:t>
      </w:r>
      <w:r w:rsidRPr="00940EF7">
        <w:rPr>
          <w:rFonts w:ascii="Arial Unicode MS" w:eastAsia="Arial Unicode MS" w:hAnsi="Arial Unicode MS" w:cs="Arial Unicode MS" w:hint="cs"/>
          <w:color w:val="000000" w:themeColor="text1"/>
          <w:sz w:val="28"/>
          <w:szCs w:val="28"/>
          <w:rtl/>
          <w:lang w:bidi="ar-AE"/>
        </w:rPr>
        <w:t>، تحريم طاعة الكافرين والمنافقين، وجوب اتباع الوحي، وجوب التوكل على الله، تحريم الظهار، تحريم التبني، أولوا الأرحام أولى بالميراث من غيرهم، الدعوة إلى الإحسان والتواصل بين الناس.</w:t>
      </w:r>
    </w:p>
    <w:p w:rsidR="00940EF7" w:rsidRPr="00940EF7" w:rsidRDefault="00940EF7" w:rsidP="00940EF7">
      <w:pPr>
        <w:ind w:left="360"/>
        <w:jc w:val="center"/>
        <w:rPr>
          <w:rFonts w:ascii="Arial Unicode MS" w:eastAsia="Arial Unicode MS" w:hAnsi="Arial Unicode MS" w:cs="Arial Unicode MS"/>
          <w:b/>
          <w:bCs/>
          <w:color w:val="000000" w:themeColor="text1"/>
          <w:sz w:val="32"/>
          <w:szCs w:val="32"/>
          <w:rtl/>
          <w:lang w:bidi="ar-AE"/>
        </w:rPr>
      </w:pPr>
      <w:r>
        <w:rPr>
          <w:rFonts w:ascii="Arial Unicode MS" w:eastAsia="Arial Unicode MS" w:hAnsi="Arial Unicode MS" w:cs="Arial Unicode MS" w:hint="cs"/>
          <w:b/>
          <w:bCs/>
          <w:color w:val="000000" w:themeColor="text1"/>
          <w:sz w:val="32"/>
          <w:szCs w:val="32"/>
          <w:rtl/>
          <w:lang w:bidi="ar-AE"/>
        </w:rPr>
        <w:t>انتهت الأسئلة</w:t>
      </w:r>
    </w:p>
    <w:sectPr w:rsidR="00940EF7" w:rsidRPr="00940EF7" w:rsidSect="006750BC">
      <w:pgSz w:w="11906" w:h="16838"/>
      <w:pgMar w:top="720" w:right="720" w:bottom="720" w:left="72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coType Thuluth">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AGA Arabesque Desktop">
    <w:panose1 w:val="05010101010101010101"/>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43E0D"/>
    <w:multiLevelType w:val="hybridMultilevel"/>
    <w:tmpl w:val="43E8A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D95CD1"/>
    <w:multiLevelType w:val="hybridMultilevel"/>
    <w:tmpl w:val="83026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F225CA"/>
    <w:multiLevelType w:val="hybridMultilevel"/>
    <w:tmpl w:val="2EE45242"/>
    <w:lvl w:ilvl="0" w:tplc="4D6C9E16">
      <w:numFmt w:val="bullet"/>
      <w:lvlText w:val="-"/>
      <w:lvlJc w:val="left"/>
      <w:pPr>
        <w:ind w:left="720" w:hanging="360"/>
      </w:pPr>
      <w:rPr>
        <w:rFonts w:ascii="Times New Roman" w:eastAsiaTheme="minorHAnsi" w:hAnsi="Times New Roman"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5A7F12"/>
    <w:multiLevelType w:val="hybridMultilevel"/>
    <w:tmpl w:val="A94440B2"/>
    <w:lvl w:ilvl="0" w:tplc="BC662A72">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5B7B48AA"/>
    <w:multiLevelType w:val="hybridMultilevel"/>
    <w:tmpl w:val="12D6ECE0"/>
    <w:lvl w:ilvl="0" w:tplc="FE0EE606">
      <w:start w:val="1"/>
      <w:numFmt w:val="arabicAlpha"/>
      <w:lvlText w:val="%1."/>
      <w:lvlJc w:val="left"/>
      <w:pPr>
        <w:ind w:left="1080" w:hanging="360"/>
      </w:pPr>
      <w:rPr>
        <w:rFonts w:hint="default"/>
        <w:sz w:val="3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3BF71A8"/>
    <w:multiLevelType w:val="hybridMultilevel"/>
    <w:tmpl w:val="6F8CC0B2"/>
    <w:lvl w:ilvl="0" w:tplc="8E245DEA">
      <w:numFmt w:val="bullet"/>
      <w:lvlText w:val="-"/>
      <w:lvlJc w:val="left"/>
      <w:pPr>
        <w:ind w:left="720" w:hanging="360"/>
      </w:pPr>
      <w:rPr>
        <w:rFonts w:asciiTheme="majorBidi" w:eastAsiaTheme="minorHAnsi" w:hAnsiTheme="majorBidi" w:cs="DecoType Thulu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815D8D"/>
    <w:multiLevelType w:val="hybridMultilevel"/>
    <w:tmpl w:val="5CAEE76E"/>
    <w:lvl w:ilvl="0" w:tplc="332A41D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9756A3A"/>
    <w:multiLevelType w:val="hybridMultilevel"/>
    <w:tmpl w:val="2C02AF32"/>
    <w:lvl w:ilvl="0" w:tplc="B3F2E34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3F7481"/>
    <w:multiLevelType w:val="hybridMultilevel"/>
    <w:tmpl w:val="1E3ADBF2"/>
    <w:lvl w:ilvl="0" w:tplc="6ABAEFB2">
      <w:start w:val="1"/>
      <w:numFmt w:val="arabicAlpha"/>
      <w:lvlText w:val="%1."/>
      <w:lvlJc w:val="left"/>
      <w:pPr>
        <w:ind w:left="450" w:hanging="360"/>
      </w:pPr>
      <w:rPr>
        <w:rFonts w:hint="default"/>
        <w:b/>
        <w:bCs/>
        <w:sz w:val="40"/>
        <w:szCs w:val="3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nsid w:val="7BA52CCB"/>
    <w:multiLevelType w:val="hybridMultilevel"/>
    <w:tmpl w:val="F18AD3EE"/>
    <w:lvl w:ilvl="0" w:tplc="47B69664">
      <w:start w:val="1"/>
      <w:numFmt w:val="arabicAlpha"/>
      <w:lvlText w:val="%1."/>
      <w:lvlJc w:val="left"/>
      <w:pPr>
        <w:ind w:left="1440" w:hanging="360"/>
      </w:pPr>
      <w:rPr>
        <w:rFonts w:hint="default"/>
        <w:sz w:val="3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5"/>
  </w:num>
  <w:num w:numId="3">
    <w:abstractNumId w:val="2"/>
  </w:num>
  <w:num w:numId="4">
    <w:abstractNumId w:val="3"/>
  </w:num>
  <w:num w:numId="5">
    <w:abstractNumId w:val="1"/>
  </w:num>
  <w:num w:numId="6">
    <w:abstractNumId w:val="7"/>
  </w:num>
  <w:num w:numId="7">
    <w:abstractNumId w:val="4"/>
  </w:num>
  <w:num w:numId="8">
    <w:abstractNumId w:val="9"/>
  </w:num>
  <w:num w:numId="9">
    <w:abstractNumId w:val="8"/>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6750BC"/>
    <w:rsid w:val="00005B89"/>
    <w:rsid w:val="0002527E"/>
    <w:rsid w:val="0005091F"/>
    <w:rsid w:val="0007414C"/>
    <w:rsid w:val="001C0667"/>
    <w:rsid w:val="002C734F"/>
    <w:rsid w:val="00347CDB"/>
    <w:rsid w:val="003C73FF"/>
    <w:rsid w:val="00477F61"/>
    <w:rsid w:val="004C5749"/>
    <w:rsid w:val="006176D5"/>
    <w:rsid w:val="006258BC"/>
    <w:rsid w:val="006750BC"/>
    <w:rsid w:val="006B0D32"/>
    <w:rsid w:val="007055D8"/>
    <w:rsid w:val="007B5F38"/>
    <w:rsid w:val="00803070"/>
    <w:rsid w:val="00816756"/>
    <w:rsid w:val="00856A32"/>
    <w:rsid w:val="008D673D"/>
    <w:rsid w:val="00940EF7"/>
    <w:rsid w:val="00A5022C"/>
    <w:rsid w:val="00A94531"/>
    <w:rsid w:val="00C01B4F"/>
    <w:rsid w:val="00D15FCB"/>
    <w:rsid w:val="00D5500D"/>
    <w:rsid w:val="00D55496"/>
    <w:rsid w:val="00D85496"/>
    <w:rsid w:val="00E27804"/>
    <w:rsid w:val="00E35B74"/>
    <w:rsid w:val="00FD28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0">
      <o:colormenu v:ext="edit" fillcolor="none [3052]" strokecolor="none [3213]"/>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80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73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C734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1F3F3-BA17-4215-9E68-771AA56E2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697</Words>
  <Characters>3976</Characters>
  <Application>Microsoft Office Word</Application>
  <DocSecurity>0</DocSecurity>
  <Lines>33</Lines>
  <Paragraphs>9</Paragraphs>
  <ScaleCrop>false</ScaleCrop>
  <Company>Hewlett-Packard Company</Company>
  <LinksUpToDate>false</LinksUpToDate>
  <CharactersWithSpaces>4664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5</cp:revision>
  <dcterms:created xsi:type="dcterms:W3CDTF">2011-10-02T15:04:00Z</dcterms:created>
  <dcterms:modified xsi:type="dcterms:W3CDTF">2011-11-01T07:02:00Z</dcterms:modified>
</cp:coreProperties>
</file>