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5812971"/>
        <w:docPartObj>
          <w:docPartGallery w:val="Cover Pages"/>
          <w:docPartUnique/>
        </w:docPartObj>
      </w:sdtPr>
      <w:sdtEndPr/>
      <w:sdtContent>
        <w:p w:rsidR="0029761C" w:rsidRDefault="000F6B99">
          <w:r>
            <w:rPr>
              <w:noProof/>
              <w:lang w:eastAsia="zh-TW"/>
            </w:rPr>
            <w:pict>
              <v:group id="_x0000_s1026" style="position:absolute;margin-left:1.65pt;margin-top:-29pt;width:645.3pt;height:9in;z-index:251660288;mso-height-percent:1000;mso-position-horizontal-relative:page;mso-position-vertical-relative:margin;mso-height-percent:1000;mso-height-relative:margin" coordorigin=",1440" coordsize="12239,12960" o:allowincell="f">
                <v:group id="_x0000_s1027" style="position:absolute;top:9661;width:12239;height:4739;mso-width-percent:1000;mso-height-percent:300;mso-position-horizontal:center;mso-position-horizontal-relative:margin;mso-position-vertical:bottom;mso-position-vertical-relative:margin;mso-width-percent:1000;mso-height-percent:300" coordorigin="-6,3399" coordsize="12197,4253">
                  <v:group id="_x0000_s1028" style="position:absolute;left:-6;top:3717;width:12189;height:3550" coordorigin="18,7468" coordsize="12189,3550">
                    <v:shape id="_x0000_s1029" style="position:absolute;left:18;top:7837;width:7132;height:2863;mso-width-relative:page;mso-height-relative:page" coordsize="7132,2863" path="m,l17,2863,7132,2578r,-2378l,xe" fillcolor="#a7bfde [1620]" stroked="f">
                      <v:fill opacity=".5"/>
                      <v:path arrowok="t"/>
                    </v:shape>
                    <v:shape id="_x0000_s1030" style="position:absolute;left:7150;top:7468;width:3466;height:3550;mso-width-relative:page;mso-height-relative:page" coordsize="3466,3550" path="m,569l,2930r3466,620l3466,,,569xe" fillcolor="#d3dfee [820]" stroked="f">
                      <v:fill opacity=".5"/>
                      <v:path arrowok="t"/>
                    </v:shape>
                    <v:shape id="_x0000_s1031" style="position:absolute;left:10616;top:7468;width:1591;height:3550;mso-width-relative:page;mso-height-relative:page" coordsize="1591,3550" path="m,l,3550,1591,2746r,-2009l,xe" fillcolor="#a7bfde [1620]" stroked="f">
                      <v:fill opacity=".5"/>
                      <v:path arrowok="t"/>
                    </v:shape>
                  </v:group>
                  <v:shape id="_x0000_s1032" style="position:absolute;left:8071;top:4069;width:4120;height:2913;mso-width-relative:page;mso-height-relative:page" coordsize="4120,2913" path="m1,251l,2662r4120,251l4120,,1,251xe" fillcolor="#d8d8d8 [2732]" stroked="f">
                    <v:path arrowok="t"/>
                  </v:shape>
                  <v:shape id="_x0000_s1033" style="position:absolute;left:4104;top:3399;width:3985;height:4236;mso-width-relative:page;mso-height-relative:page" coordsize="3985,4236" path="m,l,4236,3985,3349r,-2428l,xe" fillcolor="#bfbfbf [2412]" stroked="f">
                    <v:path arrowok="t"/>
                  </v:shape>
                  <v:shape id="_x0000_s1034" style="position:absolute;left:18;top:3399;width:4086;height:4253;mso-width-relative:page;mso-height-relative:page" coordsize="4086,4253" path="m4086,r-2,4253l,3198,,1072,4086,xe" fillcolor="#d8d8d8 [2732]" stroked="f">
                    <v:path arrowok="t"/>
                  </v:shape>
                  <v:shape id="_x0000_s1035" style="position:absolute;left:17;top:3617;width:2076;height:3851;mso-width-relative:page;mso-height-relative:page" coordsize="2076,3851" path="m,921l2060,r16,3851l,2981,,921xe" fillcolor="#d3dfee [820]" stroked="f">
                    <v:fill opacity="45875f"/>
                    <v:path arrowok="t"/>
                  </v:shape>
                  <v:shape id="_x0000_s1036" style="position:absolute;left:2077;top:3617;width:6011;height:3835;mso-width-relative:page;mso-height-relative:page" coordsize="6011,3835" path="m,l17,3835,6011,2629r,-1390l,xe" fillcolor="#a7bfde [1620]" stroked="f">
                    <v:fill opacity="45875f"/>
                    <v:path arrowok="t"/>
                  </v:shape>
                  <v:shape id="_x0000_s1037" style="position:absolute;left:8088;top:3835;width:4102;height:3432;mso-width-relative:page;mso-height-relative:page" coordsize="4102,3432" path="m,1038l,2411,4102,3432,4102,,,1038xe" fillcolor="#d3dfee [820]" stroked="f">
                    <v:fill opacity="45875f"/>
                    <v:path arrowok="t"/>
                  </v:shape>
                </v:group>
                <v:rect id="_x0000_s1038" style="position:absolute;left:1800;top:1440;width:8638;height:1042;mso-width-percent:1000;mso-position-horizontal:center;mso-position-horizontal-relative:margin;mso-position-vertical:top;mso-position-vertical-relative:margin;mso-width-percent:1000;mso-width-relative:margin;mso-height-relative:margin" filled="f" stroked="f">
                  <v:textbox style="mso-next-textbox:#_x0000_s1038;mso-fit-shape-to-text:t">
                    <w:txbxContent>
                      <w:sdt>
                        <w:sdtPr>
                          <w:rPr>
                            <w:b/>
                            <w:bCs/>
                            <w:color w:val="808080" w:themeColor="text1" w:themeTint="7F"/>
                            <w:sz w:val="32"/>
                            <w:szCs w:val="32"/>
                          </w:rPr>
                          <w:alias w:val="Company"/>
                          <w:id w:val="76735436"/>
                          <w:showingPlcHdr/>
                          <w:dataBinding w:prefixMappings="xmlns:ns0='http://schemas.openxmlformats.org/officeDocument/2006/extended-properties'" w:xpath="/ns0:Properties[1]/ns0:Company[1]" w:storeItemID="{6668398D-A668-4E3E-A5EB-62B293D839F1}"/>
                          <w:text/>
                        </w:sdtPr>
                        <w:sdtEndPr/>
                        <w:sdtContent>
                          <w:p w:rsidR="00A61505" w:rsidRDefault="00D43243" w:rsidP="00D43243">
                            <w:pPr>
                              <w:spacing w:after="0"/>
                              <w:rPr>
                                <w:b/>
                                <w:bCs/>
                                <w:color w:val="808080" w:themeColor="text1" w:themeTint="7F"/>
                                <w:sz w:val="32"/>
                                <w:szCs w:val="32"/>
                              </w:rPr>
                            </w:pPr>
                            <w:r>
                              <w:rPr>
                                <w:b/>
                                <w:bCs/>
                                <w:color w:val="808080" w:themeColor="text1" w:themeTint="7F"/>
                                <w:sz w:val="32"/>
                                <w:szCs w:val="32"/>
                              </w:rPr>
                              <w:t xml:space="preserve">     </w:t>
                            </w:r>
                          </w:p>
                        </w:sdtContent>
                      </w:sdt>
                      <w:p w:rsidR="00A61505" w:rsidRDefault="00A61505">
                        <w:pPr>
                          <w:spacing w:after="0"/>
                          <w:rPr>
                            <w:b/>
                            <w:bCs/>
                            <w:color w:val="808080" w:themeColor="text1" w:themeTint="7F"/>
                            <w:sz w:val="32"/>
                            <w:szCs w:val="32"/>
                          </w:rPr>
                        </w:pPr>
                      </w:p>
                    </w:txbxContent>
                  </v:textbox>
                </v:rect>
                <v:rect id="_x0000_s1039" style="position:absolute;left:6494;top:11160;width:4998;height:1692;mso-position-horizontal-relative:margin;mso-position-vertical-relative:margin" filled="f" stroked="f">
                  <v:textbox style="mso-next-textbox:#_x0000_s1039;mso-fit-shape-to-text:t">
                    <w:txbxContent>
                      <w:p w:rsidR="00A61505" w:rsidRDefault="00A61505">
                        <w:pPr>
                          <w:jc w:val="right"/>
                          <w:rPr>
                            <w:sz w:val="96"/>
                            <w:szCs w:val="96"/>
                          </w:rPr>
                        </w:pPr>
                      </w:p>
                    </w:txbxContent>
                  </v:textbox>
                </v:rect>
                <v:rect id="_x0000_s1040" style="position:absolute;left:1800;top:2294;width:8638;height:7268;mso-width-percent:1000;mso-position-horizontal:center;mso-position-horizontal-relative:margin;mso-position-vertical-relative:margin;mso-width-percent:1000;mso-width-relative:margin;mso-height-relative:margin;v-text-anchor:bottom" filled="f" stroked="f">
                  <v:textbox style="mso-next-textbox:#_x0000_s1040">
                    <w:txbxContent>
                      <w:sdt>
                        <w:sdtPr>
                          <w:rPr>
                            <w:b/>
                            <w:bCs/>
                            <w:color w:val="1F497D" w:themeColor="text2"/>
                            <w:sz w:val="52"/>
                            <w:szCs w:val="52"/>
                          </w:rPr>
                          <w:alias w:val="Title"/>
                          <w:id w:val="521104"/>
                          <w:dataBinding w:prefixMappings="xmlns:ns0='http://schemas.openxmlformats.org/package/2006/metadata/core-properties' xmlns:ns1='http://purl.org/dc/elements/1.1/'" w:xpath="/ns0:coreProperties[1]/ns1:title[1]" w:storeItemID="{6C3C8BC8-F283-45AE-878A-BAB7291924A1}"/>
                          <w:text/>
                        </w:sdtPr>
                        <w:sdtEndPr/>
                        <w:sdtContent>
                          <w:p w:rsidR="00A61505" w:rsidRPr="0029761C" w:rsidRDefault="00A61505" w:rsidP="0029761C">
                            <w:pPr>
                              <w:spacing w:after="0"/>
                              <w:rPr>
                                <w:b/>
                                <w:bCs/>
                                <w:color w:val="1F497D" w:themeColor="text2"/>
                                <w:sz w:val="52"/>
                                <w:szCs w:val="52"/>
                              </w:rPr>
                            </w:pPr>
                            <w:r>
                              <w:rPr>
                                <w:b/>
                                <w:bCs/>
                                <w:color w:val="1F497D" w:themeColor="text2"/>
                                <w:sz w:val="52"/>
                                <w:szCs w:val="52"/>
                              </w:rPr>
                              <w:t>Fast Food and Obesity</w:t>
                            </w:r>
                          </w:p>
                        </w:sdtContent>
                      </w:sdt>
                      <w:sdt>
                        <w:sdtPr>
                          <w:rPr>
                            <w:b/>
                            <w:bCs/>
                            <w:color w:val="4F81BD" w:themeColor="accent1"/>
                            <w:sz w:val="40"/>
                            <w:szCs w:val="40"/>
                          </w:rPr>
                          <w:alias w:val="Subtitle"/>
                          <w:id w:val="521105"/>
                          <w:dataBinding w:prefixMappings="xmlns:ns0='http://schemas.openxmlformats.org/package/2006/metadata/core-properties' xmlns:ns1='http://purl.org/dc/elements/1.1/'" w:xpath="/ns0:coreProperties[1]/ns1:subject[1]" w:storeItemID="{6C3C8BC8-F283-45AE-878A-BAB7291924A1}"/>
                          <w:text/>
                        </w:sdtPr>
                        <w:sdtEndPr/>
                        <w:sdtContent>
                          <w:p w:rsidR="00A61505" w:rsidRDefault="009C1808" w:rsidP="0029761C">
                            <w:pPr>
                              <w:rPr>
                                <w:b/>
                                <w:bCs/>
                                <w:color w:val="4F81BD" w:themeColor="accent1"/>
                                <w:sz w:val="40"/>
                                <w:szCs w:val="40"/>
                              </w:rPr>
                            </w:pPr>
                            <w:r>
                              <w:rPr>
                                <w:b/>
                                <w:bCs/>
                                <w:color w:val="4F81BD" w:themeColor="accent1"/>
                                <w:sz w:val="40"/>
                                <w:szCs w:val="40"/>
                              </w:rPr>
                              <w:t>UNS Group Project /Section 51_Fall 201</w:t>
                            </w:r>
                            <w:r w:rsidR="00DD0145">
                              <w:rPr>
                                <w:b/>
                                <w:bCs/>
                                <w:color w:val="4F81BD" w:themeColor="accent1"/>
                                <w:sz w:val="40"/>
                                <w:szCs w:val="40"/>
                              </w:rPr>
                              <w:t>1</w:t>
                            </w:r>
                          </w:p>
                        </w:sdtContent>
                      </w:sdt>
                    </w:txbxContent>
                  </v:textbox>
                </v:rect>
                <w10:wrap anchorx="page" anchory="margin"/>
              </v:group>
            </w:pict>
          </w:r>
        </w:p>
        <w:p w:rsidR="0029761C" w:rsidRDefault="000F6B99"/>
      </w:sdtContent>
    </w:sdt>
    <w:p w:rsidR="00F71893" w:rsidRDefault="00D50693">
      <w:r w:rsidRPr="002F3626">
        <w:rPr>
          <w:noProof/>
        </w:rPr>
        <w:drawing>
          <wp:inline distT="0" distB="0" distL="0" distR="0">
            <wp:extent cx="2511499" cy="1786270"/>
            <wp:effectExtent l="19050" t="0" r="3101" b="0"/>
            <wp:docPr id="2" name="Picture 3" descr="http://0.tqn.com/d/childparenting/1/0/d/5/-/-/iStock_burger_fries_blog.jpg"/>
            <wp:cNvGraphicFramePr/>
            <a:graphic xmlns:a="http://schemas.openxmlformats.org/drawingml/2006/main">
              <a:graphicData uri="http://schemas.openxmlformats.org/drawingml/2006/picture">
                <pic:pic xmlns:pic="http://schemas.openxmlformats.org/drawingml/2006/picture">
                  <pic:nvPicPr>
                    <pic:cNvPr id="5" name="Picture 2" descr="http://0.tqn.com/d/childparenting/1/0/d/5/-/-/iStock_burger_fries_blog.jpg"/>
                    <pic:cNvPicPr>
                      <a:picLocks noChangeAspect="1"/>
                    </pic:cNvPicPr>
                  </pic:nvPicPr>
                  <pic:blipFill>
                    <a:blip r:embed="rId9" cstate="print"/>
                    <a:srcRect/>
                    <a:stretch>
                      <a:fillRect/>
                    </a:stretch>
                  </pic:blipFill>
                  <pic:spPr bwMode="auto">
                    <a:xfrm>
                      <a:off x="0" y="0"/>
                      <a:ext cx="2516376" cy="1789738"/>
                    </a:xfrm>
                    <a:prstGeom prst="rect">
                      <a:avLst/>
                    </a:prstGeom>
                    <a:noFill/>
                    <a:ln w="9525">
                      <a:noFill/>
                      <a:miter lim="800000"/>
                      <a:headEnd/>
                      <a:tailEnd/>
                    </a:ln>
                  </pic:spPr>
                </pic:pic>
              </a:graphicData>
            </a:graphic>
          </wp:inline>
        </w:drawing>
      </w:r>
    </w:p>
    <w:p w:rsidR="0093399C" w:rsidRDefault="0093399C" w:rsidP="00D50693"/>
    <w:p w:rsidR="0093399C" w:rsidRDefault="0093399C"/>
    <w:p w:rsidR="0093399C" w:rsidRDefault="0093399C" w:rsidP="00D50693"/>
    <w:p w:rsidR="0093399C" w:rsidRDefault="0093399C"/>
    <w:p w:rsidR="0093399C" w:rsidRDefault="0093399C"/>
    <w:p w:rsidR="0093399C" w:rsidRDefault="0093399C"/>
    <w:p w:rsidR="0093399C" w:rsidRDefault="0093399C"/>
    <w:p w:rsidR="0093399C" w:rsidRDefault="0093399C"/>
    <w:p w:rsidR="0093399C" w:rsidRDefault="0093399C"/>
    <w:p w:rsidR="0093399C" w:rsidRDefault="0093399C"/>
    <w:p w:rsidR="0093399C" w:rsidRDefault="0093399C"/>
    <w:p w:rsidR="0093399C" w:rsidRDefault="0093399C"/>
    <w:p w:rsidR="00AA054B" w:rsidRDefault="00AA054B" w:rsidP="00723ABB">
      <w:pPr>
        <w:jc w:val="center"/>
        <w:rPr>
          <w:b/>
          <w:bCs/>
          <w:sz w:val="28"/>
          <w:szCs w:val="28"/>
          <w:u w:val="single"/>
        </w:rPr>
      </w:pPr>
    </w:p>
    <w:p w:rsidR="00AA054B" w:rsidRDefault="00AA054B" w:rsidP="00723ABB">
      <w:pPr>
        <w:jc w:val="center"/>
        <w:rPr>
          <w:b/>
          <w:bCs/>
          <w:sz w:val="28"/>
          <w:szCs w:val="28"/>
          <w:u w:val="single"/>
        </w:rPr>
      </w:pPr>
    </w:p>
    <w:p w:rsidR="00AA054B" w:rsidRDefault="00AA054B" w:rsidP="00723ABB">
      <w:pPr>
        <w:jc w:val="center"/>
        <w:rPr>
          <w:b/>
          <w:bCs/>
          <w:sz w:val="28"/>
          <w:szCs w:val="28"/>
          <w:u w:val="single"/>
        </w:rPr>
      </w:pPr>
    </w:p>
    <w:p w:rsidR="00AA672D" w:rsidRDefault="00AA672D" w:rsidP="00723ABB">
      <w:pPr>
        <w:jc w:val="center"/>
        <w:rPr>
          <w:b/>
          <w:bCs/>
          <w:sz w:val="28"/>
          <w:szCs w:val="28"/>
          <w:u w:val="single"/>
        </w:rPr>
      </w:pPr>
    </w:p>
    <w:p w:rsidR="0093399C" w:rsidRPr="00723ABB" w:rsidRDefault="00723ABB" w:rsidP="00723ABB">
      <w:pPr>
        <w:jc w:val="center"/>
        <w:rPr>
          <w:b/>
          <w:bCs/>
          <w:sz w:val="28"/>
          <w:szCs w:val="28"/>
          <w:u w:val="single"/>
        </w:rPr>
      </w:pPr>
      <w:r w:rsidRPr="00723ABB">
        <w:rPr>
          <w:b/>
          <w:bCs/>
          <w:sz w:val="28"/>
          <w:szCs w:val="28"/>
          <w:u w:val="single"/>
        </w:rPr>
        <w:t>Table of Contents</w:t>
      </w:r>
    </w:p>
    <w:p w:rsidR="002F3626" w:rsidRPr="002F3626" w:rsidRDefault="002F3626" w:rsidP="002F3626">
      <w:pPr>
        <w:pStyle w:val="ListParagraph"/>
        <w:rPr>
          <w:rFonts w:asciiTheme="majorBidi" w:hAnsiTheme="majorBidi" w:cstheme="majorBidi"/>
          <w:sz w:val="24"/>
          <w:szCs w:val="24"/>
        </w:rPr>
      </w:pPr>
    </w:p>
    <w:p w:rsidR="002F3626" w:rsidRPr="002F3626" w:rsidRDefault="002F3626" w:rsidP="002F3626">
      <w:pPr>
        <w:pStyle w:val="ListParagraph"/>
        <w:rPr>
          <w:rFonts w:asciiTheme="majorBidi" w:hAnsiTheme="majorBidi" w:cstheme="majorBidi"/>
          <w:sz w:val="24"/>
          <w:szCs w:val="24"/>
        </w:rPr>
      </w:pPr>
    </w:p>
    <w:p w:rsidR="002F3626" w:rsidRPr="002F3626" w:rsidRDefault="002F3626" w:rsidP="002F3626">
      <w:pPr>
        <w:pStyle w:val="ListParagraph"/>
        <w:rPr>
          <w:rFonts w:asciiTheme="majorBidi" w:hAnsiTheme="majorBidi" w:cstheme="majorBidi"/>
          <w:sz w:val="24"/>
          <w:szCs w:val="24"/>
        </w:rPr>
      </w:pPr>
    </w:p>
    <w:p w:rsidR="002F3626" w:rsidRPr="002F3626" w:rsidRDefault="002F3626" w:rsidP="002F3626">
      <w:pPr>
        <w:pStyle w:val="ListParagraph"/>
        <w:rPr>
          <w:rFonts w:asciiTheme="majorBidi" w:hAnsiTheme="majorBidi" w:cstheme="majorBidi"/>
          <w:color w:val="7F7F7F" w:themeColor="text1" w:themeTint="80"/>
          <w:sz w:val="24"/>
          <w:szCs w:val="24"/>
        </w:rPr>
      </w:pPr>
    </w:p>
    <w:p w:rsidR="00A61505" w:rsidRPr="002F3626" w:rsidRDefault="00A61505" w:rsidP="002F3626">
      <w:pPr>
        <w:pStyle w:val="ListParagraph"/>
        <w:numPr>
          <w:ilvl w:val="0"/>
          <w:numId w:val="2"/>
        </w:numPr>
        <w:rPr>
          <w:rFonts w:asciiTheme="majorBidi" w:hAnsiTheme="majorBidi" w:cstheme="majorBidi"/>
          <w:color w:val="595959" w:themeColor="text1" w:themeTint="A6"/>
          <w:sz w:val="24"/>
          <w:szCs w:val="24"/>
        </w:rPr>
      </w:pPr>
      <w:r w:rsidRPr="002F3626">
        <w:rPr>
          <w:rFonts w:asciiTheme="majorBidi" w:hAnsiTheme="majorBidi" w:cstheme="majorBidi"/>
          <w:b/>
          <w:bCs/>
          <w:color w:val="595959" w:themeColor="text1" w:themeTint="A6"/>
          <w:sz w:val="24"/>
          <w:szCs w:val="24"/>
        </w:rPr>
        <w:t>Introduction</w:t>
      </w:r>
    </w:p>
    <w:p w:rsidR="00A61505" w:rsidRPr="002F3626" w:rsidRDefault="00A61505" w:rsidP="002F3626">
      <w:pPr>
        <w:pStyle w:val="ListParagraph"/>
        <w:numPr>
          <w:ilvl w:val="0"/>
          <w:numId w:val="2"/>
        </w:numPr>
        <w:rPr>
          <w:rFonts w:asciiTheme="majorBidi" w:hAnsiTheme="majorBidi" w:cstheme="majorBidi"/>
          <w:color w:val="595959" w:themeColor="text1" w:themeTint="A6"/>
          <w:sz w:val="24"/>
          <w:szCs w:val="24"/>
        </w:rPr>
      </w:pPr>
      <w:r w:rsidRPr="002F3626">
        <w:rPr>
          <w:rFonts w:asciiTheme="majorBidi" w:hAnsiTheme="majorBidi" w:cstheme="majorBidi"/>
          <w:b/>
          <w:bCs/>
          <w:color w:val="595959" w:themeColor="text1" w:themeTint="A6"/>
          <w:sz w:val="24"/>
          <w:szCs w:val="24"/>
        </w:rPr>
        <w:t>Fast food popularity amongst teens in UAE</w:t>
      </w:r>
    </w:p>
    <w:p w:rsidR="00A61505" w:rsidRPr="002F3626" w:rsidRDefault="00A61505" w:rsidP="002F3626">
      <w:pPr>
        <w:pStyle w:val="ListParagraph"/>
        <w:numPr>
          <w:ilvl w:val="0"/>
          <w:numId w:val="2"/>
        </w:numPr>
        <w:rPr>
          <w:rFonts w:asciiTheme="majorBidi" w:hAnsiTheme="majorBidi" w:cstheme="majorBidi"/>
          <w:color w:val="595959" w:themeColor="text1" w:themeTint="A6"/>
          <w:sz w:val="24"/>
          <w:szCs w:val="24"/>
        </w:rPr>
      </w:pPr>
      <w:r w:rsidRPr="002F3626">
        <w:rPr>
          <w:rFonts w:asciiTheme="majorBidi" w:hAnsiTheme="majorBidi" w:cstheme="majorBidi"/>
          <w:b/>
          <w:bCs/>
          <w:color w:val="595959" w:themeColor="text1" w:themeTint="A6"/>
          <w:sz w:val="24"/>
          <w:szCs w:val="24"/>
        </w:rPr>
        <w:t xml:space="preserve">Fast food facts and statistics </w:t>
      </w:r>
    </w:p>
    <w:p w:rsidR="00A61505" w:rsidRPr="002F3626" w:rsidRDefault="00A61505" w:rsidP="002F3626">
      <w:pPr>
        <w:pStyle w:val="ListParagraph"/>
        <w:numPr>
          <w:ilvl w:val="0"/>
          <w:numId w:val="2"/>
        </w:numPr>
        <w:rPr>
          <w:rFonts w:asciiTheme="majorBidi" w:hAnsiTheme="majorBidi" w:cstheme="majorBidi"/>
          <w:color w:val="595959" w:themeColor="text1" w:themeTint="A6"/>
          <w:sz w:val="24"/>
          <w:szCs w:val="24"/>
        </w:rPr>
      </w:pPr>
      <w:r w:rsidRPr="002F3626">
        <w:rPr>
          <w:rFonts w:asciiTheme="majorBidi" w:hAnsiTheme="majorBidi" w:cstheme="majorBidi"/>
          <w:b/>
          <w:bCs/>
          <w:color w:val="595959" w:themeColor="text1" w:themeTint="A6"/>
          <w:sz w:val="24"/>
          <w:szCs w:val="24"/>
        </w:rPr>
        <w:t>Media influence  and its contribution to obesity</w:t>
      </w:r>
    </w:p>
    <w:p w:rsidR="00A61505" w:rsidRPr="002F3626" w:rsidRDefault="00A61505" w:rsidP="002F3626">
      <w:pPr>
        <w:pStyle w:val="ListParagraph"/>
        <w:numPr>
          <w:ilvl w:val="0"/>
          <w:numId w:val="2"/>
        </w:numPr>
        <w:rPr>
          <w:rFonts w:asciiTheme="majorBidi" w:hAnsiTheme="majorBidi" w:cstheme="majorBidi"/>
          <w:color w:val="595959" w:themeColor="text1" w:themeTint="A6"/>
          <w:sz w:val="24"/>
          <w:szCs w:val="24"/>
        </w:rPr>
      </w:pPr>
      <w:r w:rsidRPr="002F3626">
        <w:rPr>
          <w:rFonts w:asciiTheme="majorBidi" w:hAnsiTheme="majorBidi" w:cstheme="majorBidi"/>
          <w:b/>
          <w:bCs/>
          <w:color w:val="595959" w:themeColor="text1" w:themeTint="A6"/>
          <w:sz w:val="24"/>
          <w:szCs w:val="24"/>
        </w:rPr>
        <w:t>Medical research and government support</w:t>
      </w:r>
    </w:p>
    <w:p w:rsidR="00A61505" w:rsidRPr="002F3626" w:rsidRDefault="00A61505" w:rsidP="002F3626">
      <w:pPr>
        <w:pStyle w:val="ListParagraph"/>
        <w:numPr>
          <w:ilvl w:val="0"/>
          <w:numId w:val="2"/>
        </w:numPr>
        <w:rPr>
          <w:rFonts w:asciiTheme="majorBidi" w:hAnsiTheme="majorBidi" w:cstheme="majorBidi"/>
          <w:color w:val="595959" w:themeColor="text1" w:themeTint="A6"/>
          <w:sz w:val="24"/>
          <w:szCs w:val="24"/>
        </w:rPr>
      </w:pPr>
      <w:r w:rsidRPr="002F3626">
        <w:rPr>
          <w:rFonts w:asciiTheme="majorBidi" w:hAnsiTheme="majorBidi" w:cstheme="majorBidi"/>
          <w:b/>
          <w:bCs/>
          <w:color w:val="595959" w:themeColor="text1" w:themeTint="A6"/>
          <w:sz w:val="24"/>
          <w:szCs w:val="24"/>
        </w:rPr>
        <w:t>Obesity awareness and prevention  methods</w:t>
      </w:r>
    </w:p>
    <w:p w:rsidR="00A61505" w:rsidRPr="002F3626" w:rsidRDefault="00A61505" w:rsidP="002F3626">
      <w:pPr>
        <w:pStyle w:val="ListParagraph"/>
        <w:numPr>
          <w:ilvl w:val="0"/>
          <w:numId w:val="2"/>
        </w:numPr>
        <w:rPr>
          <w:rFonts w:asciiTheme="majorBidi" w:hAnsiTheme="majorBidi" w:cstheme="majorBidi"/>
          <w:color w:val="595959" w:themeColor="text1" w:themeTint="A6"/>
          <w:sz w:val="24"/>
          <w:szCs w:val="24"/>
        </w:rPr>
      </w:pPr>
      <w:r w:rsidRPr="002F3626">
        <w:rPr>
          <w:rFonts w:asciiTheme="majorBidi" w:hAnsiTheme="majorBidi" w:cstheme="majorBidi"/>
          <w:b/>
          <w:bCs/>
          <w:color w:val="595959" w:themeColor="text1" w:themeTint="A6"/>
          <w:sz w:val="24"/>
          <w:szCs w:val="24"/>
        </w:rPr>
        <w:t>Conclusion</w:t>
      </w:r>
    </w:p>
    <w:p w:rsidR="00723ABB" w:rsidRDefault="00723ABB"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B84A37" w:rsidP="00B84A37">
      <w:pPr>
        <w:pStyle w:val="ListParagraph"/>
        <w:rPr>
          <w:rFonts w:asciiTheme="majorBidi" w:hAnsiTheme="majorBidi" w:cstheme="majorBidi"/>
          <w:color w:val="595959" w:themeColor="text1" w:themeTint="A6"/>
          <w:sz w:val="24"/>
          <w:szCs w:val="24"/>
        </w:rPr>
      </w:pPr>
      <w:r w:rsidRPr="00B84A37">
        <w:rPr>
          <w:rFonts w:asciiTheme="majorBidi" w:hAnsiTheme="majorBidi" w:cstheme="majorBidi"/>
          <w:noProof/>
          <w:color w:val="595959" w:themeColor="text1" w:themeTint="A6"/>
          <w:sz w:val="24"/>
          <w:szCs w:val="24"/>
        </w:rPr>
        <w:drawing>
          <wp:inline distT="0" distB="0" distL="0" distR="0">
            <wp:extent cx="3500437" cy="2181225"/>
            <wp:effectExtent l="19050" t="0" r="4763" b="0"/>
            <wp:docPr id="11" name="Picture 5" descr="http://www.at-risk.org/blog/wp-content/uploads/2010/07/child-obesity.jpg"/>
            <wp:cNvGraphicFramePr/>
            <a:graphic xmlns:a="http://schemas.openxmlformats.org/drawingml/2006/main">
              <a:graphicData uri="http://schemas.openxmlformats.org/drawingml/2006/picture">
                <pic:pic xmlns:pic="http://schemas.openxmlformats.org/drawingml/2006/picture">
                  <pic:nvPicPr>
                    <pic:cNvPr id="7" name="Picture 8" descr="http://www.at-risk.org/blog/wp-content/uploads/2010/07/child-obesity.jpg"/>
                    <pic:cNvPicPr>
                      <a:picLocks noChangeAspect="1"/>
                    </pic:cNvPicPr>
                  </pic:nvPicPr>
                  <pic:blipFill>
                    <a:blip r:embed="rId10" cstate="print"/>
                    <a:srcRect/>
                    <a:stretch>
                      <a:fillRect/>
                    </a:stretch>
                  </pic:blipFill>
                  <pic:spPr bwMode="auto">
                    <a:xfrm>
                      <a:off x="0" y="0"/>
                      <a:ext cx="3500437" cy="2181225"/>
                    </a:xfrm>
                    <a:prstGeom prst="rect">
                      <a:avLst/>
                    </a:prstGeom>
                    <a:noFill/>
                    <a:ln w="9525">
                      <a:noFill/>
                      <a:miter lim="800000"/>
                      <a:headEnd/>
                      <a:tailEnd/>
                    </a:ln>
                  </pic:spPr>
                </pic:pic>
              </a:graphicData>
            </a:graphic>
          </wp:inline>
        </w:drawing>
      </w: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pStyle w:val="ListParagraph"/>
        <w:rPr>
          <w:rFonts w:asciiTheme="majorBidi" w:hAnsiTheme="majorBidi" w:cstheme="majorBidi"/>
          <w:color w:val="595959" w:themeColor="text1" w:themeTint="A6"/>
          <w:sz w:val="24"/>
          <w:szCs w:val="24"/>
        </w:rPr>
      </w:pPr>
    </w:p>
    <w:p w:rsidR="002F3626" w:rsidRDefault="002F3626" w:rsidP="002F3626">
      <w:pPr>
        <w:spacing w:after="0" w:line="240" w:lineRule="auto"/>
        <w:jc w:val="both"/>
        <w:rPr>
          <w:rFonts w:asciiTheme="majorBidi" w:hAnsiTheme="majorBidi" w:cstheme="majorBidi"/>
          <w:b/>
          <w:bCs/>
          <w:color w:val="595959" w:themeColor="text1" w:themeTint="A6"/>
          <w:sz w:val="24"/>
          <w:szCs w:val="24"/>
          <w:u w:val="single"/>
        </w:rPr>
      </w:pPr>
      <w:r w:rsidRPr="002F3626">
        <w:rPr>
          <w:rFonts w:asciiTheme="majorBidi" w:hAnsiTheme="majorBidi" w:cstheme="majorBidi"/>
          <w:b/>
          <w:bCs/>
          <w:color w:val="595959" w:themeColor="text1" w:themeTint="A6"/>
          <w:sz w:val="24"/>
          <w:szCs w:val="24"/>
          <w:u w:val="single"/>
        </w:rPr>
        <w:t>Introduction:</w:t>
      </w:r>
    </w:p>
    <w:p w:rsidR="002F3626" w:rsidRDefault="002F3626" w:rsidP="002F3626">
      <w:pPr>
        <w:ind w:left="720"/>
        <w:rPr>
          <w:rFonts w:asciiTheme="majorBidi" w:hAnsiTheme="majorBidi" w:cstheme="majorBidi"/>
          <w:b/>
          <w:bCs/>
          <w:color w:val="595959" w:themeColor="text1" w:themeTint="A6"/>
          <w:sz w:val="24"/>
          <w:szCs w:val="24"/>
          <w:u w:val="single"/>
        </w:rPr>
      </w:pPr>
    </w:p>
    <w:p w:rsidR="002F3626" w:rsidRPr="002F3626" w:rsidRDefault="002F3626" w:rsidP="002F3626">
      <w:pPr>
        <w:spacing w:after="100" w:afterAutospacing="1" w:line="240" w:lineRule="auto"/>
        <w:jc w:val="both"/>
        <w:rPr>
          <w:rFonts w:asciiTheme="majorBidi" w:hAnsiTheme="majorBidi" w:cstheme="majorBidi"/>
          <w:color w:val="595959" w:themeColor="text1" w:themeTint="A6"/>
          <w:sz w:val="24"/>
          <w:szCs w:val="24"/>
        </w:rPr>
      </w:pPr>
      <w:r w:rsidRPr="002F3626">
        <w:rPr>
          <w:rFonts w:asciiTheme="majorBidi" w:hAnsiTheme="majorBidi" w:cstheme="majorBidi"/>
          <w:color w:val="595959" w:themeColor="text1" w:themeTint="A6"/>
          <w:sz w:val="24"/>
          <w:szCs w:val="24"/>
        </w:rPr>
        <w:t>Fast food is very popular amongst teenagers as easy accessible source of daily meal and this is causing rapid increase of obesity in children and young adults. The point of this project is to review the obesity factors, causes and preventative measures that are taken by society and health institutions in the United Arab Emirates.</w:t>
      </w:r>
    </w:p>
    <w:p w:rsidR="002F3626" w:rsidRPr="002F3626" w:rsidRDefault="002F3626" w:rsidP="002F3626">
      <w:pPr>
        <w:spacing w:after="100" w:afterAutospacing="1" w:line="240" w:lineRule="auto"/>
        <w:jc w:val="both"/>
        <w:rPr>
          <w:rFonts w:asciiTheme="majorBidi" w:hAnsiTheme="majorBidi" w:cstheme="majorBidi"/>
          <w:color w:val="595959" w:themeColor="text1" w:themeTint="A6"/>
          <w:sz w:val="24"/>
          <w:szCs w:val="24"/>
        </w:rPr>
      </w:pPr>
      <w:r w:rsidRPr="002F3626">
        <w:rPr>
          <w:rFonts w:asciiTheme="majorBidi" w:hAnsiTheme="majorBidi" w:cstheme="majorBidi"/>
          <w:color w:val="595959" w:themeColor="text1" w:themeTint="A6"/>
          <w:sz w:val="24"/>
          <w:szCs w:val="24"/>
        </w:rPr>
        <w:t>Fast food so rapidly had become routine part of our daily lives that not consuming junk food often stands out as unacceptable. Families dining out in popular fast food restaurants, toddlers familiar since early age with French fries and coke, people lining up to get newly promoted types of sandwiches and having little idea how this food can effect health or decrease life span of a person.</w:t>
      </w:r>
    </w:p>
    <w:p w:rsidR="002F3626" w:rsidRPr="002F3626" w:rsidRDefault="002F3626" w:rsidP="002F3626">
      <w:pPr>
        <w:spacing w:after="100" w:afterAutospacing="1" w:line="240" w:lineRule="auto"/>
        <w:jc w:val="both"/>
        <w:rPr>
          <w:rFonts w:asciiTheme="majorBidi" w:hAnsiTheme="majorBidi" w:cstheme="majorBidi"/>
          <w:color w:val="595959" w:themeColor="text1" w:themeTint="A6"/>
          <w:sz w:val="24"/>
          <w:szCs w:val="24"/>
        </w:rPr>
      </w:pPr>
      <w:r w:rsidRPr="002F3626">
        <w:rPr>
          <w:rFonts w:asciiTheme="majorBidi" w:hAnsiTheme="majorBidi" w:cstheme="majorBidi"/>
          <w:color w:val="595959" w:themeColor="text1" w:themeTint="A6"/>
          <w:sz w:val="24"/>
          <w:szCs w:val="24"/>
        </w:rPr>
        <w:t>Awareness is still an issue within UAE and active champagnes can change and improve health of the nation and help everyone to function to their full potential.</w:t>
      </w:r>
    </w:p>
    <w:p w:rsidR="002F3626" w:rsidRPr="002F3626" w:rsidRDefault="002F3626" w:rsidP="002F3626">
      <w:pPr>
        <w:spacing w:after="100" w:afterAutospacing="1" w:line="240" w:lineRule="auto"/>
        <w:jc w:val="both"/>
        <w:rPr>
          <w:rFonts w:asciiTheme="majorBidi" w:hAnsiTheme="majorBidi" w:cstheme="majorBidi"/>
          <w:color w:val="595959" w:themeColor="text1" w:themeTint="A6"/>
          <w:sz w:val="24"/>
          <w:szCs w:val="24"/>
        </w:rPr>
      </w:pPr>
      <w:r w:rsidRPr="002F3626">
        <w:rPr>
          <w:rFonts w:asciiTheme="majorBidi" w:hAnsiTheme="majorBidi" w:cstheme="majorBidi"/>
          <w:color w:val="595959" w:themeColor="text1" w:themeTint="A6"/>
          <w:sz w:val="24"/>
          <w:szCs w:val="24"/>
        </w:rPr>
        <w:t xml:space="preserve">Fast food restaurants are popular because they serve filling foods that taste good and don't cost a lot of money. However, fast food is usually cheap because it's often made with cheaper ingredients such as high fat meat, refined grains, and added sugar and fats, instead of nutritious foods such as lean meats, fresh fruits, and vegetables. Of course, the UAE is not alone in facing these problems. WHO says obesity has reached alarming numbers globally. In 2005 it estimated that 1.6 billion adults were overweight, of whom at least 400 million were obese. </w:t>
      </w:r>
    </w:p>
    <w:p w:rsidR="002F3626" w:rsidRPr="002F3626" w:rsidRDefault="002F3626" w:rsidP="002F3626">
      <w:pPr>
        <w:spacing w:after="100" w:afterAutospacing="1" w:line="240" w:lineRule="auto"/>
        <w:jc w:val="both"/>
        <w:rPr>
          <w:rFonts w:asciiTheme="majorBidi" w:hAnsiTheme="majorBidi" w:cstheme="majorBidi"/>
          <w:color w:val="595959" w:themeColor="text1" w:themeTint="A6"/>
          <w:sz w:val="24"/>
          <w:szCs w:val="24"/>
        </w:rPr>
      </w:pPr>
      <w:r w:rsidRPr="002F3626">
        <w:rPr>
          <w:rFonts w:asciiTheme="majorBidi" w:hAnsiTheme="majorBidi" w:cstheme="majorBidi"/>
          <w:color w:val="595959" w:themeColor="text1" w:themeTint="A6"/>
          <w:sz w:val="24"/>
          <w:szCs w:val="24"/>
        </w:rPr>
        <w:t>Currently UAE’s Ministry of Health and other government agencies have formed a National Nutrition Committee to draft a national strategy for reducing obesity, diabetes and other diet-related diseases.</w:t>
      </w:r>
    </w:p>
    <w:p w:rsidR="002F3626" w:rsidRPr="002F3626" w:rsidRDefault="002F3626" w:rsidP="002F3626">
      <w:pPr>
        <w:spacing w:after="100" w:afterAutospacing="1" w:line="240" w:lineRule="auto"/>
        <w:jc w:val="both"/>
        <w:rPr>
          <w:rFonts w:asciiTheme="majorBidi" w:hAnsiTheme="majorBidi" w:cstheme="majorBidi"/>
          <w:color w:val="595959" w:themeColor="text1" w:themeTint="A6"/>
          <w:sz w:val="24"/>
          <w:szCs w:val="24"/>
        </w:rPr>
      </w:pPr>
      <w:r w:rsidRPr="002F3626">
        <w:rPr>
          <w:rFonts w:asciiTheme="majorBidi" w:hAnsiTheme="majorBidi" w:cstheme="majorBidi"/>
          <w:color w:val="595959" w:themeColor="text1" w:themeTint="A6"/>
          <w:sz w:val="24"/>
          <w:szCs w:val="24"/>
        </w:rPr>
        <w:t>In this presentation, we will attempt to identify major reasons for fast food popularity, the consequences of consuming it and preventative measures that are currently being taken and possibly will take place in future.</w:t>
      </w:r>
    </w:p>
    <w:p w:rsidR="002F3626" w:rsidRPr="002F3626" w:rsidRDefault="002F3626" w:rsidP="002F3626">
      <w:pPr>
        <w:spacing w:after="100" w:afterAutospacing="1" w:line="240" w:lineRule="auto"/>
        <w:jc w:val="both"/>
        <w:rPr>
          <w:rFonts w:asciiTheme="majorBidi" w:hAnsiTheme="majorBidi" w:cstheme="majorBidi"/>
          <w:color w:val="595959" w:themeColor="text1" w:themeTint="A6"/>
          <w:sz w:val="24"/>
          <w:szCs w:val="24"/>
        </w:rPr>
      </w:pPr>
    </w:p>
    <w:p w:rsidR="002F3626" w:rsidRPr="002F3626" w:rsidRDefault="002F3626" w:rsidP="002F3626">
      <w:pPr>
        <w:spacing w:after="100" w:afterAutospacing="1" w:line="240" w:lineRule="auto"/>
        <w:jc w:val="both"/>
        <w:rPr>
          <w:rFonts w:asciiTheme="majorBidi" w:hAnsiTheme="majorBidi" w:cstheme="majorBidi"/>
          <w:color w:val="595959" w:themeColor="text1" w:themeTint="A6"/>
          <w:sz w:val="24"/>
          <w:szCs w:val="24"/>
        </w:rPr>
      </w:pPr>
    </w:p>
    <w:p w:rsidR="002F3626" w:rsidRPr="002F3626" w:rsidRDefault="002F3626" w:rsidP="002F3626">
      <w:pPr>
        <w:pStyle w:val="ListParagraph"/>
        <w:spacing w:after="100" w:afterAutospacing="1" w:line="240" w:lineRule="auto"/>
        <w:ind w:left="0"/>
        <w:jc w:val="both"/>
        <w:rPr>
          <w:rFonts w:asciiTheme="majorBidi" w:hAnsiTheme="majorBidi" w:cstheme="majorBidi"/>
          <w:color w:val="595959" w:themeColor="text1" w:themeTint="A6"/>
          <w:sz w:val="24"/>
          <w:szCs w:val="24"/>
        </w:rPr>
      </w:pPr>
    </w:p>
    <w:p w:rsidR="002F3626" w:rsidRDefault="002F3626" w:rsidP="002F3626">
      <w:pPr>
        <w:pStyle w:val="ListParagraph"/>
        <w:ind w:left="1080"/>
        <w:rPr>
          <w:rFonts w:asciiTheme="majorBidi" w:hAnsiTheme="majorBidi" w:cstheme="majorBidi"/>
          <w:b/>
          <w:bCs/>
          <w:color w:val="595959" w:themeColor="text1" w:themeTint="A6"/>
          <w:sz w:val="24"/>
          <w:szCs w:val="24"/>
          <w:u w:val="single"/>
        </w:rPr>
      </w:pPr>
    </w:p>
    <w:p w:rsidR="00B84A37" w:rsidRDefault="00B84A37" w:rsidP="002F3626">
      <w:pPr>
        <w:pStyle w:val="ListParagraph"/>
        <w:ind w:left="1080"/>
        <w:rPr>
          <w:rFonts w:asciiTheme="majorBidi" w:hAnsiTheme="majorBidi" w:cstheme="majorBidi"/>
          <w:b/>
          <w:bCs/>
          <w:color w:val="595959" w:themeColor="text1" w:themeTint="A6"/>
          <w:sz w:val="24"/>
          <w:szCs w:val="24"/>
          <w:u w:val="single"/>
        </w:rPr>
      </w:pPr>
    </w:p>
    <w:p w:rsidR="00B84A37" w:rsidRDefault="00B84A37" w:rsidP="002F3626">
      <w:pPr>
        <w:pStyle w:val="ListParagraph"/>
        <w:ind w:left="1080"/>
        <w:rPr>
          <w:rFonts w:asciiTheme="majorBidi" w:hAnsiTheme="majorBidi" w:cstheme="majorBidi"/>
          <w:b/>
          <w:bCs/>
          <w:color w:val="595959" w:themeColor="text1" w:themeTint="A6"/>
          <w:sz w:val="24"/>
          <w:szCs w:val="24"/>
          <w:u w:val="single"/>
        </w:rPr>
      </w:pPr>
    </w:p>
    <w:p w:rsidR="00B84A37" w:rsidRDefault="00B84A37" w:rsidP="002F3626">
      <w:pPr>
        <w:pStyle w:val="ListParagraph"/>
        <w:ind w:left="1080"/>
        <w:rPr>
          <w:rFonts w:asciiTheme="majorBidi" w:hAnsiTheme="majorBidi" w:cstheme="majorBidi"/>
          <w:b/>
          <w:bCs/>
          <w:color w:val="595959" w:themeColor="text1" w:themeTint="A6"/>
          <w:sz w:val="24"/>
          <w:szCs w:val="24"/>
          <w:u w:val="single"/>
        </w:rPr>
      </w:pPr>
    </w:p>
    <w:p w:rsidR="00B84A37" w:rsidRDefault="00B84A37" w:rsidP="002F3626">
      <w:pPr>
        <w:pStyle w:val="ListParagraph"/>
        <w:ind w:left="1080"/>
        <w:rPr>
          <w:rFonts w:asciiTheme="majorBidi" w:hAnsiTheme="majorBidi" w:cstheme="majorBidi"/>
          <w:b/>
          <w:bCs/>
          <w:color w:val="595959" w:themeColor="text1" w:themeTint="A6"/>
          <w:sz w:val="24"/>
          <w:szCs w:val="24"/>
          <w:u w:val="single"/>
        </w:rPr>
      </w:pPr>
    </w:p>
    <w:p w:rsidR="00B84A37" w:rsidRDefault="00B84A37" w:rsidP="002F3626">
      <w:pPr>
        <w:pStyle w:val="ListParagraph"/>
        <w:ind w:left="1080"/>
        <w:rPr>
          <w:rFonts w:asciiTheme="majorBidi" w:hAnsiTheme="majorBidi" w:cstheme="majorBidi"/>
          <w:b/>
          <w:bCs/>
          <w:color w:val="595959" w:themeColor="text1" w:themeTint="A6"/>
          <w:sz w:val="24"/>
          <w:szCs w:val="24"/>
          <w:u w:val="single"/>
        </w:rPr>
      </w:pPr>
    </w:p>
    <w:p w:rsidR="00B84A37" w:rsidRDefault="00B84A37" w:rsidP="002F3626">
      <w:pPr>
        <w:pStyle w:val="ListParagraph"/>
        <w:ind w:left="1080"/>
        <w:rPr>
          <w:rFonts w:asciiTheme="majorBidi" w:hAnsiTheme="majorBidi" w:cstheme="majorBidi"/>
          <w:b/>
          <w:bCs/>
          <w:color w:val="595959" w:themeColor="text1" w:themeTint="A6"/>
          <w:sz w:val="24"/>
          <w:szCs w:val="24"/>
          <w:u w:val="single"/>
        </w:rPr>
      </w:pPr>
    </w:p>
    <w:p w:rsidR="00B84A37" w:rsidRDefault="00B84A37" w:rsidP="00B84A37">
      <w:pPr>
        <w:pStyle w:val="ListParagraph"/>
        <w:spacing w:after="0" w:line="240" w:lineRule="auto"/>
        <w:ind w:left="144"/>
        <w:jc w:val="both"/>
        <w:rPr>
          <w:rFonts w:asciiTheme="majorBidi" w:hAnsiTheme="majorBidi" w:cstheme="majorBidi"/>
          <w:b/>
          <w:bCs/>
          <w:color w:val="595959" w:themeColor="text1" w:themeTint="A6"/>
          <w:sz w:val="24"/>
          <w:szCs w:val="24"/>
          <w:u w:val="single"/>
        </w:rPr>
      </w:pPr>
      <w:r w:rsidRPr="00B84A37">
        <w:rPr>
          <w:rFonts w:asciiTheme="majorBidi" w:hAnsiTheme="majorBidi" w:cstheme="majorBidi"/>
          <w:b/>
          <w:bCs/>
          <w:color w:val="595959" w:themeColor="text1" w:themeTint="A6"/>
          <w:sz w:val="24"/>
          <w:szCs w:val="24"/>
          <w:u w:val="single"/>
        </w:rPr>
        <w:t>Fast food popularity amongst teens in UAE</w:t>
      </w:r>
    </w:p>
    <w:p w:rsidR="00B84A37" w:rsidRDefault="00B84A37" w:rsidP="00B84A37">
      <w:pPr>
        <w:pStyle w:val="ListParagraph"/>
        <w:spacing w:after="0" w:line="240" w:lineRule="auto"/>
        <w:ind w:left="144"/>
        <w:jc w:val="both"/>
        <w:rPr>
          <w:rFonts w:asciiTheme="majorBidi" w:hAnsiTheme="majorBidi" w:cstheme="majorBidi"/>
          <w:b/>
          <w:bCs/>
          <w:color w:val="595959" w:themeColor="text1" w:themeTint="A6"/>
          <w:sz w:val="24"/>
          <w:szCs w:val="24"/>
          <w:u w:val="single"/>
        </w:rPr>
      </w:pPr>
    </w:p>
    <w:p w:rsidR="00B84A37" w:rsidRDefault="00B84A37" w:rsidP="00B84A37">
      <w:pPr>
        <w:pStyle w:val="ListParagraph"/>
        <w:spacing w:after="0" w:line="240" w:lineRule="auto"/>
        <w:ind w:left="144"/>
        <w:jc w:val="both"/>
        <w:rPr>
          <w:rFonts w:asciiTheme="majorBidi" w:hAnsiTheme="majorBidi" w:cstheme="majorBidi"/>
          <w:b/>
          <w:bCs/>
          <w:color w:val="595959" w:themeColor="text1" w:themeTint="A6"/>
          <w:sz w:val="24"/>
          <w:szCs w:val="24"/>
          <w:u w:val="single"/>
        </w:rPr>
      </w:pPr>
    </w:p>
    <w:p w:rsidR="00B84A37" w:rsidRPr="00B84A37" w:rsidRDefault="00B84A37" w:rsidP="00B84A37">
      <w:pPr>
        <w:pStyle w:val="ListParagraph"/>
        <w:spacing w:after="0" w:line="240" w:lineRule="auto"/>
        <w:ind w:left="0"/>
        <w:jc w:val="both"/>
        <w:rPr>
          <w:rFonts w:asciiTheme="majorBidi" w:hAnsiTheme="majorBidi" w:cstheme="majorBidi"/>
          <w:color w:val="595959" w:themeColor="text1" w:themeTint="A6"/>
          <w:sz w:val="24"/>
          <w:szCs w:val="24"/>
        </w:rPr>
      </w:pPr>
      <w:r w:rsidRPr="00B84A37">
        <w:rPr>
          <w:rFonts w:asciiTheme="majorBidi" w:hAnsiTheme="majorBidi" w:cstheme="majorBidi"/>
          <w:b/>
          <w:bCs/>
          <w:color w:val="595959" w:themeColor="text1" w:themeTint="A6"/>
          <w:sz w:val="24"/>
          <w:szCs w:val="24"/>
        </w:rPr>
        <w:t>“Arab teens name top brands”</w:t>
      </w:r>
    </w:p>
    <w:p w:rsidR="00B84A37" w:rsidRPr="00B84A37" w:rsidRDefault="00B84A37" w:rsidP="00B84A37">
      <w:pPr>
        <w:pStyle w:val="ListParagraph"/>
        <w:spacing w:after="0" w:line="240" w:lineRule="auto"/>
        <w:ind w:left="0"/>
        <w:jc w:val="both"/>
        <w:rPr>
          <w:rFonts w:asciiTheme="majorBidi" w:hAnsiTheme="majorBidi" w:cstheme="majorBidi"/>
          <w:color w:val="595959" w:themeColor="text1" w:themeTint="A6"/>
          <w:sz w:val="24"/>
          <w:szCs w:val="24"/>
        </w:rPr>
      </w:pPr>
      <w:r w:rsidRPr="00B84A37">
        <w:rPr>
          <w:rFonts w:asciiTheme="majorBidi" w:hAnsiTheme="majorBidi" w:cstheme="majorBidi"/>
          <w:b/>
          <w:bCs/>
          <w:color w:val="595959" w:themeColor="text1" w:themeTint="A6"/>
          <w:sz w:val="24"/>
          <w:szCs w:val="24"/>
        </w:rPr>
        <w:t>Fast food and beverages dominate list of top brands in survey of responses from teens in the region</w:t>
      </w:r>
    </w:p>
    <w:p w:rsidR="00B84A37" w:rsidRPr="00B84A37" w:rsidRDefault="00B84A37" w:rsidP="00B84A37">
      <w:pPr>
        <w:pStyle w:val="ListParagraph"/>
        <w:spacing w:after="0" w:line="240" w:lineRule="auto"/>
        <w:ind w:left="0"/>
        <w:jc w:val="both"/>
        <w:rPr>
          <w:rFonts w:asciiTheme="majorBidi" w:hAnsiTheme="majorBidi" w:cstheme="majorBidi"/>
          <w:color w:val="595959" w:themeColor="text1" w:themeTint="A6"/>
          <w:sz w:val="24"/>
          <w:szCs w:val="24"/>
        </w:rPr>
      </w:pPr>
      <w:r w:rsidRPr="00B84A37">
        <w:rPr>
          <w:rFonts w:asciiTheme="majorBidi" w:hAnsiTheme="majorBidi" w:cstheme="majorBidi"/>
          <w:color w:val="595959" w:themeColor="text1" w:themeTint="A6"/>
          <w:sz w:val="24"/>
          <w:szCs w:val="24"/>
        </w:rPr>
        <w:t>Fast food has become one of the most popular brands with teenagers in the Middle East.</w:t>
      </w:r>
    </w:p>
    <w:p w:rsidR="00B84A37" w:rsidRDefault="00B84A37" w:rsidP="00B5723F">
      <w:pPr>
        <w:pStyle w:val="ListParagraph"/>
        <w:spacing w:after="0" w:line="240" w:lineRule="auto"/>
        <w:ind w:left="0"/>
        <w:jc w:val="both"/>
        <w:rPr>
          <w:rFonts w:asciiTheme="majorBidi" w:hAnsiTheme="majorBidi" w:cstheme="majorBidi"/>
          <w:color w:val="595959" w:themeColor="text1" w:themeTint="A6"/>
          <w:sz w:val="24"/>
          <w:szCs w:val="24"/>
        </w:rPr>
      </w:pPr>
      <w:r w:rsidRPr="00B84A37">
        <w:rPr>
          <w:rFonts w:asciiTheme="majorBidi" w:hAnsiTheme="majorBidi" w:cstheme="majorBidi"/>
          <w:color w:val="595959" w:themeColor="text1" w:themeTint="A6"/>
          <w:sz w:val="24"/>
          <w:szCs w:val="24"/>
        </w:rPr>
        <w:t xml:space="preserve">According to Dubai-based market research firm AMRB and global teen research firm TRU, some of the top brands in the region amongst teens are </w:t>
      </w:r>
      <w:r w:rsidRPr="00B84A37">
        <w:rPr>
          <w:rFonts w:asciiTheme="majorBidi" w:hAnsiTheme="majorBidi" w:cstheme="majorBidi"/>
          <w:b/>
          <w:bCs/>
          <w:color w:val="595959" w:themeColor="text1" w:themeTint="A6"/>
          <w:sz w:val="24"/>
          <w:szCs w:val="24"/>
        </w:rPr>
        <w:t>KFC, Pepsi and McDonald’s</w:t>
      </w:r>
      <w:r w:rsidRPr="00B84A37">
        <w:rPr>
          <w:rFonts w:asciiTheme="majorBidi" w:hAnsiTheme="majorBidi" w:cstheme="majorBidi"/>
          <w:color w:val="595959" w:themeColor="text1" w:themeTint="A6"/>
          <w:sz w:val="24"/>
          <w:szCs w:val="24"/>
        </w:rPr>
        <w:t>.</w:t>
      </w:r>
      <w:sdt>
        <w:sdtPr>
          <w:rPr>
            <w:rFonts w:asciiTheme="majorBidi" w:hAnsiTheme="majorBidi" w:cstheme="majorBidi"/>
            <w:color w:val="595959" w:themeColor="text1" w:themeTint="A6"/>
            <w:sz w:val="24"/>
            <w:szCs w:val="24"/>
          </w:rPr>
          <w:id w:val="521117"/>
          <w:citation/>
        </w:sdtPr>
        <w:sdtEndPr/>
        <w:sdtContent>
          <w:r w:rsidR="003229D6">
            <w:rPr>
              <w:rFonts w:asciiTheme="majorBidi" w:hAnsiTheme="majorBidi" w:cstheme="majorBidi"/>
              <w:color w:val="595959" w:themeColor="text1" w:themeTint="A6"/>
              <w:sz w:val="24"/>
              <w:szCs w:val="24"/>
            </w:rPr>
            <w:fldChar w:fldCharType="begin"/>
          </w:r>
          <w:r w:rsidR="009C3AAF">
            <w:rPr>
              <w:rFonts w:asciiTheme="majorBidi" w:hAnsiTheme="majorBidi" w:cstheme="majorBidi"/>
              <w:color w:val="595959" w:themeColor="text1" w:themeTint="A6"/>
              <w:sz w:val="24"/>
              <w:szCs w:val="24"/>
            </w:rPr>
            <w:instrText xml:space="preserve"> CITATION htt11 \l 1033 </w:instrText>
          </w:r>
          <w:r w:rsidR="003229D6">
            <w:rPr>
              <w:rFonts w:asciiTheme="majorBidi" w:hAnsiTheme="majorBidi" w:cstheme="majorBidi"/>
              <w:color w:val="595959" w:themeColor="text1" w:themeTint="A6"/>
              <w:sz w:val="24"/>
              <w:szCs w:val="24"/>
            </w:rPr>
            <w:fldChar w:fldCharType="separate"/>
          </w:r>
          <w:r w:rsidR="009C3AAF">
            <w:rPr>
              <w:rFonts w:asciiTheme="majorBidi" w:hAnsiTheme="majorBidi" w:cstheme="majorBidi"/>
              <w:noProof/>
              <w:color w:val="595959" w:themeColor="text1" w:themeTint="A6"/>
              <w:sz w:val="24"/>
              <w:szCs w:val="24"/>
            </w:rPr>
            <w:t xml:space="preserve"> </w:t>
          </w:r>
          <w:r w:rsidR="009C3AAF" w:rsidRPr="009C3AAF">
            <w:rPr>
              <w:rFonts w:asciiTheme="majorBidi" w:hAnsiTheme="majorBidi" w:cstheme="majorBidi"/>
              <w:noProof/>
              <w:color w:val="595959" w:themeColor="text1" w:themeTint="A6"/>
              <w:sz w:val="24"/>
              <w:szCs w:val="24"/>
            </w:rPr>
            <w:t>(http://www.7days.ae/article/business/news/arab-teens-name-top-brands-28448, July 20, 2011)</w:t>
          </w:r>
          <w:r w:rsidR="003229D6">
            <w:rPr>
              <w:rFonts w:asciiTheme="majorBidi" w:hAnsiTheme="majorBidi" w:cstheme="majorBidi"/>
              <w:color w:val="595959" w:themeColor="text1" w:themeTint="A6"/>
              <w:sz w:val="24"/>
              <w:szCs w:val="24"/>
            </w:rPr>
            <w:fldChar w:fldCharType="end"/>
          </w:r>
        </w:sdtContent>
      </w:sdt>
      <w:r>
        <w:rPr>
          <w:rFonts w:asciiTheme="majorBidi" w:hAnsiTheme="majorBidi" w:cstheme="majorBidi"/>
          <w:color w:val="595959" w:themeColor="text1" w:themeTint="A6"/>
          <w:sz w:val="24"/>
          <w:szCs w:val="24"/>
        </w:rPr>
        <w:t xml:space="preserve"> </w:t>
      </w:r>
      <w:r w:rsidRPr="00B84A37">
        <w:rPr>
          <w:rFonts w:asciiTheme="majorBidi" w:hAnsiTheme="majorBidi" w:cstheme="majorBidi"/>
          <w:color w:val="595959" w:themeColor="text1" w:themeTint="A6"/>
          <w:sz w:val="24"/>
          <w:szCs w:val="24"/>
        </w:rPr>
        <w:t xml:space="preserve"> </w:t>
      </w:r>
    </w:p>
    <w:p w:rsidR="00B84A37" w:rsidRDefault="00B84A37" w:rsidP="00B5723F">
      <w:pPr>
        <w:pStyle w:val="ListParagraph"/>
        <w:spacing w:after="0" w:line="240" w:lineRule="auto"/>
        <w:ind w:left="0"/>
        <w:jc w:val="both"/>
        <w:rPr>
          <w:rFonts w:asciiTheme="majorBidi" w:hAnsiTheme="majorBidi" w:cstheme="majorBidi"/>
          <w:color w:val="595959" w:themeColor="text1" w:themeTint="A6"/>
          <w:sz w:val="24"/>
          <w:szCs w:val="24"/>
        </w:rPr>
      </w:pPr>
      <w:r w:rsidRPr="00B84A37">
        <w:rPr>
          <w:rFonts w:asciiTheme="majorBidi" w:hAnsiTheme="majorBidi" w:cstheme="majorBidi"/>
          <w:color w:val="595959" w:themeColor="text1" w:themeTint="A6"/>
          <w:sz w:val="24"/>
          <w:szCs w:val="24"/>
        </w:rPr>
        <w:t xml:space="preserve">Los Angeles Times reported that long-awaited state law, announcing that the calorie count numbers for the items on the restaurant menus goes into effect Jan. 1, 2010. </w:t>
      </w:r>
      <w:sdt>
        <w:sdtPr>
          <w:rPr>
            <w:rFonts w:asciiTheme="majorBidi" w:hAnsiTheme="majorBidi" w:cstheme="majorBidi"/>
            <w:color w:val="595959" w:themeColor="text1" w:themeTint="A6"/>
            <w:sz w:val="24"/>
            <w:szCs w:val="24"/>
          </w:rPr>
          <w:id w:val="521118"/>
          <w:citation/>
        </w:sdtPr>
        <w:sdtEndPr/>
        <w:sdtContent>
          <w:r w:rsidR="003229D6">
            <w:rPr>
              <w:rFonts w:asciiTheme="majorBidi" w:hAnsiTheme="majorBidi" w:cstheme="majorBidi"/>
              <w:color w:val="595959" w:themeColor="text1" w:themeTint="A6"/>
              <w:sz w:val="24"/>
              <w:szCs w:val="24"/>
            </w:rPr>
            <w:fldChar w:fldCharType="begin"/>
          </w:r>
          <w:r w:rsidR="00B5723F">
            <w:rPr>
              <w:rFonts w:asciiTheme="majorBidi" w:hAnsiTheme="majorBidi" w:cstheme="majorBidi"/>
              <w:color w:val="595959" w:themeColor="text1" w:themeTint="A6"/>
              <w:sz w:val="24"/>
              <w:szCs w:val="24"/>
            </w:rPr>
            <w:instrText xml:space="preserve"> CITATION htt10 \l 1033 </w:instrText>
          </w:r>
          <w:r w:rsidR="003229D6">
            <w:rPr>
              <w:rFonts w:asciiTheme="majorBidi" w:hAnsiTheme="majorBidi" w:cstheme="majorBidi"/>
              <w:color w:val="595959" w:themeColor="text1" w:themeTint="A6"/>
              <w:sz w:val="24"/>
              <w:szCs w:val="24"/>
            </w:rPr>
            <w:fldChar w:fldCharType="separate"/>
          </w:r>
          <w:r w:rsidR="00B5723F" w:rsidRPr="00B5723F">
            <w:rPr>
              <w:rFonts w:asciiTheme="majorBidi" w:hAnsiTheme="majorBidi" w:cstheme="majorBidi"/>
              <w:noProof/>
              <w:color w:val="595959" w:themeColor="text1" w:themeTint="A6"/>
              <w:sz w:val="24"/>
              <w:szCs w:val="24"/>
            </w:rPr>
            <w:t>(http://articles.latimes.com/2010/dec/30/business/la-fi-1230-calorie-count-menus-20101230, December 30, 2010)</w:t>
          </w:r>
          <w:r w:rsidR="003229D6">
            <w:rPr>
              <w:rFonts w:asciiTheme="majorBidi" w:hAnsiTheme="majorBidi" w:cstheme="majorBidi"/>
              <w:color w:val="595959" w:themeColor="text1" w:themeTint="A6"/>
              <w:sz w:val="24"/>
              <w:szCs w:val="24"/>
            </w:rPr>
            <w:fldChar w:fldCharType="end"/>
          </w:r>
        </w:sdtContent>
      </w:sdt>
    </w:p>
    <w:p w:rsidR="00B84A37" w:rsidRDefault="00B84A37" w:rsidP="00B84A37">
      <w:pPr>
        <w:pStyle w:val="ListParagraph"/>
        <w:spacing w:after="0" w:line="240" w:lineRule="auto"/>
        <w:ind w:left="0"/>
        <w:jc w:val="both"/>
        <w:rPr>
          <w:rFonts w:asciiTheme="majorBidi" w:hAnsiTheme="majorBidi" w:cstheme="majorBidi"/>
          <w:color w:val="595959" w:themeColor="text1" w:themeTint="A6"/>
          <w:sz w:val="24"/>
          <w:szCs w:val="24"/>
        </w:rPr>
      </w:pPr>
      <w:r w:rsidRPr="00B84A37">
        <w:rPr>
          <w:rFonts w:asciiTheme="majorBidi" w:hAnsiTheme="majorBidi" w:cstheme="majorBidi"/>
          <w:color w:val="595959" w:themeColor="text1" w:themeTint="A6"/>
          <w:sz w:val="24"/>
          <w:szCs w:val="24"/>
        </w:rPr>
        <w:t>Unfortunately, there are not yet such law implemented in UAE, but as per recent obesity and diabetes prevention campaigns held in this region, lots of awareness being created for the children and teen in UAE. High incomes and a taste for fast food and sugary drinks have pushed nationals of the United Arab Emirates into the obesity club. The low levels of exercise, along with a taste for fast foods laden with carbohydrates; salt, fat and processed sugar is cause for increasing concern about the nation’s health. In 2000 the World Health Organization (WHO) reported that over 50% of men and women in the UAE were overweight or obese.</w:t>
      </w:r>
    </w:p>
    <w:p w:rsidR="00B84A37" w:rsidRDefault="00B84A37" w:rsidP="00B84A37">
      <w:pPr>
        <w:pStyle w:val="ListParagraph"/>
        <w:spacing w:after="0" w:line="240" w:lineRule="auto"/>
        <w:ind w:left="0"/>
        <w:jc w:val="both"/>
        <w:rPr>
          <w:rFonts w:asciiTheme="majorBidi" w:hAnsiTheme="majorBidi" w:cstheme="majorBidi"/>
          <w:color w:val="595959" w:themeColor="text1" w:themeTint="A6"/>
          <w:sz w:val="24"/>
          <w:szCs w:val="24"/>
        </w:rPr>
      </w:pPr>
    </w:p>
    <w:p w:rsidR="00B84A37" w:rsidRPr="00B84A37" w:rsidRDefault="00B84A37" w:rsidP="00B84A37">
      <w:pPr>
        <w:pStyle w:val="ListParagraph"/>
        <w:spacing w:after="0" w:line="240" w:lineRule="auto"/>
        <w:ind w:left="0"/>
        <w:jc w:val="both"/>
        <w:rPr>
          <w:rFonts w:asciiTheme="majorBidi" w:hAnsiTheme="majorBidi" w:cstheme="majorBidi"/>
          <w:color w:val="595959" w:themeColor="text1" w:themeTint="A6"/>
          <w:sz w:val="24"/>
          <w:szCs w:val="24"/>
        </w:rPr>
      </w:pPr>
      <w:r w:rsidRPr="00B84A37">
        <w:rPr>
          <w:rFonts w:asciiTheme="majorBidi" w:hAnsiTheme="majorBidi" w:cstheme="majorBidi"/>
          <w:color w:val="595959" w:themeColor="text1" w:themeTint="A6"/>
          <w:sz w:val="24"/>
          <w:szCs w:val="24"/>
        </w:rPr>
        <w:t>These rates are also increasing in other countries in the region. [WHO defines overweight as a body mass index (BMI) equal to or greater than 25 kg/m² and obesity as a BMI equal to or greater than 30 kg/</w:t>
      </w:r>
      <w:proofErr w:type="gramStart"/>
      <w:r w:rsidRPr="00B84A37">
        <w:rPr>
          <w:rFonts w:asciiTheme="majorBidi" w:hAnsiTheme="majorBidi" w:cstheme="majorBidi"/>
          <w:color w:val="595959" w:themeColor="text1" w:themeTint="A6"/>
          <w:sz w:val="24"/>
          <w:szCs w:val="24"/>
        </w:rPr>
        <w:t>m².</w:t>
      </w:r>
      <w:proofErr w:type="gramEnd"/>
      <w:r w:rsidRPr="00B84A37">
        <w:rPr>
          <w:rFonts w:asciiTheme="majorBidi" w:hAnsiTheme="majorBidi" w:cstheme="majorBidi"/>
          <w:color w:val="595959" w:themeColor="text1" w:themeTint="A6"/>
          <w:sz w:val="24"/>
          <w:szCs w:val="24"/>
        </w:rPr>
        <w:t>] In 2008, the Department of Nutrition and Health at UAE University reported that about a quarter of children aged between eight and 12 were overweight. Where there is obesity, diabetes follows. In 2000 WHO reported that 13.5% of the UAE population was diabetic, the second-highest prevalence of the disease in the world; this figure is expected to rise to 19.3% by 2030.</w:t>
      </w:r>
    </w:p>
    <w:p w:rsidR="00B84A37" w:rsidRDefault="00B84A37" w:rsidP="00B84A37">
      <w:pPr>
        <w:pStyle w:val="ListParagraph"/>
        <w:spacing w:after="0" w:line="240" w:lineRule="auto"/>
        <w:ind w:left="0"/>
        <w:jc w:val="both"/>
        <w:rPr>
          <w:rFonts w:asciiTheme="majorBidi" w:hAnsiTheme="majorBidi" w:cstheme="majorBidi"/>
          <w:color w:val="595959" w:themeColor="text1" w:themeTint="A6"/>
          <w:sz w:val="24"/>
          <w:szCs w:val="24"/>
        </w:rPr>
      </w:pP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proofErr w:type="gramStart"/>
      <w:r w:rsidRPr="00AD66B2">
        <w:rPr>
          <w:rFonts w:asciiTheme="majorBidi" w:hAnsiTheme="majorBidi" w:cstheme="majorBidi"/>
          <w:color w:val="595959" w:themeColor="text1" w:themeTint="A6"/>
          <w:sz w:val="24"/>
          <w:szCs w:val="24"/>
        </w:rPr>
        <w:t>The UAE draft strategy – which is being developed with support from WHO – will focus on health and nutrition education, improve food consumption patterns with more focus on vegetables and fruits, food fortification with micronutrients, food labeling and marketing and school feeding programs.</w:t>
      </w:r>
      <w:proofErr w:type="gramEnd"/>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Type </w:t>
      </w:r>
      <w:proofErr w:type="gramStart"/>
      <w:r w:rsidRPr="00AD66B2">
        <w:rPr>
          <w:rFonts w:asciiTheme="majorBidi" w:hAnsiTheme="majorBidi" w:cstheme="majorBidi"/>
          <w:color w:val="595959" w:themeColor="text1" w:themeTint="A6"/>
          <w:sz w:val="24"/>
          <w:szCs w:val="24"/>
        </w:rPr>
        <w:t>2 diabetes</w:t>
      </w:r>
      <w:proofErr w:type="gramEnd"/>
      <w:r w:rsidRPr="00AD66B2">
        <w:rPr>
          <w:rFonts w:asciiTheme="majorBidi" w:hAnsiTheme="majorBidi" w:cstheme="majorBidi"/>
          <w:color w:val="595959" w:themeColor="text1" w:themeTint="A6"/>
          <w:sz w:val="24"/>
          <w:szCs w:val="24"/>
        </w:rPr>
        <w:t xml:space="preserve"> mainly in those aged 40 and over but now children as young as 10 are developing the disease in UAE with parents still see a thin child as sickly, a fat one as healthy.</w:t>
      </w: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There are other signs that the fight against obesity is gathering momentum in the region.</w:t>
      </w: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At Dubai Women’s College, for example, fitness training has become part of the curriculum. Students are assigned two hours of physical activity a week, an hour of theory, plus homework. </w:t>
      </w:r>
    </w:p>
    <w:p w:rsid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AD66B2" w:rsidRPr="00AD66B2" w:rsidRDefault="00AD66B2" w:rsidP="00B5723F">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lastRenderedPageBreak/>
        <w:t>At the moment the teenage obesity in this country is on the increasing rate as we live in a world surrounded by junk food that is available and easy. And there aren’t as many opportunities to exercise in the UAE because everything is oriented around cars. Plus, there are not as many role models for kids; most of the people our students know have all the same bad habits.”</w:t>
      </w:r>
      <w:sdt>
        <w:sdtPr>
          <w:rPr>
            <w:rFonts w:asciiTheme="majorBidi" w:hAnsiTheme="majorBidi" w:cstheme="majorBidi"/>
            <w:color w:val="595959" w:themeColor="text1" w:themeTint="A6"/>
            <w:sz w:val="24"/>
            <w:szCs w:val="24"/>
          </w:rPr>
          <w:id w:val="521119"/>
          <w:citation/>
        </w:sdtPr>
        <w:sdtEndPr/>
        <w:sdtContent>
          <w:r w:rsidR="003229D6">
            <w:rPr>
              <w:rFonts w:asciiTheme="majorBidi" w:hAnsiTheme="majorBidi" w:cstheme="majorBidi"/>
              <w:color w:val="595959" w:themeColor="text1" w:themeTint="A6"/>
              <w:sz w:val="24"/>
              <w:szCs w:val="24"/>
            </w:rPr>
            <w:fldChar w:fldCharType="begin"/>
          </w:r>
          <w:r w:rsidR="00B5723F">
            <w:rPr>
              <w:rFonts w:asciiTheme="majorBidi" w:hAnsiTheme="majorBidi" w:cstheme="majorBidi"/>
              <w:color w:val="595959" w:themeColor="text1" w:themeTint="A6"/>
              <w:sz w:val="24"/>
              <w:szCs w:val="24"/>
            </w:rPr>
            <w:instrText xml:space="preserve"> CITATION htt101 \l 1033 </w:instrText>
          </w:r>
          <w:r w:rsidR="003229D6">
            <w:rPr>
              <w:rFonts w:asciiTheme="majorBidi" w:hAnsiTheme="majorBidi" w:cstheme="majorBidi"/>
              <w:color w:val="595959" w:themeColor="text1" w:themeTint="A6"/>
              <w:sz w:val="24"/>
              <w:szCs w:val="24"/>
            </w:rPr>
            <w:fldChar w:fldCharType="separate"/>
          </w:r>
          <w:r w:rsidR="00B5723F">
            <w:rPr>
              <w:rFonts w:asciiTheme="majorBidi" w:hAnsiTheme="majorBidi" w:cstheme="majorBidi"/>
              <w:noProof/>
              <w:color w:val="595959" w:themeColor="text1" w:themeTint="A6"/>
              <w:sz w:val="24"/>
              <w:szCs w:val="24"/>
            </w:rPr>
            <w:t xml:space="preserve"> </w:t>
          </w:r>
          <w:r w:rsidR="00B5723F" w:rsidRPr="00B5723F">
            <w:rPr>
              <w:rFonts w:asciiTheme="majorBidi" w:hAnsiTheme="majorBidi" w:cstheme="majorBidi"/>
              <w:noProof/>
              <w:color w:val="595959" w:themeColor="text1" w:themeTint="A6"/>
              <w:sz w:val="24"/>
              <w:szCs w:val="24"/>
            </w:rPr>
            <w:t>(http://www.who.int/bulletin/volumes/88/2/10-020210/en/index.html, 2 February, 2010)</w:t>
          </w:r>
          <w:r w:rsidR="003229D6">
            <w:rPr>
              <w:rFonts w:asciiTheme="majorBidi" w:hAnsiTheme="majorBidi" w:cstheme="majorBidi"/>
              <w:color w:val="595959" w:themeColor="text1" w:themeTint="A6"/>
              <w:sz w:val="24"/>
              <w:szCs w:val="24"/>
            </w:rPr>
            <w:fldChar w:fldCharType="end"/>
          </w:r>
        </w:sdtContent>
      </w:sdt>
      <w:r w:rsidRPr="00AD66B2">
        <w:rPr>
          <w:rFonts w:asciiTheme="majorBidi" w:hAnsiTheme="majorBidi" w:cstheme="majorBidi"/>
          <w:color w:val="595959" w:themeColor="text1" w:themeTint="A6"/>
          <w:sz w:val="24"/>
          <w:szCs w:val="24"/>
        </w:rPr>
        <w:t xml:space="preserve"> </w:t>
      </w:r>
    </w:p>
    <w:p w:rsidR="00AD66B2" w:rsidRPr="00AD66B2" w:rsidRDefault="00AD66B2" w:rsidP="002F3626">
      <w:pPr>
        <w:pStyle w:val="ListParagraph"/>
        <w:ind w:left="1080"/>
        <w:rPr>
          <w:rFonts w:asciiTheme="majorBidi" w:hAnsiTheme="majorBidi" w:cstheme="majorBidi"/>
          <w:b/>
          <w:bCs/>
          <w:color w:val="595959" w:themeColor="text1" w:themeTint="A6"/>
          <w:sz w:val="24"/>
          <w:szCs w:val="24"/>
        </w:rPr>
      </w:pPr>
    </w:p>
    <w:p w:rsidR="00AD66B2" w:rsidRDefault="00AD66B2" w:rsidP="00AD66B2">
      <w:pPr>
        <w:spacing w:after="0" w:line="240" w:lineRule="auto"/>
        <w:rPr>
          <w:rFonts w:asciiTheme="majorBidi" w:hAnsiTheme="majorBidi" w:cstheme="majorBidi"/>
          <w:b/>
          <w:bCs/>
          <w:color w:val="595959" w:themeColor="text1" w:themeTint="A6"/>
          <w:sz w:val="24"/>
          <w:szCs w:val="24"/>
          <w:u w:val="single"/>
        </w:rPr>
      </w:pPr>
      <w:r w:rsidRPr="00AD66B2">
        <w:rPr>
          <w:rFonts w:asciiTheme="majorBidi" w:hAnsiTheme="majorBidi" w:cstheme="majorBidi"/>
          <w:b/>
          <w:bCs/>
          <w:color w:val="595959" w:themeColor="text1" w:themeTint="A6"/>
          <w:sz w:val="24"/>
          <w:szCs w:val="24"/>
          <w:u w:val="single"/>
        </w:rPr>
        <w:t xml:space="preserve">Fast food facts and statistics </w:t>
      </w:r>
    </w:p>
    <w:p w:rsidR="00AD66B2" w:rsidRDefault="00AD66B2" w:rsidP="00AD66B2">
      <w:pPr>
        <w:spacing w:after="0" w:line="240" w:lineRule="auto"/>
        <w:rPr>
          <w:rFonts w:asciiTheme="majorBidi" w:hAnsiTheme="majorBidi" w:cstheme="majorBidi"/>
          <w:b/>
          <w:bCs/>
          <w:color w:val="595959" w:themeColor="text1" w:themeTint="A6"/>
          <w:sz w:val="24"/>
          <w:szCs w:val="24"/>
          <w:u w:val="single"/>
        </w:rPr>
      </w:pPr>
    </w:p>
    <w:p w:rsidR="00AD66B2" w:rsidRPr="00AD66B2" w:rsidRDefault="00AD66B2" w:rsidP="00AD66B2">
      <w:pPr>
        <w:spacing w:after="0" w:line="240" w:lineRule="auto"/>
        <w:rPr>
          <w:rFonts w:asciiTheme="majorBidi" w:hAnsiTheme="majorBidi" w:cstheme="majorBidi"/>
          <w:color w:val="595959" w:themeColor="text1" w:themeTint="A6"/>
          <w:sz w:val="24"/>
          <w:szCs w:val="24"/>
          <w:u w:val="single"/>
        </w:rPr>
      </w:pP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Unfortunately, fast food obesity is a major risk factor of ten very serious diseases and health problems. These factors include: sleep apnea, heart disease, arthritis and respiratory problems. Fast food obesity is increasing at an alarming rate throughout the whole world .Here is the most common diseases caused by Fast </w:t>
      </w:r>
      <w:r w:rsidR="00B5723F" w:rsidRPr="00AD66B2">
        <w:rPr>
          <w:rFonts w:asciiTheme="majorBidi" w:hAnsiTheme="majorBidi" w:cstheme="majorBidi"/>
          <w:color w:val="595959" w:themeColor="text1" w:themeTint="A6"/>
          <w:sz w:val="24"/>
          <w:szCs w:val="24"/>
        </w:rPr>
        <w:t>food:</w:t>
      </w: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1- Heart Disease: Of all the diseases caused by fast food obesity, heart disease is one of the most common and most devastating. Large amounts of body fat usually result in higher levels of LDL cholesterol and lower levels of HDL. </w:t>
      </w: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2- Diabetes (Type 2): One of the fastest growing obesity related diseases is diabetes, as pancreas </w:t>
      </w:r>
      <w:r w:rsidR="00695612" w:rsidRPr="00AD66B2">
        <w:rPr>
          <w:rFonts w:asciiTheme="majorBidi" w:hAnsiTheme="majorBidi" w:cstheme="majorBidi"/>
          <w:color w:val="595959" w:themeColor="text1" w:themeTint="A6"/>
          <w:sz w:val="24"/>
          <w:szCs w:val="24"/>
        </w:rPr>
        <w:t>cannot</w:t>
      </w:r>
      <w:r w:rsidRPr="00AD66B2">
        <w:rPr>
          <w:rFonts w:asciiTheme="majorBidi" w:hAnsiTheme="majorBidi" w:cstheme="majorBidi"/>
          <w:color w:val="595959" w:themeColor="text1" w:themeTint="A6"/>
          <w:sz w:val="24"/>
          <w:szCs w:val="24"/>
        </w:rPr>
        <w:t xml:space="preserve"> produce enough insulin to covert sugars into energy for your cells. The rest of the sugar ends up floating around in your blood and causing damage.</w:t>
      </w: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3 –Dyslipidemia: could be considered a junk food obesity related illness. That’s because the disease occurs when LDL levels and triglycerides are abnormally high. Having this condition puts you at greater risk of coronary heart disease, and most physicians attribute its development directly to weight gain.</w:t>
      </w: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4 -Polycystic Ovary Syndrome: Women who are overweight or obese have a higher likelihood of developing this disorder which is one of the main causes of infertility in females who are within reproductive age. The condition causes irregular menstrual cycles and excess hair growth.</w:t>
      </w: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5- Sleep Apnea: Many people with weight problems attribute their lack of energy to their size but many of them actually have a disorder known as sleep apnea. While sleeping, you literally stop breathing and this causes you to wake up suddenly. </w:t>
      </w: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6- Arthritis: While most people think of arthritis as a disease for older people only, the condition is simply caused by strain on the joints over time. When you wear more than your body can handle, the strain is greater and causes arthritis to develop much earlier.</w:t>
      </w: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7- Blount’s Disease: Blount’s disease is a condition that develops when too much weight is placed on the growing bones in the lower half of the body. </w:t>
      </w: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8- Respiratory Problems </w:t>
      </w: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Just as being overweight puts more stress on your heart, it also causes your lungs to work harder in order to get the oxygen needed where it needs to faster. Plus, conditions such as plague build-up from high cholesterol in the arteries can make it harder for oxygen to</w:t>
      </w:r>
      <w:r w:rsidR="00B80A47">
        <w:rPr>
          <w:rFonts w:asciiTheme="majorBidi" w:hAnsiTheme="majorBidi" w:cstheme="majorBidi"/>
          <w:color w:val="595959" w:themeColor="text1" w:themeTint="A6"/>
          <w:sz w:val="24"/>
          <w:szCs w:val="24"/>
        </w:rPr>
        <w:t xml:space="preserve"> move free through your system.</w:t>
      </w:r>
    </w:p>
    <w:p w:rsid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lastRenderedPageBreak/>
        <w:t xml:space="preserve">9 -Liver Damage: Sometimes the body has problems breaking down all of the fatty foods we eat and dealing with the fat appropriately. As a result, fat can build-up around the liver. </w:t>
      </w:r>
    </w:p>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10- Stroke: A stroke is caused by a blockage in the arteries supplying blood to the brain. When the blood and the oxygen it carries can’t reach the brain, the cells begin to die off causing permanent brain damage and even brain death. </w:t>
      </w:r>
    </w:p>
    <w:p w:rsid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(Bassitt, 2011)</w:t>
      </w:r>
    </w:p>
    <w:p w:rsidR="006E33EF" w:rsidRDefault="006E33EF"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AD66B2" w:rsidRDefault="006E33EF" w:rsidP="006E33EF">
      <w:pPr>
        <w:pStyle w:val="ListParagraph"/>
        <w:spacing w:after="0" w:line="240" w:lineRule="auto"/>
        <w:ind w:left="0"/>
        <w:jc w:val="bot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Hamburgers Sandwich Compared</w:t>
      </w:r>
    </w:p>
    <w:p w:rsidR="006E33EF" w:rsidRPr="006E33EF" w:rsidRDefault="006E33EF" w:rsidP="006E33EF">
      <w:pPr>
        <w:pStyle w:val="ListParagraph"/>
        <w:spacing w:after="0" w:line="240" w:lineRule="auto"/>
        <w:ind w:left="0"/>
        <w:jc w:val="both"/>
        <w:rPr>
          <w:rFonts w:asciiTheme="majorBidi" w:hAnsiTheme="majorBidi" w:cstheme="majorBidi"/>
          <w:color w:val="595959" w:themeColor="text1" w:themeTint="A6"/>
          <w:sz w:val="24"/>
          <w:szCs w:val="24"/>
          <w:u w:val="single"/>
        </w:rPr>
      </w:pPr>
    </w:p>
    <w:tbl>
      <w:tblPr>
        <w:tblW w:w="9134" w:type="dxa"/>
        <w:tblCellMar>
          <w:left w:w="0" w:type="dxa"/>
          <w:right w:w="0" w:type="dxa"/>
        </w:tblCellMar>
        <w:tblLook w:val="04A0" w:firstRow="1" w:lastRow="0" w:firstColumn="1" w:lastColumn="0" w:noHBand="0" w:noVBand="1"/>
      </w:tblPr>
      <w:tblGrid>
        <w:gridCol w:w="1914"/>
        <w:gridCol w:w="1537"/>
        <w:gridCol w:w="1604"/>
        <w:gridCol w:w="1764"/>
        <w:gridCol w:w="1377"/>
        <w:gridCol w:w="1538"/>
      </w:tblGrid>
      <w:tr w:rsidR="00AD66B2" w:rsidRPr="00AD66B2" w:rsidTr="00AD66B2">
        <w:trPr>
          <w:trHeight w:val="230"/>
        </w:trPr>
        <w:tc>
          <w:tcPr>
            <w:tcW w:w="1796" w:type="dxa"/>
            <w:tcBorders>
              <w:top w:val="single" w:sz="8" w:space="0" w:color="FFFFFF"/>
              <w:left w:val="single" w:sz="8" w:space="0" w:color="FFFFFF"/>
              <w:bottom w:val="single" w:sz="24" w:space="0" w:color="FFFFFF"/>
              <w:right w:val="single" w:sz="8" w:space="0" w:color="FFFFFF"/>
            </w:tcBorders>
            <w:shd w:val="clear" w:color="auto" w:fill="969696"/>
            <w:tcMar>
              <w:top w:w="15" w:type="dxa"/>
              <w:left w:w="15" w:type="dxa"/>
              <w:bottom w:w="15" w:type="dxa"/>
              <w:right w:w="15" w:type="dxa"/>
            </w:tcMar>
            <w:vAlign w:val="center"/>
            <w:hideMark/>
          </w:tcPr>
          <w:p w:rsidR="00A61505" w:rsidRPr="00AD66B2" w:rsidRDefault="00AD66B2" w:rsidP="00AD66B2">
            <w:pPr>
              <w:pStyle w:val="ListParagraph"/>
              <w:rPr>
                <w:rFonts w:asciiTheme="majorBidi" w:hAnsiTheme="majorBidi" w:cstheme="majorBidi"/>
                <w:color w:val="595959" w:themeColor="text1" w:themeTint="A6"/>
                <w:sz w:val="24"/>
                <w:szCs w:val="24"/>
              </w:rPr>
            </w:pPr>
            <w:r w:rsidRPr="00AD66B2">
              <w:rPr>
                <w:rFonts w:asciiTheme="majorBidi" w:hAnsiTheme="majorBidi" w:cstheme="majorBidi"/>
                <w:b/>
                <w:bCs/>
                <w:color w:val="595959" w:themeColor="text1" w:themeTint="A6"/>
                <w:sz w:val="24"/>
                <w:szCs w:val="24"/>
              </w:rPr>
              <w:t>Fast Food Restaurant</w:t>
            </w:r>
          </w:p>
        </w:tc>
        <w:tc>
          <w:tcPr>
            <w:tcW w:w="1442" w:type="dxa"/>
            <w:tcBorders>
              <w:top w:val="single" w:sz="8" w:space="0" w:color="FFFFFF"/>
              <w:left w:val="single" w:sz="8" w:space="0" w:color="FFFFFF"/>
              <w:bottom w:val="single" w:sz="24" w:space="0" w:color="FFFFFF"/>
              <w:right w:val="single" w:sz="8" w:space="0" w:color="FFFFFF"/>
            </w:tcBorders>
            <w:shd w:val="clear" w:color="auto" w:fill="969696"/>
            <w:tcMar>
              <w:top w:w="15" w:type="dxa"/>
              <w:left w:w="15" w:type="dxa"/>
              <w:bottom w:w="15" w:type="dxa"/>
              <w:right w:w="15" w:type="dxa"/>
            </w:tcMar>
            <w:vAlign w:val="center"/>
            <w:hideMark/>
          </w:tcPr>
          <w:p w:rsidR="00A61505" w:rsidRPr="00AD66B2" w:rsidRDefault="00AD66B2" w:rsidP="00AD66B2">
            <w:pPr>
              <w:pStyle w:val="ListParagraph"/>
              <w:rPr>
                <w:rFonts w:asciiTheme="majorBidi" w:hAnsiTheme="majorBidi" w:cstheme="majorBidi"/>
                <w:color w:val="595959" w:themeColor="text1" w:themeTint="A6"/>
                <w:sz w:val="24"/>
                <w:szCs w:val="24"/>
              </w:rPr>
            </w:pPr>
            <w:r w:rsidRPr="00AD66B2">
              <w:rPr>
                <w:rFonts w:asciiTheme="majorBidi" w:hAnsiTheme="majorBidi" w:cstheme="majorBidi"/>
                <w:b/>
                <w:bCs/>
                <w:color w:val="595959" w:themeColor="text1" w:themeTint="A6"/>
                <w:sz w:val="24"/>
                <w:szCs w:val="24"/>
              </w:rPr>
              <w:t xml:space="preserve">Serving Size </w:t>
            </w:r>
            <w:r w:rsidRPr="00AD66B2">
              <w:rPr>
                <w:rFonts w:asciiTheme="majorBidi" w:hAnsiTheme="majorBidi" w:cstheme="majorBidi"/>
                <w:b/>
                <w:bCs/>
                <w:color w:val="595959" w:themeColor="text1" w:themeTint="A6"/>
                <w:sz w:val="24"/>
                <w:szCs w:val="24"/>
              </w:rPr>
              <w:br/>
              <w:t>(g)</w:t>
            </w:r>
          </w:p>
        </w:tc>
        <w:tc>
          <w:tcPr>
            <w:tcW w:w="1505" w:type="dxa"/>
            <w:tcBorders>
              <w:top w:val="single" w:sz="8" w:space="0" w:color="FFFFFF"/>
              <w:left w:val="single" w:sz="8" w:space="0" w:color="FFFFFF"/>
              <w:bottom w:val="single" w:sz="24" w:space="0" w:color="FFFFFF"/>
              <w:right w:val="single" w:sz="8" w:space="0" w:color="FFFFFF"/>
            </w:tcBorders>
            <w:shd w:val="clear" w:color="auto" w:fill="969696"/>
            <w:tcMar>
              <w:top w:w="15" w:type="dxa"/>
              <w:left w:w="15" w:type="dxa"/>
              <w:bottom w:w="15" w:type="dxa"/>
              <w:right w:w="15" w:type="dxa"/>
            </w:tcMar>
            <w:vAlign w:val="center"/>
            <w:hideMark/>
          </w:tcPr>
          <w:p w:rsidR="00A61505" w:rsidRPr="00AD66B2" w:rsidRDefault="00AD66B2" w:rsidP="00AD66B2">
            <w:pPr>
              <w:pStyle w:val="ListParagraph"/>
              <w:rPr>
                <w:rFonts w:asciiTheme="majorBidi" w:hAnsiTheme="majorBidi" w:cstheme="majorBidi"/>
                <w:color w:val="595959" w:themeColor="text1" w:themeTint="A6"/>
                <w:sz w:val="24"/>
                <w:szCs w:val="24"/>
              </w:rPr>
            </w:pPr>
            <w:r w:rsidRPr="00AD66B2">
              <w:rPr>
                <w:rFonts w:asciiTheme="majorBidi" w:hAnsiTheme="majorBidi" w:cstheme="majorBidi"/>
                <w:b/>
                <w:bCs/>
                <w:color w:val="595959" w:themeColor="text1" w:themeTint="A6"/>
                <w:sz w:val="24"/>
                <w:szCs w:val="24"/>
              </w:rPr>
              <w:t>Calories</w:t>
            </w:r>
          </w:p>
        </w:tc>
        <w:tc>
          <w:tcPr>
            <w:tcW w:w="1656" w:type="dxa"/>
            <w:tcBorders>
              <w:top w:val="single" w:sz="8" w:space="0" w:color="FFFFFF"/>
              <w:left w:val="single" w:sz="8" w:space="0" w:color="FFFFFF"/>
              <w:bottom w:val="single" w:sz="24" w:space="0" w:color="FFFFFF"/>
              <w:right w:val="single" w:sz="8" w:space="0" w:color="FFFFFF"/>
            </w:tcBorders>
            <w:shd w:val="clear" w:color="auto" w:fill="969696"/>
            <w:tcMar>
              <w:top w:w="15" w:type="dxa"/>
              <w:left w:w="15" w:type="dxa"/>
              <w:bottom w:w="15" w:type="dxa"/>
              <w:right w:w="15" w:type="dxa"/>
            </w:tcMar>
            <w:vAlign w:val="center"/>
            <w:hideMark/>
          </w:tcPr>
          <w:p w:rsidR="00A61505" w:rsidRPr="00AD66B2" w:rsidRDefault="00AD66B2" w:rsidP="00AD66B2">
            <w:pPr>
              <w:pStyle w:val="ListParagraph"/>
              <w:rPr>
                <w:rFonts w:asciiTheme="majorBidi" w:hAnsiTheme="majorBidi" w:cstheme="majorBidi"/>
                <w:color w:val="595959" w:themeColor="text1" w:themeTint="A6"/>
                <w:sz w:val="24"/>
                <w:szCs w:val="24"/>
              </w:rPr>
            </w:pPr>
            <w:r w:rsidRPr="00AD66B2">
              <w:rPr>
                <w:rFonts w:asciiTheme="majorBidi" w:hAnsiTheme="majorBidi" w:cstheme="majorBidi"/>
                <w:b/>
                <w:bCs/>
                <w:color w:val="595959" w:themeColor="text1" w:themeTint="A6"/>
                <w:sz w:val="24"/>
                <w:szCs w:val="24"/>
              </w:rPr>
              <w:t xml:space="preserve">Saturated Fat </w:t>
            </w:r>
            <w:r w:rsidRPr="00AD66B2">
              <w:rPr>
                <w:rFonts w:asciiTheme="majorBidi" w:hAnsiTheme="majorBidi" w:cstheme="majorBidi"/>
                <w:b/>
                <w:bCs/>
                <w:color w:val="595959" w:themeColor="text1" w:themeTint="A6"/>
                <w:sz w:val="24"/>
                <w:szCs w:val="24"/>
              </w:rPr>
              <w:br/>
              <w:t>(g)</w:t>
            </w:r>
          </w:p>
        </w:tc>
        <w:tc>
          <w:tcPr>
            <w:tcW w:w="1292" w:type="dxa"/>
            <w:tcBorders>
              <w:top w:val="single" w:sz="8" w:space="0" w:color="FFFFFF"/>
              <w:left w:val="single" w:sz="8" w:space="0" w:color="FFFFFF"/>
              <w:bottom w:val="single" w:sz="24" w:space="0" w:color="FFFFFF"/>
              <w:right w:val="single" w:sz="8" w:space="0" w:color="FFFFFF"/>
            </w:tcBorders>
            <w:shd w:val="clear" w:color="auto" w:fill="969696"/>
            <w:tcMar>
              <w:top w:w="15" w:type="dxa"/>
              <w:left w:w="15" w:type="dxa"/>
              <w:bottom w:w="15" w:type="dxa"/>
              <w:right w:w="15" w:type="dxa"/>
            </w:tcMar>
            <w:vAlign w:val="center"/>
            <w:hideMark/>
          </w:tcPr>
          <w:p w:rsidR="00A61505" w:rsidRPr="00AD66B2" w:rsidRDefault="00AD66B2" w:rsidP="00AD66B2">
            <w:pPr>
              <w:pStyle w:val="ListParagraph"/>
              <w:rPr>
                <w:rFonts w:asciiTheme="majorBidi" w:hAnsiTheme="majorBidi" w:cstheme="majorBidi"/>
                <w:color w:val="595959" w:themeColor="text1" w:themeTint="A6"/>
                <w:sz w:val="24"/>
                <w:szCs w:val="24"/>
              </w:rPr>
            </w:pPr>
            <w:r w:rsidRPr="00AD66B2">
              <w:rPr>
                <w:rFonts w:asciiTheme="majorBidi" w:hAnsiTheme="majorBidi" w:cstheme="majorBidi"/>
                <w:b/>
                <w:bCs/>
                <w:color w:val="595959" w:themeColor="text1" w:themeTint="A6"/>
                <w:sz w:val="24"/>
                <w:szCs w:val="24"/>
              </w:rPr>
              <w:t xml:space="preserve">Carbs </w:t>
            </w:r>
            <w:r w:rsidRPr="00AD66B2">
              <w:rPr>
                <w:rFonts w:asciiTheme="majorBidi" w:hAnsiTheme="majorBidi" w:cstheme="majorBidi"/>
                <w:b/>
                <w:bCs/>
                <w:color w:val="595959" w:themeColor="text1" w:themeTint="A6"/>
                <w:sz w:val="24"/>
                <w:szCs w:val="24"/>
              </w:rPr>
              <w:br/>
              <w:t>(g)</w:t>
            </w:r>
          </w:p>
        </w:tc>
        <w:tc>
          <w:tcPr>
            <w:tcW w:w="1443" w:type="dxa"/>
            <w:tcBorders>
              <w:top w:val="single" w:sz="8" w:space="0" w:color="FFFFFF"/>
              <w:left w:val="single" w:sz="8" w:space="0" w:color="FFFFFF"/>
              <w:bottom w:val="single" w:sz="24" w:space="0" w:color="FFFFFF"/>
              <w:right w:val="single" w:sz="8" w:space="0" w:color="FFFFFF"/>
            </w:tcBorders>
            <w:shd w:val="clear" w:color="auto" w:fill="969696"/>
            <w:tcMar>
              <w:top w:w="15" w:type="dxa"/>
              <w:left w:w="15" w:type="dxa"/>
              <w:bottom w:w="15" w:type="dxa"/>
              <w:right w:w="15" w:type="dxa"/>
            </w:tcMar>
            <w:vAlign w:val="center"/>
            <w:hideMark/>
          </w:tcPr>
          <w:p w:rsidR="00A61505" w:rsidRPr="00AD66B2" w:rsidRDefault="00AD66B2" w:rsidP="00AD66B2">
            <w:pPr>
              <w:pStyle w:val="ListParagraph"/>
              <w:rPr>
                <w:rFonts w:asciiTheme="majorBidi" w:hAnsiTheme="majorBidi" w:cstheme="majorBidi"/>
                <w:color w:val="595959" w:themeColor="text1" w:themeTint="A6"/>
                <w:sz w:val="24"/>
                <w:szCs w:val="24"/>
              </w:rPr>
            </w:pPr>
            <w:r w:rsidRPr="00AD66B2">
              <w:rPr>
                <w:rFonts w:asciiTheme="majorBidi" w:hAnsiTheme="majorBidi" w:cstheme="majorBidi"/>
                <w:b/>
                <w:bCs/>
                <w:color w:val="595959" w:themeColor="text1" w:themeTint="A6"/>
                <w:sz w:val="24"/>
                <w:szCs w:val="24"/>
              </w:rPr>
              <w:t xml:space="preserve">Sodium </w:t>
            </w:r>
            <w:r w:rsidRPr="00AD66B2">
              <w:rPr>
                <w:rFonts w:asciiTheme="majorBidi" w:hAnsiTheme="majorBidi" w:cstheme="majorBidi"/>
                <w:b/>
                <w:bCs/>
                <w:color w:val="595959" w:themeColor="text1" w:themeTint="A6"/>
                <w:sz w:val="24"/>
                <w:szCs w:val="24"/>
              </w:rPr>
              <w:br/>
              <w:t>(mg)</w:t>
            </w:r>
          </w:p>
        </w:tc>
      </w:tr>
      <w:tr w:rsidR="00AD66B2" w:rsidRPr="00AD66B2" w:rsidTr="00AD66B2">
        <w:trPr>
          <w:trHeight w:val="218"/>
        </w:trPr>
        <w:tc>
          <w:tcPr>
            <w:tcW w:w="1796" w:type="dxa"/>
            <w:tcBorders>
              <w:top w:val="single" w:sz="24"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McDonald's </w:t>
            </w:r>
          </w:p>
        </w:tc>
        <w:tc>
          <w:tcPr>
            <w:tcW w:w="1442" w:type="dxa"/>
            <w:tcBorders>
              <w:top w:val="single" w:sz="24"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198 </w:t>
            </w:r>
          </w:p>
        </w:tc>
        <w:tc>
          <w:tcPr>
            <w:tcW w:w="1505" w:type="dxa"/>
            <w:tcBorders>
              <w:top w:val="single" w:sz="24"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510 </w:t>
            </w:r>
          </w:p>
        </w:tc>
        <w:tc>
          <w:tcPr>
            <w:tcW w:w="1656" w:type="dxa"/>
            <w:tcBorders>
              <w:top w:val="single" w:sz="24"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7 </w:t>
            </w:r>
          </w:p>
        </w:tc>
        <w:tc>
          <w:tcPr>
            <w:tcW w:w="1292" w:type="dxa"/>
            <w:tcBorders>
              <w:top w:val="single" w:sz="24"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40 </w:t>
            </w:r>
          </w:p>
        </w:tc>
        <w:tc>
          <w:tcPr>
            <w:tcW w:w="1443" w:type="dxa"/>
            <w:tcBorders>
              <w:top w:val="single" w:sz="24"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1190 </w:t>
            </w:r>
          </w:p>
        </w:tc>
      </w:tr>
      <w:tr w:rsidR="00AD66B2" w:rsidRPr="00AD66B2" w:rsidTr="00AD66B2">
        <w:trPr>
          <w:trHeight w:val="218"/>
        </w:trPr>
        <w:tc>
          <w:tcPr>
            <w:tcW w:w="1796"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Burger King </w:t>
            </w:r>
          </w:p>
        </w:tc>
        <w:tc>
          <w:tcPr>
            <w:tcW w:w="144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121 </w:t>
            </w:r>
          </w:p>
        </w:tc>
        <w:tc>
          <w:tcPr>
            <w:tcW w:w="1505"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600 </w:t>
            </w:r>
          </w:p>
        </w:tc>
        <w:tc>
          <w:tcPr>
            <w:tcW w:w="1656"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8 </w:t>
            </w:r>
          </w:p>
        </w:tc>
        <w:tc>
          <w:tcPr>
            <w:tcW w:w="129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30 </w:t>
            </w:r>
          </w:p>
        </w:tc>
        <w:tc>
          <w:tcPr>
            <w:tcW w:w="1443"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1560 </w:t>
            </w:r>
          </w:p>
        </w:tc>
      </w:tr>
      <w:tr w:rsidR="00AD66B2" w:rsidRPr="00AD66B2" w:rsidTr="00AD66B2">
        <w:trPr>
          <w:trHeight w:val="218"/>
        </w:trPr>
        <w:tc>
          <w:tcPr>
            <w:tcW w:w="1796"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Wendy's </w:t>
            </w:r>
          </w:p>
        </w:tc>
        <w:tc>
          <w:tcPr>
            <w:tcW w:w="1442"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130 </w:t>
            </w:r>
          </w:p>
        </w:tc>
        <w:tc>
          <w:tcPr>
            <w:tcW w:w="1505"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410 </w:t>
            </w:r>
          </w:p>
        </w:tc>
        <w:tc>
          <w:tcPr>
            <w:tcW w:w="1656"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6 </w:t>
            </w:r>
          </w:p>
        </w:tc>
        <w:tc>
          <w:tcPr>
            <w:tcW w:w="1292"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41 </w:t>
            </w:r>
          </w:p>
        </w:tc>
        <w:tc>
          <w:tcPr>
            <w:tcW w:w="1443"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1100 </w:t>
            </w:r>
          </w:p>
        </w:tc>
      </w:tr>
      <w:tr w:rsidR="00AD66B2" w:rsidRPr="00AD66B2" w:rsidTr="00AD66B2">
        <w:trPr>
          <w:trHeight w:val="218"/>
        </w:trPr>
        <w:tc>
          <w:tcPr>
            <w:tcW w:w="1796"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Hardee's </w:t>
            </w:r>
          </w:p>
        </w:tc>
        <w:tc>
          <w:tcPr>
            <w:tcW w:w="144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118 </w:t>
            </w:r>
          </w:p>
        </w:tc>
        <w:tc>
          <w:tcPr>
            <w:tcW w:w="1505"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310 </w:t>
            </w:r>
          </w:p>
        </w:tc>
        <w:tc>
          <w:tcPr>
            <w:tcW w:w="1656"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4 </w:t>
            </w:r>
          </w:p>
        </w:tc>
        <w:tc>
          <w:tcPr>
            <w:tcW w:w="129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36 </w:t>
            </w:r>
          </w:p>
        </w:tc>
        <w:tc>
          <w:tcPr>
            <w:tcW w:w="1443"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560 </w:t>
            </w:r>
          </w:p>
        </w:tc>
      </w:tr>
      <w:tr w:rsidR="00AD66B2" w:rsidRPr="00AD66B2" w:rsidTr="00AD66B2">
        <w:trPr>
          <w:trHeight w:val="218"/>
        </w:trPr>
        <w:tc>
          <w:tcPr>
            <w:tcW w:w="1796"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Carl's </w:t>
            </w:r>
            <w:proofErr w:type="spellStart"/>
            <w:r w:rsidRPr="00AD66B2">
              <w:rPr>
                <w:rFonts w:asciiTheme="majorBidi" w:hAnsiTheme="majorBidi" w:cstheme="majorBidi"/>
                <w:color w:val="595959" w:themeColor="text1" w:themeTint="A6"/>
                <w:sz w:val="24"/>
                <w:szCs w:val="24"/>
              </w:rPr>
              <w:t>Jr</w:t>
            </w:r>
            <w:proofErr w:type="spellEnd"/>
            <w:r w:rsidRPr="00AD66B2">
              <w:rPr>
                <w:rFonts w:asciiTheme="majorBidi" w:hAnsiTheme="majorBidi" w:cstheme="majorBidi"/>
                <w:color w:val="595959" w:themeColor="text1" w:themeTint="A6"/>
                <w:sz w:val="24"/>
                <w:szCs w:val="24"/>
              </w:rPr>
              <w:t xml:space="preserve"> </w:t>
            </w:r>
          </w:p>
        </w:tc>
        <w:tc>
          <w:tcPr>
            <w:tcW w:w="1442"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209 </w:t>
            </w:r>
          </w:p>
        </w:tc>
        <w:tc>
          <w:tcPr>
            <w:tcW w:w="1505"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470 </w:t>
            </w:r>
          </w:p>
        </w:tc>
        <w:tc>
          <w:tcPr>
            <w:tcW w:w="1656"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6 </w:t>
            </w:r>
          </w:p>
        </w:tc>
        <w:tc>
          <w:tcPr>
            <w:tcW w:w="1292"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54 </w:t>
            </w:r>
          </w:p>
        </w:tc>
        <w:tc>
          <w:tcPr>
            <w:tcW w:w="1443"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1060 </w:t>
            </w:r>
          </w:p>
        </w:tc>
      </w:tr>
      <w:tr w:rsidR="00AD66B2" w:rsidRPr="00AD66B2" w:rsidTr="00AD66B2">
        <w:trPr>
          <w:trHeight w:val="218"/>
        </w:trPr>
        <w:tc>
          <w:tcPr>
            <w:tcW w:w="1796"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Sonic </w:t>
            </w:r>
          </w:p>
        </w:tc>
        <w:tc>
          <w:tcPr>
            <w:tcW w:w="144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117 </w:t>
            </w:r>
          </w:p>
        </w:tc>
        <w:tc>
          <w:tcPr>
            <w:tcW w:w="1505"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310 </w:t>
            </w:r>
          </w:p>
        </w:tc>
        <w:tc>
          <w:tcPr>
            <w:tcW w:w="1656"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5 </w:t>
            </w:r>
          </w:p>
        </w:tc>
        <w:tc>
          <w:tcPr>
            <w:tcW w:w="129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30 </w:t>
            </w:r>
          </w:p>
        </w:tc>
        <w:tc>
          <w:tcPr>
            <w:tcW w:w="1443"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610 </w:t>
            </w:r>
          </w:p>
        </w:tc>
      </w:tr>
      <w:tr w:rsidR="00AD66B2" w:rsidRPr="00AD66B2" w:rsidTr="00AD66B2">
        <w:trPr>
          <w:trHeight w:val="218"/>
        </w:trPr>
        <w:tc>
          <w:tcPr>
            <w:tcW w:w="1796"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White Castle </w:t>
            </w:r>
          </w:p>
        </w:tc>
        <w:tc>
          <w:tcPr>
            <w:tcW w:w="1442"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58 </w:t>
            </w:r>
          </w:p>
        </w:tc>
        <w:tc>
          <w:tcPr>
            <w:tcW w:w="1505"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410 </w:t>
            </w:r>
          </w:p>
        </w:tc>
        <w:tc>
          <w:tcPr>
            <w:tcW w:w="1656"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5 </w:t>
            </w:r>
          </w:p>
        </w:tc>
        <w:tc>
          <w:tcPr>
            <w:tcW w:w="1292"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410 </w:t>
            </w:r>
          </w:p>
        </w:tc>
        <w:tc>
          <w:tcPr>
            <w:tcW w:w="1443"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210 </w:t>
            </w:r>
          </w:p>
        </w:tc>
      </w:tr>
      <w:tr w:rsidR="00AD66B2" w:rsidRPr="00AD66B2" w:rsidTr="00AD66B2">
        <w:trPr>
          <w:trHeight w:val="218"/>
        </w:trPr>
        <w:tc>
          <w:tcPr>
            <w:tcW w:w="1796"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Dairy Queen </w:t>
            </w:r>
          </w:p>
        </w:tc>
        <w:tc>
          <w:tcPr>
            <w:tcW w:w="144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140 </w:t>
            </w:r>
          </w:p>
        </w:tc>
        <w:tc>
          <w:tcPr>
            <w:tcW w:w="1505"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350 </w:t>
            </w:r>
          </w:p>
        </w:tc>
        <w:tc>
          <w:tcPr>
            <w:tcW w:w="1656"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7 </w:t>
            </w:r>
          </w:p>
        </w:tc>
        <w:tc>
          <w:tcPr>
            <w:tcW w:w="129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33 </w:t>
            </w:r>
          </w:p>
        </w:tc>
        <w:tc>
          <w:tcPr>
            <w:tcW w:w="1443"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400 </w:t>
            </w:r>
          </w:p>
        </w:tc>
      </w:tr>
      <w:tr w:rsidR="00AD66B2" w:rsidRPr="00AD66B2" w:rsidTr="00AD66B2">
        <w:trPr>
          <w:trHeight w:val="218"/>
        </w:trPr>
        <w:tc>
          <w:tcPr>
            <w:tcW w:w="1796"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Jack in the Box </w:t>
            </w:r>
          </w:p>
        </w:tc>
        <w:tc>
          <w:tcPr>
            <w:tcW w:w="1442"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118 </w:t>
            </w:r>
          </w:p>
        </w:tc>
        <w:tc>
          <w:tcPr>
            <w:tcW w:w="1505"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310 </w:t>
            </w:r>
          </w:p>
        </w:tc>
        <w:tc>
          <w:tcPr>
            <w:tcW w:w="1656"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6 </w:t>
            </w:r>
          </w:p>
        </w:tc>
        <w:tc>
          <w:tcPr>
            <w:tcW w:w="1292"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30 </w:t>
            </w:r>
          </w:p>
        </w:tc>
        <w:tc>
          <w:tcPr>
            <w:tcW w:w="1443"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600 </w:t>
            </w:r>
          </w:p>
        </w:tc>
      </w:tr>
      <w:tr w:rsidR="00AD66B2" w:rsidRPr="00AD66B2" w:rsidTr="00AD66B2">
        <w:trPr>
          <w:trHeight w:val="218"/>
        </w:trPr>
        <w:tc>
          <w:tcPr>
            <w:tcW w:w="1796"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In-N-Out Burger </w:t>
            </w:r>
          </w:p>
        </w:tc>
        <w:tc>
          <w:tcPr>
            <w:tcW w:w="144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243 </w:t>
            </w:r>
          </w:p>
        </w:tc>
        <w:tc>
          <w:tcPr>
            <w:tcW w:w="1505"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390 </w:t>
            </w:r>
          </w:p>
        </w:tc>
        <w:tc>
          <w:tcPr>
            <w:tcW w:w="1656"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5 </w:t>
            </w:r>
          </w:p>
        </w:tc>
        <w:tc>
          <w:tcPr>
            <w:tcW w:w="129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39 </w:t>
            </w:r>
          </w:p>
        </w:tc>
        <w:tc>
          <w:tcPr>
            <w:tcW w:w="1443"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A61505" w:rsidRPr="00AD66B2" w:rsidRDefault="00AD66B2" w:rsidP="00AD66B2">
            <w:pPr>
              <w:pStyle w:val="ListParagraph"/>
              <w:jc w:val="both"/>
              <w:rPr>
                <w:rFonts w:asciiTheme="majorBidi" w:hAnsiTheme="majorBidi" w:cstheme="majorBidi"/>
                <w:color w:val="595959" w:themeColor="text1" w:themeTint="A6"/>
                <w:sz w:val="24"/>
                <w:szCs w:val="24"/>
              </w:rPr>
            </w:pPr>
            <w:r w:rsidRPr="00AD66B2">
              <w:rPr>
                <w:rFonts w:asciiTheme="majorBidi" w:hAnsiTheme="majorBidi" w:cstheme="majorBidi"/>
                <w:color w:val="595959" w:themeColor="text1" w:themeTint="A6"/>
                <w:sz w:val="24"/>
                <w:szCs w:val="24"/>
              </w:rPr>
              <w:t xml:space="preserve">650 </w:t>
            </w:r>
          </w:p>
        </w:tc>
      </w:tr>
    </w:tbl>
    <w:p w:rsidR="00AD66B2" w:rsidRP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AD66B2" w:rsidRDefault="00AD66B2"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3A326A" w:rsidRDefault="003A326A"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3A326A" w:rsidRDefault="003A326A"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3A326A" w:rsidRDefault="003A326A" w:rsidP="00AD66B2">
      <w:pPr>
        <w:pStyle w:val="ListParagraph"/>
        <w:spacing w:after="0" w:line="240" w:lineRule="auto"/>
        <w:ind w:left="0"/>
        <w:jc w:val="both"/>
        <w:rPr>
          <w:rFonts w:asciiTheme="majorBidi" w:hAnsiTheme="majorBidi" w:cstheme="majorBidi"/>
          <w:color w:val="595959" w:themeColor="text1" w:themeTint="A6"/>
          <w:sz w:val="24"/>
          <w:szCs w:val="24"/>
        </w:rPr>
      </w:pPr>
    </w:p>
    <w:p w:rsidR="00AD66B2" w:rsidRDefault="006E33EF" w:rsidP="006E33EF">
      <w:pPr>
        <w:pStyle w:val="ListParagraph"/>
        <w:spacing w:after="0" w:line="240" w:lineRule="auto"/>
        <w:ind w:left="0"/>
        <w:jc w:val="bot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French Fries (Large) Compared:</w:t>
      </w:r>
    </w:p>
    <w:p w:rsidR="006E33EF" w:rsidRDefault="006E33EF" w:rsidP="006E33EF">
      <w:pPr>
        <w:pStyle w:val="ListParagraph"/>
        <w:spacing w:after="0" w:line="240" w:lineRule="auto"/>
        <w:ind w:left="0"/>
        <w:jc w:val="both"/>
        <w:rPr>
          <w:rFonts w:asciiTheme="majorBidi" w:hAnsiTheme="majorBidi" w:cstheme="majorBidi"/>
          <w:b/>
          <w:bCs/>
          <w:color w:val="595959" w:themeColor="text1" w:themeTint="A6"/>
          <w:sz w:val="24"/>
          <w:szCs w:val="24"/>
          <w:u w:val="single"/>
        </w:rPr>
      </w:pPr>
    </w:p>
    <w:tbl>
      <w:tblPr>
        <w:tblpPr w:leftFromText="180" w:rightFromText="180" w:vertAnchor="page" w:horzAnchor="page" w:tblpXSpec="center" w:tblpY="2791"/>
        <w:tblW w:w="11304" w:type="dxa"/>
        <w:tblLayout w:type="fixed"/>
        <w:tblCellMar>
          <w:left w:w="0" w:type="dxa"/>
          <w:right w:w="0" w:type="dxa"/>
        </w:tblCellMar>
        <w:tblLook w:val="04A0" w:firstRow="1" w:lastRow="0" w:firstColumn="1" w:lastColumn="0" w:noHBand="0" w:noVBand="1"/>
      </w:tblPr>
      <w:tblGrid>
        <w:gridCol w:w="2249"/>
        <w:gridCol w:w="1795"/>
        <w:gridCol w:w="1862"/>
        <w:gridCol w:w="2068"/>
        <w:gridCol w:w="1350"/>
        <w:gridCol w:w="1980"/>
      </w:tblGrid>
      <w:tr w:rsidR="00754AE4" w:rsidRPr="006E33EF" w:rsidTr="00754AE4">
        <w:trPr>
          <w:trHeight w:val="471"/>
        </w:trPr>
        <w:tc>
          <w:tcPr>
            <w:tcW w:w="2249" w:type="dxa"/>
            <w:tcBorders>
              <w:top w:val="single" w:sz="8" w:space="0" w:color="FFFFFF"/>
              <w:left w:val="single" w:sz="8" w:space="0" w:color="FFFFFF"/>
              <w:bottom w:val="single" w:sz="24" w:space="0" w:color="FFFFFF"/>
              <w:right w:val="single" w:sz="8" w:space="0" w:color="FFFFFF"/>
            </w:tcBorders>
            <w:shd w:val="clear" w:color="auto" w:fill="969696"/>
            <w:tcMar>
              <w:top w:w="72" w:type="dxa"/>
              <w:left w:w="144" w:type="dxa"/>
              <w:bottom w:w="72" w:type="dxa"/>
              <w:right w:w="144" w:type="dxa"/>
            </w:tcMar>
            <w:hideMark/>
          </w:tcPr>
          <w:p w:rsidR="00754AE4" w:rsidRPr="00B14ADB" w:rsidRDefault="00754AE4" w:rsidP="00754AE4">
            <w:pPr>
              <w:pStyle w:val="ListParagraph"/>
              <w:rPr>
                <w:rFonts w:asciiTheme="majorBidi" w:hAnsiTheme="majorBidi" w:cstheme="majorBidi"/>
                <w:b/>
                <w:bCs/>
                <w:color w:val="595959" w:themeColor="text1" w:themeTint="A6"/>
                <w:sz w:val="24"/>
                <w:szCs w:val="24"/>
                <w:u w:val="single"/>
              </w:rPr>
            </w:pPr>
            <w:r w:rsidRPr="00B14ADB">
              <w:rPr>
                <w:rFonts w:asciiTheme="majorBidi" w:hAnsiTheme="majorBidi" w:cstheme="majorBidi"/>
                <w:b/>
                <w:bCs/>
                <w:color w:val="595959" w:themeColor="text1" w:themeTint="A6"/>
                <w:sz w:val="24"/>
                <w:szCs w:val="24"/>
                <w:u w:val="single"/>
              </w:rPr>
              <w:t>Fast Food Restaurant</w:t>
            </w:r>
          </w:p>
        </w:tc>
        <w:tc>
          <w:tcPr>
            <w:tcW w:w="1795" w:type="dxa"/>
            <w:tcBorders>
              <w:top w:val="single" w:sz="8" w:space="0" w:color="FFFFFF"/>
              <w:left w:val="single" w:sz="8" w:space="0" w:color="FFFFFF"/>
              <w:bottom w:val="single" w:sz="24" w:space="0" w:color="FFFFFF"/>
              <w:right w:val="single" w:sz="8" w:space="0" w:color="FFFFFF"/>
            </w:tcBorders>
            <w:shd w:val="clear" w:color="auto" w:fill="969696"/>
            <w:tcMar>
              <w:top w:w="72" w:type="dxa"/>
              <w:left w:w="144" w:type="dxa"/>
              <w:bottom w:w="72" w:type="dxa"/>
              <w:right w:w="144" w:type="dxa"/>
            </w:tcMar>
            <w:hideMark/>
          </w:tcPr>
          <w:p w:rsidR="00754AE4" w:rsidRPr="00B14ADB" w:rsidRDefault="00754AE4" w:rsidP="00754AE4">
            <w:pPr>
              <w:pStyle w:val="ListParagraph"/>
              <w:rPr>
                <w:rFonts w:asciiTheme="majorBidi" w:hAnsiTheme="majorBidi" w:cstheme="majorBidi"/>
                <w:b/>
                <w:bCs/>
                <w:color w:val="595959" w:themeColor="text1" w:themeTint="A6"/>
                <w:sz w:val="24"/>
                <w:szCs w:val="24"/>
                <w:u w:val="single"/>
              </w:rPr>
            </w:pPr>
            <w:r w:rsidRPr="00B14ADB">
              <w:rPr>
                <w:rFonts w:asciiTheme="majorBidi" w:hAnsiTheme="majorBidi" w:cstheme="majorBidi"/>
                <w:b/>
                <w:bCs/>
                <w:color w:val="595959" w:themeColor="text1" w:themeTint="A6"/>
                <w:sz w:val="24"/>
                <w:szCs w:val="24"/>
                <w:u w:val="single"/>
              </w:rPr>
              <w:t>Serving Size</w:t>
            </w:r>
          </w:p>
        </w:tc>
        <w:tc>
          <w:tcPr>
            <w:tcW w:w="1862" w:type="dxa"/>
            <w:tcBorders>
              <w:top w:val="single" w:sz="8" w:space="0" w:color="FFFFFF"/>
              <w:left w:val="single" w:sz="8" w:space="0" w:color="FFFFFF"/>
              <w:bottom w:val="single" w:sz="24" w:space="0" w:color="FFFFFF"/>
              <w:right w:val="single" w:sz="8" w:space="0" w:color="FFFFFF"/>
            </w:tcBorders>
            <w:shd w:val="clear" w:color="auto" w:fill="969696"/>
            <w:tcMar>
              <w:top w:w="72" w:type="dxa"/>
              <w:left w:w="144" w:type="dxa"/>
              <w:bottom w:w="72" w:type="dxa"/>
              <w:right w:w="144" w:type="dxa"/>
            </w:tcMar>
            <w:hideMark/>
          </w:tcPr>
          <w:p w:rsidR="00754AE4" w:rsidRPr="00B14ADB" w:rsidRDefault="00754AE4" w:rsidP="00754AE4">
            <w:pPr>
              <w:pStyle w:val="ListParagraph"/>
              <w:rPr>
                <w:rFonts w:asciiTheme="majorBidi" w:hAnsiTheme="majorBidi" w:cstheme="majorBidi"/>
                <w:b/>
                <w:bCs/>
                <w:color w:val="595959" w:themeColor="text1" w:themeTint="A6"/>
                <w:sz w:val="24"/>
                <w:szCs w:val="24"/>
                <w:u w:val="single"/>
              </w:rPr>
            </w:pPr>
            <w:r w:rsidRPr="00B14ADB">
              <w:rPr>
                <w:rFonts w:asciiTheme="majorBidi" w:hAnsiTheme="majorBidi" w:cstheme="majorBidi"/>
                <w:b/>
                <w:bCs/>
                <w:color w:val="595959" w:themeColor="text1" w:themeTint="A6"/>
                <w:sz w:val="24"/>
                <w:szCs w:val="24"/>
                <w:u w:val="single"/>
              </w:rPr>
              <w:t>Calories (g)</w:t>
            </w:r>
          </w:p>
        </w:tc>
        <w:tc>
          <w:tcPr>
            <w:tcW w:w="2068" w:type="dxa"/>
            <w:tcBorders>
              <w:top w:val="single" w:sz="8" w:space="0" w:color="FFFFFF"/>
              <w:left w:val="single" w:sz="8" w:space="0" w:color="FFFFFF"/>
              <w:bottom w:val="single" w:sz="24" w:space="0" w:color="FFFFFF"/>
              <w:right w:val="single" w:sz="8" w:space="0" w:color="FFFFFF"/>
            </w:tcBorders>
            <w:shd w:val="clear" w:color="auto" w:fill="969696"/>
            <w:tcMar>
              <w:top w:w="72" w:type="dxa"/>
              <w:left w:w="144" w:type="dxa"/>
              <w:bottom w:w="72" w:type="dxa"/>
              <w:right w:w="144" w:type="dxa"/>
            </w:tcMar>
            <w:hideMark/>
          </w:tcPr>
          <w:p w:rsidR="00754AE4" w:rsidRPr="00B14ADB" w:rsidRDefault="00754AE4" w:rsidP="00754AE4">
            <w:pPr>
              <w:pStyle w:val="ListParagraph"/>
              <w:rPr>
                <w:rFonts w:asciiTheme="majorBidi" w:hAnsiTheme="majorBidi" w:cstheme="majorBidi"/>
                <w:b/>
                <w:bCs/>
                <w:color w:val="595959" w:themeColor="text1" w:themeTint="A6"/>
                <w:sz w:val="24"/>
                <w:szCs w:val="24"/>
                <w:u w:val="single"/>
              </w:rPr>
            </w:pPr>
            <w:r w:rsidRPr="00B14ADB">
              <w:rPr>
                <w:rFonts w:asciiTheme="majorBidi" w:hAnsiTheme="majorBidi" w:cstheme="majorBidi"/>
                <w:b/>
                <w:bCs/>
                <w:color w:val="595959" w:themeColor="text1" w:themeTint="A6"/>
                <w:sz w:val="24"/>
                <w:szCs w:val="24"/>
                <w:u w:val="single"/>
              </w:rPr>
              <w:t>Saturated   Fat (g)</w:t>
            </w:r>
          </w:p>
        </w:tc>
        <w:tc>
          <w:tcPr>
            <w:tcW w:w="1350" w:type="dxa"/>
            <w:tcBorders>
              <w:top w:val="single" w:sz="8" w:space="0" w:color="FFFFFF"/>
              <w:left w:val="single" w:sz="8" w:space="0" w:color="FFFFFF"/>
              <w:bottom w:val="single" w:sz="24" w:space="0" w:color="FFFFFF"/>
              <w:right w:val="single" w:sz="8" w:space="0" w:color="FFFFFF"/>
            </w:tcBorders>
            <w:shd w:val="clear" w:color="auto" w:fill="969696"/>
            <w:tcMar>
              <w:top w:w="72" w:type="dxa"/>
              <w:left w:w="144" w:type="dxa"/>
              <w:bottom w:w="72" w:type="dxa"/>
              <w:right w:w="144" w:type="dxa"/>
            </w:tcMar>
            <w:hideMark/>
          </w:tcPr>
          <w:p w:rsidR="00754AE4" w:rsidRPr="00B14ADB" w:rsidRDefault="00754AE4" w:rsidP="00754AE4">
            <w:pPr>
              <w:pStyle w:val="ListParagraph"/>
              <w:rPr>
                <w:rFonts w:asciiTheme="majorBidi" w:hAnsiTheme="majorBidi" w:cstheme="majorBidi"/>
                <w:b/>
                <w:bCs/>
                <w:color w:val="595959" w:themeColor="text1" w:themeTint="A6"/>
                <w:sz w:val="24"/>
                <w:szCs w:val="24"/>
                <w:u w:val="single"/>
              </w:rPr>
            </w:pPr>
            <w:r w:rsidRPr="00B14ADB">
              <w:rPr>
                <w:rFonts w:asciiTheme="majorBidi" w:hAnsiTheme="majorBidi" w:cstheme="majorBidi"/>
                <w:b/>
                <w:bCs/>
                <w:color w:val="595959" w:themeColor="text1" w:themeTint="A6"/>
                <w:sz w:val="24"/>
                <w:szCs w:val="24"/>
                <w:u w:val="single"/>
              </w:rPr>
              <w:t>Carbs (g)</w:t>
            </w:r>
          </w:p>
        </w:tc>
        <w:tc>
          <w:tcPr>
            <w:tcW w:w="1980" w:type="dxa"/>
            <w:tcBorders>
              <w:top w:val="single" w:sz="8" w:space="0" w:color="FFFFFF"/>
              <w:left w:val="single" w:sz="8" w:space="0" w:color="FFFFFF"/>
              <w:bottom w:val="single" w:sz="24" w:space="0" w:color="FFFFFF"/>
              <w:right w:val="single" w:sz="8" w:space="0" w:color="FFFFFF"/>
            </w:tcBorders>
            <w:shd w:val="clear" w:color="auto" w:fill="969696"/>
            <w:tcMar>
              <w:top w:w="72" w:type="dxa"/>
              <w:left w:w="144" w:type="dxa"/>
              <w:bottom w:w="72" w:type="dxa"/>
              <w:right w:w="144" w:type="dxa"/>
            </w:tcMar>
            <w:hideMark/>
          </w:tcPr>
          <w:p w:rsidR="00754AE4" w:rsidRPr="00B14ADB" w:rsidRDefault="00754AE4" w:rsidP="00754AE4">
            <w:pPr>
              <w:pStyle w:val="ListParagraph"/>
              <w:rPr>
                <w:rFonts w:asciiTheme="majorBidi" w:hAnsiTheme="majorBidi" w:cstheme="majorBidi"/>
                <w:b/>
                <w:bCs/>
                <w:color w:val="595959" w:themeColor="text1" w:themeTint="A6"/>
                <w:sz w:val="24"/>
                <w:szCs w:val="24"/>
                <w:u w:val="single"/>
              </w:rPr>
            </w:pPr>
            <w:r w:rsidRPr="00B14ADB">
              <w:rPr>
                <w:rFonts w:asciiTheme="majorBidi" w:hAnsiTheme="majorBidi" w:cstheme="majorBidi"/>
                <w:b/>
                <w:bCs/>
                <w:color w:val="595959" w:themeColor="text1" w:themeTint="A6"/>
                <w:sz w:val="24"/>
                <w:szCs w:val="24"/>
                <w:u w:val="single"/>
              </w:rPr>
              <w:t>Sodium (g)</w:t>
            </w:r>
          </w:p>
        </w:tc>
      </w:tr>
      <w:tr w:rsidR="00754AE4" w:rsidRPr="006E33EF" w:rsidTr="00754AE4">
        <w:trPr>
          <w:trHeight w:val="283"/>
        </w:trPr>
        <w:tc>
          <w:tcPr>
            <w:tcW w:w="2249" w:type="dxa"/>
            <w:tcBorders>
              <w:top w:val="single" w:sz="24" w:space="0" w:color="FFFFFF"/>
              <w:left w:val="single" w:sz="8" w:space="0" w:color="FFFFFF"/>
              <w:bottom w:val="single" w:sz="8" w:space="0" w:color="FFFFFF"/>
              <w:right w:val="single" w:sz="8" w:space="0" w:color="FFFFFF"/>
            </w:tcBorders>
            <w:shd w:val="clear" w:color="auto" w:fill="DDDDDD"/>
            <w:tcMar>
              <w:top w:w="72" w:type="dxa"/>
              <w:left w:w="144" w:type="dxa"/>
              <w:bottom w:w="72" w:type="dxa"/>
              <w:right w:w="144" w:type="dxa"/>
            </w:tcMa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Sonic</w:t>
            </w:r>
          </w:p>
        </w:tc>
        <w:tc>
          <w:tcPr>
            <w:tcW w:w="1795" w:type="dxa"/>
            <w:tcBorders>
              <w:top w:val="single" w:sz="24"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98</w:t>
            </w:r>
          </w:p>
        </w:tc>
        <w:tc>
          <w:tcPr>
            <w:tcW w:w="1862" w:type="dxa"/>
            <w:tcBorders>
              <w:top w:val="single" w:sz="24"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280</w:t>
            </w:r>
          </w:p>
        </w:tc>
        <w:tc>
          <w:tcPr>
            <w:tcW w:w="2068" w:type="dxa"/>
            <w:tcBorders>
              <w:top w:val="single" w:sz="24"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2</w:t>
            </w:r>
          </w:p>
        </w:tc>
        <w:tc>
          <w:tcPr>
            <w:tcW w:w="1350" w:type="dxa"/>
            <w:tcBorders>
              <w:top w:val="single" w:sz="24"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42</w:t>
            </w:r>
          </w:p>
        </w:tc>
        <w:tc>
          <w:tcPr>
            <w:tcW w:w="1980" w:type="dxa"/>
            <w:tcBorders>
              <w:top w:val="single" w:sz="24"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135</w:t>
            </w:r>
          </w:p>
        </w:tc>
      </w:tr>
      <w:tr w:rsidR="00754AE4" w:rsidRPr="006E33EF" w:rsidTr="00754AE4">
        <w:trPr>
          <w:trHeight w:val="283"/>
        </w:trPr>
        <w:tc>
          <w:tcPr>
            <w:tcW w:w="2249" w:type="dxa"/>
            <w:tcBorders>
              <w:top w:val="single" w:sz="8" w:space="0" w:color="FFFFFF"/>
              <w:left w:val="single" w:sz="8" w:space="0" w:color="FFFFFF"/>
              <w:bottom w:val="single" w:sz="8" w:space="0" w:color="FFFFFF"/>
              <w:right w:val="single" w:sz="8" w:space="0" w:color="FFFFFF"/>
            </w:tcBorders>
            <w:shd w:val="clear" w:color="auto" w:fill="EFEFEF"/>
            <w:tcMar>
              <w:top w:w="72" w:type="dxa"/>
              <w:left w:w="144" w:type="dxa"/>
              <w:bottom w:w="72" w:type="dxa"/>
              <w:right w:w="144" w:type="dxa"/>
            </w:tcMa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In-N-Out Burger</w:t>
            </w:r>
          </w:p>
        </w:tc>
        <w:tc>
          <w:tcPr>
            <w:tcW w:w="1795"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125</w:t>
            </w:r>
          </w:p>
        </w:tc>
        <w:tc>
          <w:tcPr>
            <w:tcW w:w="186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400</w:t>
            </w:r>
          </w:p>
        </w:tc>
        <w:tc>
          <w:tcPr>
            <w:tcW w:w="2068"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5</w:t>
            </w:r>
          </w:p>
        </w:tc>
        <w:tc>
          <w:tcPr>
            <w:tcW w:w="1350"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54</w:t>
            </w:r>
          </w:p>
        </w:tc>
        <w:tc>
          <w:tcPr>
            <w:tcW w:w="1980"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245</w:t>
            </w:r>
          </w:p>
        </w:tc>
      </w:tr>
      <w:tr w:rsidR="00754AE4" w:rsidRPr="006E33EF" w:rsidTr="00754AE4">
        <w:trPr>
          <w:trHeight w:val="283"/>
        </w:trPr>
        <w:tc>
          <w:tcPr>
            <w:tcW w:w="2249" w:type="dxa"/>
            <w:tcBorders>
              <w:top w:val="single" w:sz="8" w:space="0" w:color="FFFFFF"/>
              <w:left w:val="single" w:sz="8" w:space="0" w:color="FFFFFF"/>
              <w:bottom w:val="single" w:sz="8" w:space="0" w:color="FFFFFF"/>
              <w:right w:val="single" w:sz="8" w:space="0" w:color="FFFFFF"/>
            </w:tcBorders>
            <w:shd w:val="clear" w:color="auto" w:fill="DDDDDD"/>
            <w:tcMar>
              <w:top w:w="72" w:type="dxa"/>
              <w:left w:w="144" w:type="dxa"/>
              <w:bottom w:w="72" w:type="dxa"/>
              <w:right w:w="144" w:type="dxa"/>
            </w:tcMa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McDonald's</w:t>
            </w:r>
          </w:p>
        </w:tc>
        <w:tc>
          <w:tcPr>
            <w:tcW w:w="1795"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170</w:t>
            </w:r>
          </w:p>
        </w:tc>
        <w:tc>
          <w:tcPr>
            <w:tcW w:w="1862"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570</w:t>
            </w:r>
          </w:p>
        </w:tc>
        <w:tc>
          <w:tcPr>
            <w:tcW w:w="2068"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6</w:t>
            </w:r>
          </w:p>
        </w:tc>
        <w:tc>
          <w:tcPr>
            <w:tcW w:w="1350"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70</w:t>
            </w:r>
          </w:p>
        </w:tc>
        <w:tc>
          <w:tcPr>
            <w:tcW w:w="1980"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330</w:t>
            </w:r>
          </w:p>
        </w:tc>
      </w:tr>
      <w:tr w:rsidR="00754AE4" w:rsidRPr="006E33EF" w:rsidTr="00754AE4">
        <w:trPr>
          <w:trHeight w:val="283"/>
        </w:trPr>
        <w:tc>
          <w:tcPr>
            <w:tcW w:w="2249" w:type="dxa"/>
            <w:tcBorders>
              <w:top w:val="single" w:sz="8" w:space="0" w:color="FFFFFF"/>
              <w:left w:val="single" w:sz="8" w:space="0" w:color="FFFFFF"/>
              <w:bottom w:val="single" w:sz="8" w:space="0" w:color="FFFFFF"/>
              <w:right w:val="single" w:sz="8" w:space="0" w:color="FFFFFF"/>
            </w:tcBorders>
            <w:shd w:val="clear" w:color="auto" w:fill="EFEFEF"/>
            <w:tcMar>
              <w:top w:w="72" w:type="dxa"/>
              <w:left w:w="144" w:type="dxa"/>
              <w:bottom w:w="72" w:type="dxa"/>
              <w:right w:w="144" w:type="dxa"/>
            </w:tcMa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Hardee's</w:t>
            </w:r>
          </w:p>
        </w:tc>
        <w:tc>
          <w:tcPr>
            <w:tcW w:w="1795"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193</w:t>
            </w:r>
          </w:p>
        </w:tc>
        <w:tc>
          <w:tcPr>
            <w:tcW w:w="186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610</w:t>
            </w:r>
          </w:p>
        </w:tc>
        <w:tc>
          <w:tcPr>
            <w:tcW w:w="2068"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6</w:t>
            </w:r>
          </w:p>
        </w:tc>
        <w:tc>
          <w:tcPr>
            <w:tcW w:w="1350"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78</w:t>
            </w:r>
          </w:p>
        </w:tc>
        <w:tc>
          <w:tcPr>
            <w:tcW w:w="1980"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370</w:t>
            </w:r>
          </w:p>
        </w:tc>
      </w:tr>
      <w:tr w:rsidR="00754AE4" w:rsidRPr="006E33EF" w:rsidTr="00754AE4">
        <w:trPr>
          <w:trHeight w:val="283"/>
        </w:trPr>
        <w:tc>
          <w:tcPr>
            <w:tcW w:w="2249" w:type="dxa"/>
            <w:tcBorders>
              <w:top w:val="single" w:sz="8" w:space="0" w:color="FFFFFF"/>
              <w:left w:val="single" w:sz="8" w:space="0" w:color="FFFFFF"/>
              <w:bottom w:val="single" w:sz="8" w:space="0" w:color="FFFFFF"/>
              <w:right w:val="single" w:sz="8" w:space="0" w:color="FFFFFF"/>
            </w:tcBorders>
            <w:shd w:val="clear" w:color="auto" w:fill="DDDDDD"/>
            <w:tcMar>
              <w:top w:w="72" w:type="dxa"/>
              <w:left w:w="144" w:type="dxa"/>
              <w:bottom w:w="72" w:type="dxa"/>
              <w:right w:w="144" w:type="dxa"/>
            </w:tcMa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Del Taco</w:t>
            </w:r>
          </w:p>
        </w:tc>
        <w:tc>
          <w:tcPr>
            <w:tcW w:w="1795"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198</w:t>
            </w:r>
          </w:p>
        </w:tc>
        <w:tc>
          <w:tcPr>
            <w:tcW w:w="1862"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490</w:t>
            </w:r>
          </w:p>
        </w:tc>
        <w:tc>
          <w:tcPr>
            <w:tcW w:w="2068"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5</w:t>
            </w:r>
          </w:p>
        </w:tc>
        <w:tc>
          <w:tcPr>
            <w:tcW w:w="1350"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47</w:t>
            </w:r>
          </w:p>
        </w:tc>
        <w:tc>
          <w:tcPr>
            <w:tcW w:w="1980"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380</w:t>
            </w:r>
          </w:p>
        </w:tc>
      </w:tr>
      <w:tr w:rsidR="00754AE4" w:rsidRPr="006E33EF" w:rsidTr="00754AE4">
        <w:trPr>
          <w:trHeight w:val="283"/>
        </w:trPr>
        <w:tc>
          <w:tcPr>
            <w:tcW w:w="2249" w:type="dxa"/>
            <w:tcBorders>
              <w:top w:val="single" w:sz="8" w:space="0" w:color="FFFFFF"/>
              <w:left w:val="single" w:sz="8" w:space="0" w:color="FFFFFF"/>
              <w:bottom w:val="single" w:sz="8" w:space="0" w:color="FFFFFF"/>
              <w:right w:val="single" w:sz="8" w:space="0" w:color="FFFFFF"/>
            </w:tcBorders>
            <w:shd w:val="clear" w:color="auto" w:fill="EFEFEF"/>
            <w:tcMar>
              <w:top w:w="72" w:type="dxa"/>
              <w:left w:w="144" w:type="dxa"/>
              <w:bottom w:w="72" w:type="dxa"/>
              <w:right w:w="144" w:type="dxa"/>
            </w:tcMa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Carl's Jr.</w:t>
            </w:r>
          </w:p>
        </w:tc>
        <w:tc>
          <w:tcPr>
            <w:tcW w:w="1795"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198</w:t>
            </w:r>
          </w:p>
        </w:tc>
        <w:tc>
          <w:tcPr>
            <w:tcW w:w="186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620</w:t>
            </w:r>
          </w:p>
        </w:tc>
        <w:tc>
          <w:tcPr>
            <w:tcW w:w="2068"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6</w:t>
            </w:r>
          </w:p>
        </w:tc>
        <w:tc>
          <w:tcPr>
            <w:tcW w:w="1350"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80</w:t>
            </w:r>
          </w:p>
        </w:tc>
        <w:tc>
          <w:tcPr>
            <w:tcW w:w="1980"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380</w:t>
            </w:r>
          </w:p>
        </w:tc>
      </w:tr>
      <w:tr w:rsidR="00754AE4" w:rsidRPr="006E33EF" w:rsidTr="00754AE4">
        <w:trPr>
          <w:trHeight w:val="283"/>
        </w:trPr>
        <w:tc>
          <w:tcPr>
            <w:tcW w:w="2249" w:type="dxa"/>
            <w:tcBorders>
              <w:top w:val="single" w:sz="8" w:space="0" w:color="FFFFFF"/>
              <w:left w:val="single" w:sz="8" w:space="0" w:color="FFFFFF"/>
              <w:bottom w:val="single" w:sz="8" w:space="0" w:color="FFFFFF"/>
              <w:right w:val="single" w:sz="8" w:space="0" w:color="FFFFFF"/>
            </w:tcBorders>
            <w:shd w:val="clear" w:color="auto" w:fill="DDDDDD"/>
            <w:tcMar>
              <w:top w:w="72" w:type="dxa"/>
              <w:left w:w="144" w:type="dxa"/>
              <w:bottom w:w="72" w:type="dxa"/>
              <w:right w:w="144" w:type="dxa"/>
            </w:tcMa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Burger King</w:t>
            </w:r>
          </w:p>
        </w:tc>
        <w:tc>
          <w:tcPr>
            <w:tcW w:w="1795"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160</w:t>
            </w:r>
          </w:p>
        </w:tc>
        <w:tc>
          <w:tcPr>
            <w:tcW w:w="1862"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500</w:t>
            </w:r>
          </w:p>
        </w:tc>
        <w:tc>
          <w:tcPr>
            <w:tcW w:w="2068"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6</w:t>
            </w:r>
          </w:p>
        </w:tc>
        <w:tc>
          <w:tcPr>
            <w:tcW w:w="1350"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57</w:t>
            </w:r>
          </w:p>
        </w:tc>
        <w:tc>
          <w:tcPr>
            <w:tcW w:w="1980"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530</w:t>
            </w:r>
          </w:p>
        </w:tc>
      </w:tr>
      <w:tr w:rsidR="00754AE4" w:rsidRPr="006E33EF" w:rsidTr="00754AE4">
        <w:trPr>
          <w:trHeight w:val="283"/>
        </w:trPr>
        <w:tc>
          <w:tcPr>
            <w:tcW w:w="2249" w:type="dxa"/>
            <w:tcBorders>
              <w:top w:val="single" w:sz="8" w:space="0" w:color="FFFFFF"/>
              <w:left w:val="single" w:sz="8" w:space="0" w:color="FFFFFF"/>
              <w:bottom w:val="single" w:sz="8" w:space="0" w:color="FFFFFF"/>
              <w:right w:val="single" w:sz="8" w:space="0" w:color="FFFFFF"/>
            </w:tcBorders>
            <w:shd w:val="clear" w:color="auto" w:fill="EFEFEF"/>
            <w:tcMar>
              <w:top w:w="72" w:type="dxa"/>
              <w:left w:w="144" w:type="dxa"/>
              <w:bottom w:w="72" w:type="dxa"/>
              <w:right w:w="144" w:type="dxa"/>
            </w:tcMa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White Castle</w:t>
            </w:r>
          </w:p>
        </w:tc>
        <w:tc>
          <w:tcPr>
            <w:tcW w:w="1795"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244</w:t>
            </w:r>
          </w:p>
        </w:tc>
        <w:tc>
          <w:tcPr>
            <w:tcW w:w="186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700</w:t>
            </w:r>
          </w:p>
        </w:tc>
        <w:tc>
          <w:tcPr>
            <w:tcW w:w="2068"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6</w:t>
            </w:r>
          </w:p>
        </w:tc>
        <w:tc>
          <w:tcPr>
            <w:tcW w:w="1350"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89</w:t>
            </w:r>
          </w:p>
        </w:tc>
        <w:tc>
          <w:tcPr>
            <w:tcW w:w="1980"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560</w:t>
            </w:r>
          </w:p>
        </w:tc>
      </w:tr>
      <w:tr w:rsidR="00754AE4" w:rsidRPr="006E33EF" w:rsidTr="00754AE4">
        <w:trPr>
          <w:trHeight w:val="283"/>
        </w:trPr>
        <w:tc>
          <w:tcPr>
            <w:tcW w:w="2249" w:type="dxa"/>
            <w:tcBorders>
              <w:top w:val="single" w:sz="8" w:space="0" w:color="FFFFFF"/>
              <w:left w:val="single" w:sz="8" w:space="0" w:color="FFFFFF"/>
              <w:bottom w:val="single" w:sz="8" w:space="0" w:color="FFFFFF"/>
              <w:right w:val="single" w:sz="8" w:space="0" w:color="FFFFFF"/>
            </w:tcBorders>
            <w:shd w:val="clear" w:color="auto" w:fill="DDDDDD"/>
            <w:tcMar>
              <w:top w:w="72" w:type="dxa"/>
              <w:left w:w="144" w:type="dxa"/>
              <w:bottom w:w="72" w:type="dxa"/>
              <w:right w:w="144" w:type="dxa"/>
            </w:tcMa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A&amp;W</w:t>
            </w:r>
          </w:p>
        </w:tc>
        <w:tc>
          <w:tcPr>
            <w:tcW w:w="1795"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156</w:t>
            </w:r>
          </w:p>
        </w:tc>
        <w:tc>
          <w:tcPr>
            <w:tcW w:w="1862"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430</w:t>
            </w:r>
          </w:p>
        </w:tc>
        <w:tc>
          <w:tcPr>
            <w:tcW w:w="2068"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4.5</w:t>
            </w:r>
          </w:p>
        </w:tc>
        <w:tc>
          <w:tcPr>
            <w:tcW w:w="1350"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61</w:t>
            </w:r>
          </w:p>
        </w:tc>
        <w:tc>
          <w:tcPr>
            <w:tcW w:w="1980"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640</w:t>
            </w:r>
          </w:p>
        </w:tc>
      </w:tr>
      <w:tr w:rsidR="00754AE4" w:rsidRPr="006E33EF" w:rsidTr="00754AE4">
        <w:trPr>
          <w:trHeight w:val="283"/>
        </w:trPr>
        <w:tc>
          <w:tcPr>
            <w:tcW w:w="2249" w:type="dxa"/>
            <w:tcBorders>
              <w:top w:val="single" w:sz="8" w:space="0" w:color="FFFFFF"/>
              <w:left w:val="single" w:sz="8" w:space="0" w:color="FFFFFF"/>
              <w:bottom w:val="single" w:sz="8" w:space="0" w:color="FFFFFF"/>
              <w:right w:val="single" w:sz="8" w:space="0" w:color="FFFFFF"/>
            </w:tcBorders>
            <w:shd w:val="clear" w:color="auto" w:fill="EFEFEF"/>
            <w:tcMar>
              <w:top w:w="72" w:type="dxa"/>
              <w:left w:w="144" w:type="dxa"/>
              <w:bottom w:w="72" w:type="dxa"/>
              <w:right w:w="144" w:type="dxa"/>
            </w:tcMa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proofErr w:type="spellStart"/>
            <w:r w:rsidRPr="006E33EF">
              <w:rPr>
                <w:rFonts w:asciiTheme="majorBidi" w:hAnsiTheme="majorBidi" w:cstheme="majorBidi"/>
                <w:b/>
                <w:bCs/>
                <w:color w:val="595959" w:themeColor="text1" w:themeTint="A6"/>
                <w:sz w:val="24"/>
                <w:szCs w:val="24"/>
                <w:u w:val="single"/>
              </w:rPr>
              <w:t>Popeyes</w:t>
            </w:r>
            <w:proofErr w:type="spellEnd"/>
          </w:p>
        </w:tc>
        <w:tc>
          <w:tcPr>
            <w:tcW w:w="1795"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88</w:t>
            </w:r>
          </w:p>
        </w:tc>
        <w:tc>
          <w:tcPr>
            <w:tcW w:w="186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310</w:t>
            </w:r>
          </w:p>
        </w:tc>
        <w:tc>
          <w:tcPr>
            <w:tcW w:w="2068"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7</w:t>
            </w:r>
          </w:p>
        </w:tc>
        <w:tc>
          <w:tcPr>
            <w:tcW w:w="1350"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35</w:t>
            </w:r>
          </w:p>
        </w:tc>
        <w:tc>
          <w:tcPr>
            <w:tcW w:w="1980"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660</w:t>
            </w:r>
          </w:p>
        </w:tc>
      </w:tr>
      <w:tr w:rsidR="00754AE4" w:rsidRPr="006E33EF" w:rsidTr="00754AE4">
        <w:trPr>
          <w:trHeight w:val="283"/>
        </w:trPr>
        <w:tc>
          <w:tcPr>
            <w:tcW w:w="2249" w:type="dxa"/>
            <w:tcBorders>
              <w:top w:val="single" w:sz="8" w:space="0" w:color="FFFFFF"/>
              <w:left w:val="single" w:sz="8" w:space="0" w:color="FFFFFF"/>
              <w:bottom w:val="single" w:sz="8" w:space="0" w:color="FFFFFF"/>
              <w:right w:val="single" w:sz="8" w:space="0" w:color="FFFFFF"/>
            </w:tcBorders>
            <w:shd w:val="clear" w:color="auto" w:fill="DDDDDD"/>
            <w:tcMar>
              <w:top w:w="72" w:type="dxa"/>
              <w:left w:w="144" w:type="dxa"/>
              <w:bottom w:w="72" w:type="dxa"/>
              <w:right w:w="144" w:type="dxa"/>
            </w:tcMa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KFC</w:t>
            </w:r>
          </w:p>
        </w:tc>
        <w:tc>
          <w:tcPr>
            <w:tcW w:w="1795"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102</w:t>
            </w:r>
          </w:p>
        </w:tc>
        <w:tc>
          <w:tcPr>
            <w:tcW w:w="1862"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260</w:t>
            </w:r>
          </w:p>
        </w:tc>
        <w:tc>
          <w:tcPr>
            <w:tcW w:w="2068"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2.5</w:t>
            </w:r>
          </w:p>
        </w:tc>
        <w:tc>
          <w:tcPr>
            <w:tcW w:w="1350"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33</w:t>
            </w:r>
          </w:p>
        </w:tc>
        <w:tc>
          <w:tcPr>
            <w:tcW w:w="1980"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740</w:t>
            </w:r>
          </w:p>
        </w:tc>
      </w:tr>
      <w:tr w:rsidR="00754AE4" w:rsidRPr="006E33EF" w:rsidTr="00754AE4">
        <w:trPr>
          <w:trHeight w:val="283"/>
        </w:trPr>
        <w:tc>
          <w:tcPr>
            <w:tcW w:w="2249" w:type="dxa"/>
            <w:tcBorders>
              <w:top w:val="single" w:sz="8" w:space="0" w:color="FFFFFF"/>
              <w:left w:val="single" w:sz="8" w:space="0" w:color="FFFFFF"/>
              <w:bottom w:val="single" w:sz="8" w:space="0" w:color="FFFFFF"/>
              <w:right w:val="single" w:sz="8" w:space="0" w:color="FFFFFF"/>
            </w:tcBorders>
            <w:shd w:val="clear" w:color="auto" w:fill="EFEFEF"/>
            <w:tcMar>
              <w:top w:w="72" w:type="dxa"/>
              <w:left w:w="144" w:type="dxa"/>
              <w:bottom w:w="72" w:type="dxa"/>
              <w:right w:w="144" w:type="dxa"/>
            </w:tcMa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Arby's</w:t>
            </w:r>
          </w:p>
        </w:tc>
        <w:tc>
          <w:tcPr>
            <w:tcW w:w="1795"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213</w:t>
            </w:r>
          </w:p>
        </w:tc>
        <w:tc>
          <w:tcPr>
            <w:tcW w:w="186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566</w:t>
            </w:r>
          </w:p>
        </w:tc>
        <w:tc>
          <w:tcPr>
            <w:tcW w:w="2068"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7</w:t>
            </w:r>
          </w:p>
        </w:tc>
        <w:tc>
          <w:tcPr>
            <w:tcW w:w="1350"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82</w:t>
            </w:r>
          </w:p>
        </w:tc>
        <w:tc>
          <w:tcPr>
            <w:tcW w:w="1980"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1029</w:t>
            </w:r>
          </w:p>
        </w:tc>
      </w:tr>
      <w:tr w:rsidR="00754AE4" w:rsidRPr="006E33EF" w:rsidTr="00754AE4">
        <w:trPr>
          <w:trHeight w:val="283"/>
        </w:trPr>
        <w:tc>
          <w:tcPr>
            <w:tcW w:w="2249" w:type="dxa"/>
            <w:tcBorders>
              <w:top w:val="single" w:sz="8" w:space="0" w:color="FFFFFF"/>
              <w:left w:val="single" w:sz="8" w:space="0" w:color="FFFFFF"/>
              <w:bottom w:val="single" w:sz="8" w:space="0" w:color="FFFFFF"/>
              <w:right w:val="single" w:sz="8" w:space="0" w:color="FFFFFF"/>
            </w:tcBorders>
            <w:shd w:val="clear" w:color="auto" w:fill="DDDDDD"/>
            <w:tcMar>
              <w:top w:w="72" w:type="dxa"/>
              <w:left w:w="144" w:type="dxa"/>
              <w:bottom w:w="72" w:type="dxa"/>
              <w:right w:w="144" w:type="dxa"/>
            </w:tcMa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Jack In The Box</w:t>
            </w:r>
          </w:p>
        </w:tc>
        <w:tc>
          <w:tcPr>
            <w:tcW w:w="1795"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236</w:t>
            </w:r>
          </w:p>
        </w:tc>
        <w:tc>
          <w:tcPr>
            <w:tcW w:w="1862"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640</w:t>
            </w:r>
          </w:p>
        </w:tc>
        <w:tc>
          <w:tcPr>
            <w:tcW w:w="2068"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8</w:t>
            </w:r>
          </w:p>
        </w:tc>
        <w:tc>
          <w:tcPr>
            <w:tcW w:w="1350"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77</w:t>
            </w:r>
          </w:p>
        </w:tc>
        <w:tc>
          <w:tcPr>
            <w:tcW w:w="1980" w:type="dxa"/>
            <w:tcBorders>
              <w:top w:val="single" w:sz="8" w:space="0" w:color="FFFFFF"/>
              <w:left w:val="single" w:sz="8" w:space="0" w:color="FFFFFF"/>
              <w:bottom w:val="single" w:sz="8" w:space="0" w:color="FFFFFF"/>
              <w:right w:val="single" w:sz="8" w:space="0" w:color="FFFFFF"/>
            </w:tcBorders>
            <w:shd w:val="clear" w:color="auto" w:fill="DDDDDD"/>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1180</w:t>
            </w:r>
          </w:p>
        </w:tc>
      </w:tr>
      <w:tr w:rsidR="00754AE4" w:rsidRPr="006E33EF" w:rsidTr="00754AE4">
        <w:trPr>
          <w:trHeight w:val="283"/>
        </w:trPr>
        <w:tc>
          <w:tcPr>
            <w:tcW w:w="2249" w:type="dxa"/>
            <w:tcBorders>
              <w:top w:val="single" w:sz="8" w:space="0" w:color="FFFFFF"/>
              <w:left w:val="single" w:sz="8" w:space="0" w:color="FFFFFF"/>
              <w:bottom w:val="single" w:sz="8" w:space="0" w:color="FFFFFF"/>
              <w:right w:val="single" w:sz="8" w:space="0" w:color="FFFFFF"/>
            </w:tcBorders>
            <w:shd w:val="clear" w:color="auto" w:fill="EFEFEF"/>
            <w:tcMar>
              <w:top w:w="72" w:type="dxa"/>
              <w:left w:w="144" w:type="dxa"/>
              <w:bottom w:w="72" w:type="dxa"/>
              <w:right w:w="144" w:type="dxa"/>
            </w:tcMa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Dairy Queen</w:t>
            </w:r>
          </w:p>
        </w:tc>
        <w:tc>
          <w:tcPr>
            <w:tcW w:w="1795"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280</w:t>
            </w:r>
          </w:p>
        </w:tc>
        <w:tc>
          <w:tcPr>
            <w:tcW w:w="1862"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730</w:t>
            </w:r>
          </w:p>
        </w:tc>
        <w:tc>
          <w:tcPr>
            <w:tcW w:w="2068"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6</w:t>
            </w:r>
          </w:p>
        </w:tc>
        <w:tc>
          <w:tcPr>
            <w:tcW w:w="1350"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100</w:t>
            </w:r>
          </w:p>
        </w:tc>
        <w:tc>
          <w:tcPr>
            <w:tcW w:w="1980" w:type="dxa"/>
            <w:tcBorders>
              <w:top w:val="single" w:sz="8" w:space="0" w:color="FFFFFF"/>
              <w:left w:val="single" w:sz="8" w:space="0" w:color="FFFFFF"/>
              <w:bottom w:val="single" w:sz="8" w:space="0" w:color="FFFFFF"/>
              <w:right w:val="single" w:sz="8" w:space="0" w:color="FFFFFF"/>
            </w:tcBorders>
            <w:shd w:val="clear" w:color="auto" w:fill="EFEFEF"/>
            <w:tcMar>
              <w:top w:w="15" w:type="dxa"/>
              <w:left w:w="15" w:type="dxa"/>
              <w:bottom w:w="15" w:type="dxa"/>
              <w:right w:w="15" w:type="dxa"/>
            </w:tcMar>
            <w:vAlign w:val="center"/>
            <w:hideMark/>
          </w:tcPr>
          <w:p w:rsidR="00754AE4" w:rsidRPr="006E33EF" w:rsidRDefault="00754AE4" w:rsidP="00754AE4">
            <w:pPr>
              <w:pStyle w:val="ListParagraph"/>
              <w:rPr>
                <w:rFonts w:asciiTheme="majorBidi" w:hAnsiTheme="majorBidi" w:cstheme="majorBidi"/>
                <w:b/>
                <w:bCs/>
                <w:color w:val="595959" w:themeColor="text1" w:themeTint="A6"/>
                <w:sz w:val="24"/>
                <w:szCs w:val="24"/>
                <w:u w:val="single"/>
              </w:rPr>
            </w:pPr>
            <w:r w:rsidRPr="006E33EF">
              <w:rPr>
                <w:rFonts w:asciiTheme="majorBidi" w:hAnsiTheme="majorBidi" w:cstheme="majorBidi"/>
                <w:b/>
                <w:bCs/>
                <w:color w:val="595959" w:themeColor="text1" w:themeTint="A6"/>
                <w:sz w:val="24"/>
                <w:szCs w:val="24"/>
                <w:u w:val="single"/>
              </w:rPr>
              <w:t>1530</w:t>
            </w:r>
          </w:p>
        </w:tc>
      </w:tr>
    </w:tbl>
    <w:p w:rsidR="006E33EF" w:rsidRPr="006E33EF" w:rsidRDefault="006E33EF" w:rsidP="00754AE4">
      <w:pPr>
        <w:pStyle w:val="ListParagraph"/>
        <w:spacing w:after="0" w:line="240" w:lineRule="auto"/>
        <w:ind w:left="0"/>
        <w:jc w:val="center"/>
        <w:rPr>
          <w:rFonts w:asciiTheme="majorBidi" w:hAnsiTheme="majorBidi" w:cstheme="majorBidi"/>
          <w:b/>
          <w:bCs/>
          <w:color w:val="595959" w:themeColor="text1" w:themeTint="A6"/>
          <w:sz w:val="24"/>
          <w:szCs w:val="24"/>
          <w:u w:val="single"/>
        </w:rPr>
      </w:pPr>
    </w:p>
    <w:p w:rsidR="006E33EF" w:rsidRDefault="006E33EF" w:rsidP="006E33EF">
      <w:pPr>
        <w:pStyle w:val="ListParagraph"/>
        <w:spacing w:after="0" w:line="240" w:lineRule="auto"/>
        <w:ind w:left="0"/>
        <w:jc w:val="both"/>
        <w:rPr>
          <w:rFonts w:asciiTheme="majorBidi" w:hAnsiTheme="majorBidi" w:cstheme="majorBidi"/>
          <w:color w:val="595959" w:themeColor="text1" w:themeTint="A6"/>
          <w:sz w:val="24"/>
          <w:szCs w:val="24"/>
        </w:rPr>
      </w:pPr>
    </w:p>
    <w:p w:rsidR="0029553E" w:rsidRDefault="0029553E" w:rsidP="0029553E">
      <w:pPr>
        <w:pStyle w:val="ListParagraph"/>
        <w:spacing w:after="0" w:line="240" w:lineRule="auto"/>
        <w:ind w:left="0"/>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Fast food is bad food. That's pretty much common knowledge these days. The majority of the foods served at fast food restaurants contain an insane amount of calories, tons of fat (including the very evil </w:t>
      </w:r>
      <w:r w:rsidR="007277F5" w:rsidRPr="0029553E">
        <w:rPr>
          <w:rFonts w:asciiTheme="majorBidi" w:hAnsiTheme="majorBidi" w:cstheme="majorBidi"/>
          <w:color w:val="595959" w:themeColor="text1" w:themeTint="A6"/>
          <w:sz w:val="24"/>
          <w:szCs w:val="24"/>
        </w:rPr>
        <w:t>Trans</w:t>
      </w:r>
      <w:r w:rsidRPr="0029553E">
        <w:rPr>
          <w:rFonts w:asciiTheme="majorBidi" w:hAnsiTheme="majorBidi" w:cstheme="majorBidi"/>
          <w:color w:val="595959" w:themeColor="text1" w:themeTint="A6"/>
          <w:sz w:val="24"/>
          <w:szCs w:val="24"/>
        </w:rPr>
        <w:t xml:space="preserve"> fat), and are high in pretty much everything else that you'd want your food to be low in. Long story short, it's the kind of food you want to avoid Eating</w:t>
      </w:r>
      <w:r w:rsidRPr="0029553E">
        <w:rPr>
          <w:rFonts w:asciiTheme="majorBidi" w:hAnsiTheme="majorBidi" w:cstheme="majorBidi"/>
          <w:color w:val="595959" w:themeColor="text1" w:themeTint="A6"/>
          <w:sz w:val="24"/>
          <w:szCs w:val="24"/>
          <w:rtl/>
          <w:lang w:bidi="ar-AE"/>
        </w:rPr>
        <w:t>.</w:t>
      </w:r>
      <w:r w:rsidRPr="0029553E">
        <w:rPr>
          <w:rFonts w:asciiTheme="majorBidi" w:hAnsiTheme="majorBidi" w:cstheme="majorBidi"/>
          <w:color w:val="595959" w:themeColor="text1" w:themeTint="A6"/>
          <w:sz w:val="24"/>
          <w:szCs w:val="24"/>
        </w:rPr>
        <w:t>But, you probably know this already. The funny thing is</w:t>
      </w:r>
      <w:proofErr w:type="gramStart"/>
      <w:r w:rsidRPr="0029553E">
        <w:rPr>
          <w:rFonts w:asciiTheme="majorBidi" w:hAnsiTheme="majorBidi" w:cstheme="majorBidi"/>
          <w:color w:val="595959" w:themeColor="text1" w:themeTint="A6"/>
          <w:sz w:val="24"/>
          <w:szCs w:val="24"/>
        </w:rPr>
        <w:t>,</w:t>
      </w:r>
      <w:proofErr w:type="gramEnd"/>
      <w:r w:rsidRPr="0029553E">
        <w:rPr>
          <w:rFonts w:asciiTheme="majorBidi" w:hAnsiTheme="majorBidi" w:cstheme="majorBidi"/>
          <w:color w:val="595959" w:themeColor="text1" w:themeTint="A6"/>
          <w:sz w:val="24"/>
          <w:szCs w:val="24"/>
        </w:rPr>
        <w:t xml:space="preserve"> most of the world doesn't seem to care. </w:t>
      </w:r>
    </w:p>
    <w:p w:rsidR="0029553E" w:rsidRDefault="0029553E" w:rsidP="00102C45">
      <w:pPr>
        <w:pStyle w:val="ListParagraph"/>
        <w:spacing w:after="0" w:line="240" w:lineRule="auto"/>
        <w:ind w:left="0"/>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The fast food restaurants continue to do just fine because people continue to eat their unhealthy food. So I figured, if you are still going to eat this junk, you might as well at least know which is the best of the worst, and which is the worst of the worst</w:t>
      </w:r>
      <w:r w:rsidRPr="0029553E">
        <w:rPr>
          <w:rFonts w:asciiTheme="majorBidi" w:hAnsiTheme="majorBidi" w:cstheme="majorBidi"/>
          <w:color w:val="595959" w:themeColor="text1" w:themeTint="A6"/>
          <w:sz w:val="24"/>
          <w:szCs w:val="24"/>
          <w:rtl/>
          <w:lang w:bidi="ar-AE"/>
        </w:rPr>
        <w:t>.</w:t>
      </w:r>
      <w:r w:rsidRPr="0029553E">
        <w:rPr>
          <w:rFonts w:asciiTheme="majorBidi" w:hAnsiTheme="majorBidi" w:cstheme="majorBidi"/>
          <w:color w:val="595959" w:themeColor="text1" w:themeTint="A6"/>
          <w:sz w:val="24"/>
          <w:szCs w:val="24"/>
        </w:rPr>
        <w:t xml:space="preserve">To show this, I've compared the nutrition facts of the most popular foods from over 20 popular fast food restaurants to see how each restaurant's version of the same food stacks up against the others. If this isn't enough to convince you to eat less (or none) of this stuff, it will at least give you the information you need to make the better choice and avoid making the worst one. </w:t>
      </w:r>
      <w:sdt>
        <w:sdtPr>
          <w:rPr>
            <w:rFonts w:asciiTheme="majorBidi" w:hAnsiTheme="majorBidi" w:cstheme="majorBidi"/>
            <w:color w:val="595959" w:themeColor="text1" w:themeTint="A6"/>
            <w:sz w:val="24"/>
            <w:szCs w:val="24"/>
          </w:rPr>
          <w:id w:val="521120"/>
          <w:citation/>
        </w:sdtPr>
        <w:sdtEndPr/>
        <w:sdtContent>
          <w:r w:rsidR="003229D6">
            <w:rPr>
              <w:rFonts w:asciiTheme="majorBidi" w:hAnsiTheme="majorBidi" w:cstheme="majorBidi"/>
              <w:color w:val="595959" w:themeColor="text1" w:themeTint="A6"/>
              <w:sz w:val="24"/>
              <w:szCs w:val="24"/>
            </w:rPr>
            <w:fldChar w:fldCharType="begin"/>
          </w:r>
          <w:r w:rsidR="00102C45">
            <w:rPr>
              <w:rFonts w:asciiTheme="majorBidi" w:hAnsiTheme="majorBidi" w:cstheme="majorBidi"/>
              <w:color w:val="595959" w:themeColor="text1" w:themeTint="A6"/>
              <w:sz w:val="24"/>
              <w:szCs w:val="24"/>
            </w:rPr>
            <w:instrText xml:space="preserve"> CITATION htt102 \l 1033 </w:instrText>
          </w:r>
          <w:r w:rsidR="003229D6">
            <w:rPr>
              <w:rFonts w:asciiTheme="majorBidi" w:hAnsiTheme="majorBidi" w:cstheme="majorBidi"/>
              <w:color w:val="595959" w:themeColor="text1" w:themeTint="A6"/>
              <w:sz w:val="24"/>
              <w:szCs w:val="24"/>
            </w:rPr>
            <w:fldChar w:fldCharType="separate"/>
          </w:r>
          <w:r w:rsidR="00102C45" w:rsidRPr="00102C45">
            <w:rPr>
              <w:rFonts w:asciiTheme="majorBidi" w:hAnsiTheme="majorBidi" w:cstheme="majorBidi"/>
              <w:noProof/>
              <w:color w:val="595959" w:themeColor="text1" w:themeTint="A6"/>
              <w:sz w:val="24"/>
              <w:szCs w:val="24"/>
            </w:rPr>
            <w:t>(http://www.fastfoodnutrition.org/, 2010)</w:t>
          </w:r>
          <w:r w:rsidR="003229D6">
            <w:rPr>
              <w:rFonts w:asciiTheme="majorBidi" w:hAnsiTheme="majorBidi" w:cstheme="majorBidi"/>
              <w:color w:val="595959" w:themeColor="text1" w:themeTint="A6"/>
              <w:sz w:val="24"/>
              <w:szCs w:val="24"/>
            </w:rPr>
            <w:fldChar w:fldCharType="end"/>
          </w:r>
        </w:sdtContent>
      </w:sdt>
    </w:p>
    <w:tbl>
      <w:tblPr>
        <w:tblW w:w="10435" w:type="dxa"/>
        <w:tblInd w:w="-658" w:type="dxa"/>
        <w:tblCellMar>
          <w:left w:w="0" w:type="dxa"/>
          <w:right w:w="0" w:type="dxa"/>
        </w:tblCellMar>
        <w:tblLook w:val="04A0" w:firstRow="1" w:lastRow="0" w:firstColumn="1" w:lastColumn="0" w:noHBand="0" w:noVBand="1"/>
      </w:tblPr>
      <w:tblGrid>
        <w:gridCol w:w="2080"/>
        <w:gridCol w:w="2080"/>
        <w:gridCol w:w="2080"/>
        <w:gridCol w:w="2080"/>
        <w:gridCol w:w="2115"/>
      </w:tblGrid>
      <w:tr w:rsidR="0029553E" w:rsidRPr="0029553E" w:rsidTr="00127A8D">
        <w:trPr>
          <w:trHeight w:val="251"/>
        </w:trPr>
        <w:tc>
          <w:tcPr>
            <w:tcW w:w="10435" w:type="dxa"/>
            <w:gridSpan w:val="5"/>
            <w:tcBorders>
              <w:top w:val="single" w:sz="8" w:space="0" w:color="FFFFFF"/>
              <w:left w:val="single" w:sz="8" w:space="0" w:color="FFFFFF"/>
              <w:bottom w:val="single" w:sz="8" w:space="0" w:color="FFFFFF"/>
              <w:right w:val="single" w:sz="8" w:space="0" w:color="FFFFFF"/>
            </w:tcBorders>
            <w:shd w:val="clear" w:color="auto" w:fill="3AADC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b/>
                <w:bCs/>
                <w:color w:val="595959" w:themeColor="text1" w:themeTint="A6"/>
                <w:sz w:val="24"/>
                <w:szCs w:val="24"/>
              </w:rPr>
              <w:t xml:space="preserve">A Healthy Meal from </w:t>
            </w:r>
            <w:hyperlink r:id="rId11" w:history="1">
              <w:r w:rsidRPr="0029553E">
                <w:rPr>
                  <w:rStyle w:val="Hyperlink"/>
                  <w:rFonts w:asciiTheme="majorBidi" w:hAnsiTheme="majorBidi" w:cstheme="majorBidi"/>
                  <w:b/>
                  <w:bCs/>
                  <w:sz w:val="24"/>
                  <w:szCs w:val="24"/>
                </w:rPr>
                <w:t>McDonalds</w:t>
              </w:r>
            </w:hyperlink>
            <w:r w:rsidRPr="0029553E">
              <w:rPr>
                <w:rFonts w:asciiTheme="majorBidi" w:hAnsiTheme="majorBidi" w:cstheme="majorBidi"/>
                <w:color w:val="595959" w:themeColor="text1" w:themeTint="A6"/>
                <w:sz w:val="24"/>
                <w:szCs w:val="24"/>
              </w:rPr>
              <w:t xml:space="preserve"> </w:t>
            </w:r>
          </w:p>
        </w:tc>
      </w:tr>
      <w:tr w:rsidR="0029553E" w:rsidRPr="0029553E" w:rsidTr="00127A8D">
        <w:trPr>
          <w:trHeight w:val="251"/>
        </w:trPr>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b/>
                <w:bCs/>
                <w:color w:val="595959" w:themeColor="text1" w:themeTint="A6"/>
                <w:sz w:val="24"/>
                <w:szCs w:val="24"/>
              </w:rPr>
              <w:t>Item</w:t>
            </w:r>
            <w:r w:rsidRPr="0029553E">
              <w:rPr>
                <w:rFonts w:asciiTheme="majorBidi" w:hAnsiTheme="majorBidi" w:cstheme="majorBidi"/>
                <w:color w:val="595959" w:themeColor="text1" w:themeTint="A6"/>
                <w:sz w:val="24"/>
                <w:szCs w:val="24"/>
              </w:rPr>
              <w:t xml:space="preserve">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b/>
                <w:bCs/>
                <w:color w:val="595959" w:themeColor="text1" w:themeTint="A6"/>
                <w:sz w:val="24"/>
                <w:szCs w:val="24"/>
              </w:rPr>
              <w:t>Calories</w:t>
            </w:r>
            <w:r w:rsidRPr="0029553E">
              <w:rPr>
                <w:rFonts w:asciiTheme="majorBidi" w:hAnsiTheme="majorBidi" w:cstheme="majorBidi"/>
                <w:color w:val="595959" w:themeColor="text1" w:themeTint="A6"/>
                <w:sz w:val="24"/>
                <w:szCs w:val="24"/>
              </w:rPr>
              <w:t xml:space="preserve">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b/>
                <w:bCs/>
                <w:color w:val="595959" w:themeColor="text1" w:themeTint="A6"/>
                <w:sz w:val="24"/>
                <w:szCs w:val="24"/>
              </w:rPr>
              <w:t>Fat</w:t>
            </w:r>
            <w:r w:rsidRPr="0029553E">
              <w:rPr>
                <w:rFonts w:asciiTheme="majorBidi" w:hAnsiTheme="majorBidi" w:cstheme="majorBidi"/>
                <w:color w:val="595959" w:themeColor="text1" w:themeTint="A6"/>
                <w:sz w:val="24"/>
                <w:szCs w:val="24"/>
              </w:rPr>
              <w:t xml:space="preserve">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b/>
                <w:bCs/>
                <w:color w:val="595959" w:themeColor="text1" w:themeTint="A6"/>
                <w:sz w:val="24"/>
                <w:szCs w:val="24"/>
              </w:rPr>
              <w:t>Carbs</w:t>
            </w:r>
            <w:r w:rsidRPr="0029553E">
              <w:rPr>
                <w:rFonts w:asciiTheme="majorBidi" w:hAnsiTheme="majorBidi" w:cstheme="majorBidi"/>
                <w:color w:val="595959" w:themeColor="text1" w:themeTint="A6"/>
                <w:sz w:val="24"/>
                <w:szCs w:val="24"/>
              </w:rPr>
              <w:t xml:space="preserve"> </w:t>
            </w:r>
          </w:p>
        </w:tc>
        <w:tc>
          <w:tcPr>
            <w:tcW w:w="2115"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b/>
                <w:bCs/>
                <w:color w:val="595959" w:themeColor="text1" w:themeTint="A6"/>
                <w:sz w:val="24"/>
                <w:szCs w:val="24"/>
              </w:rPr>
              <w:t>Protein</w:t>
            </w:r>
            <w:r w:rsidRPr="0029553E">
              <w:rPr>
                <w:rFonts w:asciiTheme="majorBidi" w:hAnsiTheme="majorBidi" w:cstheme="majorBidi"/>
                <w:color w:val="595959" w:themeColor="text1" w:themeTint="A6"/>
                <w:sz w:val="24"/>
                <w:szCs w:val="24"/>
              </w:rPr>
              <w:t xml:space="preserve"> </w:t>
            </w:r>
          </w:p>
        </w:tc>
      </w:tr>
      <w:tr w:rsidR="0029553E" w:rsidRPr="0029553E" w:rsidTr="00127A8D">
        <w:trPr>
          <w:trHeight w:val="444"/>
        </w:trPr>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0F6B99" w:rsidP="0029553E">
            <w:pPr>
              <w:pStyle w:val="ListParagraph"/>
              <w:jc w:val="both"/>
              <w:rPr>
                <w:rFonts w:asciiTheme="majorBidi" w:hAnsiTheme="majorBidi" w:cstheme="majorBidi"/>
                <w:color w:val="595959" w:themeColor="text1" w:themeTint="A6"/>
                <w:sz w:val="24"/>
                <w:szCs w:val="24"/>
              </w:rPr>
            </w:pPr>
            <w:hyperlink r:id="rId12" w:history="1">
              <w:r w:rsidR="0029553E" w:rsidRPr="0029553E">
                <w:rPr>
                  <w:rStyle w:val="Hyperlink"/>
                  <w:rFonts w:asciiTheme="majorBidi" w:hAnsiTheme="majorBidi" w:cstheme="majorBidi"/>
                  <w:sz w:val="24"/>
                  <w:szCs w:val="24"/>
                </w:rPr>
                <w:t>Caesar Salad with Grilled Chicken</w:t>
              </w:r>
            </w:hyperlink>
            <w:r w:rsidR="0029553E" w:rsidRPr="0029553E">
              <w:rPr>
                <w:rFonts w:asciiTheme="majorBidi" w:hAnsiTheme="majorBidi" w:cstheme="majorBidi"/>
                <w:color w:val="595959" w:themeColor="text1" w:themeTint="A6"/>
                <w:sz w:val="24"/>
                <w:szCs w:val="24"/>
              </w:rPr>
              <w:t xml:space="preserve">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210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6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11 </w:t>
            </w:r>
          </w:p>
        </w:tc>
        <w:tc>
          <w:tcPr>
            <w:tcW w:w="2115"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28 </w:t>
            </w:r>
          </w:p>
        </w:tc>
      </w:tr>
      <w:tr w:rsidR="0029553E" w:rsidRPr="0029553E" w:rsidTr="00127A8D">
        <w:trPr>
          <w:trHeight w:val="636"/>
        </w:trPr>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0F6B99" w:rsidP="0029553E">
            <w:pPr>
              <w:pStyle w:val="ListParagraph"/>
              <w:jc w:val="both"/>
              <w:rPr>
                <w:rFonts w:asciiTheme="majorBidi" w:hAnsiTheme="majorBidi" w:cstheme="majorBidi"/>
                <w:color w:val="595959" w:themeColor="text1" w:themeTint="A6"/>
                <w:sz w:val="24"/>
                <w:szCs w:val="24"/>
              </w:rPr>
            </w:pPr>
            <w:hyperlink r:id="rId13" w:history="1">
              <w:proofErr w:type="spellStart"/>
              <w:r w:rsidR="0029553E" w:rsidRPr="0029553E">
                <w:rPr>
                  <w:rStyle w:val="Hyperlink"/>
                  <w:rFonts w:asciiTheme="majorBidi" w:hAnsiTheme="majorBidi" w:cstheme="majorBidi"/>
                  <w:sz w:val="24"/>
                  <w:szCs w:val="24"/>
                </w:rPr>
                <w:t>Newmans</w:t>
              </w:r>
              <w:proofErr w:type="spellEnd"/>
              <w:r w:rsidR="0029553E" w:rsidRPr="0029553E">
                <w:rPr>
                  <w:rStyle w:val="Hyperlink"/>
                  <w:rFonts w:asciiTheme="majorBidi" w:hAnsiTheme="majorBidi" w:cstheme="majorBidi"/>
                  <w:sz w:val="24"/>
                  <w:szCs w:val="24"/>
                </w:rPr>
                <w:t xml:space="preserve"> Own Creamy Caesar Dressing</w:t>
              </w:r>
            </w:hyperlink>
            <w:r w:rsidR="0029553E" w:rsidRPr="0029553E">
              <w:rPr>
                <w:rFonts w:asciiTheme="majorBidi" w:hAnsiTheme="majorBidi" w:cstheme="majorBidi"/>
                <w:color w:val="595959" w:themeColor="text1" w:themeTint="A6"/>
                <w:sz w:val="24"/>
                <w:szCs w:val="24"/>
              </w:rPr>
              <w:t xml:space="preserve">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190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18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4 </w:t>
            </w:r>
          </w:p>
        </w:tc>
        <w:tc>
          <w:tcPr>
            <w:tcW w:w="2115"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2 </w:t>
            </w:r>
          </w:p>
        </w:tc>
      </w:tr>
      <w:tr w:rsidR="0029553E" w:rsidRPr="0029553E" w:rsidTr="00127A8D">
        <w:trPr>
          <w:trHeight w:val="251"/>
        </w:trPr>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b/>
                <w:bCs/>
                <w:color w:val="595959" w:themeColor="text1" w:themeTint="A6"/>
                <w:sz w:val="24"/>
                <w:szCs w:val="24"/>
              </w:rPr>
              <w:t xml:space="preserve">Totals: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400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24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15 </w:t>
            </w:r>
          </w:p>
        </w:tc>
        <w:tc>
          <w:tcPr>
            <w:tcW w:w="2115"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30 </w:t>
            </w:r>
          </w:p>
        </w:tc>
      </w:tr>
      <w:tr w:rsidR="0029553E" w:rsidRPr="0029553E" w:rsidTr="00127A8D">
        <w:trPr>
          <w:trHeight w:val="251"/>
        </w:trPr>
        <w:tc>
          <w:tcPr>
            <w:tcW w:w="10435" w:type="dxa"/>
            <w:gridSpan w:val="5"/>
            <w:tcBorders>
              <w:top w:val="single" w:sz="8" w:space="0" w:color="FFFFFF"/>
              <w:left w:val="single" w:sz="8" w:space="0" w:color="FFFFFF"/>
              <w:bottom w:val="single" w:sz="8" w:space="0" w:color="FFFFFF"/>
              <w:right w:val="single" w:sz="8" w:space="0" w:color="FFFFFF"/>
            </w:tcBorders>
            <w:shd w:val="clear" w:color="auto" w:fill="3AADC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b/>
                <w:bCs/>
                <w:color w:val="595959" w:themeColor="text1" w:themeTint="A6"/>
                <w:sz w:val="24"/>
                <w:szCs w:val="24"/>
              </w:rPr>
              <w:t xml:space="preserve">A Healthy Meal from </w:t>
            </w:r>
            <w:hyperlink r:id="rId14" w:history="1">
              <w:r w:rsidRPr="0029553E">
                <w:rPr>
                  <w:rStyle w:val="Hyperlink"/>
                  <w:rFonts w:asciiTheme="majorBidi" w:hAnsiTheme="majorBidi" w:cstheme="majorBidi"/>
                  <w:b/>
                  <w:bCs/>
                  <w:sz w:val="24"/>
                  <w:szCs w:val="24"/>
                </w:rPr>
                <w:t>KFC</w:t>
              </w:r>
            </w:hyperlink>
            <w:r w:rsidRPr="0029553E">
              <w:rPr>
                <w:rFonts w:asciiTheme="majorBidi" w:hAnsiTheme="majorBidi" w:cstheme="majorBidi"/>
                <w:color w:val="595959" w:themeColor="text1" w:themeTint="A6"/>
                <w:sz w:val="24"/>
                <w:szCs w:val="24"/>
              </w:rPr>
              <w:t xml:space="preserve"> </w:t>
            </w:r>
          </w:p>
        </w:tc>
      </w:tr>
      <w:tr w:rsidR="0029553E" w:rsidRPr="0029553E" w:rsidTr="00127A8D">
        <w:trPr>
          <w:trHeight w:val="251"/>
        </w:trPr>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b/>
                <w:bCs/>
                <w:color w:val="595959" w:themeColor="text1" w:themeTint="A6"/>
                <w:sz w:val="24"/>
                <w:szCs w:val="24"/>
              </w:rPr>
              <w:t>Item</w:t>
            </w:r>
            <w:r w:rsidRPr="0029553E">
              <w:rPr>
                <w:rFonts w:asciiTheme="majorBidi" w:hAnsiTheme="majorBidi" w:cstheme="majorBidi"/>
                <w:color w:val="595959" w:themeColor="text1" w:themeTint="A6"/>
                <w:sz w:val="24"/>
                <w:szCs w:val="24"/>
              </w:rPr>
              <w:t xml:space="preserve">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b/>
                <w:bCs/>
                <w:color w:val="595959" w:themeColor="text1" w:themeTint="A6"/>
                <w:sz w:val="24"/>
                <w:szCs w:val="24"/>
              </w:rPr>
              <w:t>Calories</w:t>
            </w:r>
            <w:r w:rsidRPr="0029553E">
              <w:rPr>
                <w:rFonts w:asciiTheme="majorBidi" w:hAnsiTheme="majorBidi" w:cstheme="majorBidi"/>
                <w:color w:val="595959" w:themeColor="text1" w:themeTint="A6"/>
                <w:sz w:val="24"/>
                <w:szCs w:val="24"/>
              </w:rPr>
              <w:t xml:space="preserve">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b/>
                <w:bCs/>
                <w:color w:val="595959" w:themeColor="text1" w:themeTint="A6"/>
                <w:sz w:val="24"/>
                <w:szCs w:val="24"/>
              </w:rPr>
              <w:t>Fat</w:t>
            </w:r>
            <w:r w:rsidRPr="0029553E">
              <w:rPr>
                <w:rFonts w:asciiTheme="majorBidi" w:hAnsiTheme="majorBidi" w:cstheme="majorBidi"/>
                <w:color w:val="595959" w:themeColor="text1" w:themeTint="A6"/>
                <w:sz w:val="24"/>
                <w:szCs w:val="24"/>
              </w:rPr>
              <w:t xml:space="preserve">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b/>
                <w:bCs/>
                <w:color w:val="595959" w:themeColor="text1" w:themeTint="A6"/>
                <w:sz w:val="24"/>
                <w:szCs w:val="24"/>
              </w:rPr>
              <w:t>Carbs</w:t>
            </w:r>
            <w:r w:rsidRPr="0029553E">
              <w:rPr>
                <w:rFonts w:asciiTheme="majorBidi" w:hAnsiTheme="majorBidi" w:cstheme="majorBidi"/>
                <w:color w:val="595959" w:themeColor="text1" w:themeTint="A6"/>
                <w:sz w:val="24"/>
                <w:szCs w:val="24"/>
              </w:rPr>
              <w:t xml:space="preserve"> </w:t>
            </w:r>
          </w:p>
        </w:tc>
        <w:tc>
          <w:tcPr>
            <w:tcW w:w="2115"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b/>
                <w:bCs/>
                <w:color w:val="595959" w:themeColor="text1" w:themeTint="A6"/>
                <w:sz w:val="24"/>
                <w:szCs w:val="24"/>
              </w:rPr>
              <w:t>Protein</w:t>
            </w:r>
            <w:r w:rsidRPr="0029553E">
              <w:rPr>
                <w:rFonts w:asciiTheme="majorBidi" w:hAnsiTheme="majorBidi" w:cstheme="majorBidi"/>
                <w:color w:val="595959" w:themeColor="text1" w:themeTint="A6"/>
                <w:sz w:val="24"/>
                <w:szCs w:val="24"/>
              </w:rPr>
              <w:t xml:space="preserve"> </w:t>
            </w:r>
          </w:p>
        </w:tc>
      </w:tr>
      <w:tr w:rsidR="0029553E" w:rsidRPr="0029553E" w:rsidTr="00127A8D">
        <w:trPr>
          <w:trHeight w:val="636"/>
        </w:trPr>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0F6B99" w:rsidP="0029553E">
            <w:pPr>
              <w:pStyle w:val="ListParagraph"/>
              <w:jc w:val="both"/>
              <w:rPr>
                <w:rFonts w:asciiTheme="majorBidi" w:hAnsiTheme="majorBidi" w:cstheme="majorBidi"/>
                <w:color w:val="595959" w:themeColor="text1" w:themeTint="A6"/>
                <w:sz w:val="24"/>
                <w:szCs w:val="24"/>
              </w:rPr>
            </w:pPr>
            <w:hyperlink r:id="rId15" w:history="1">
              <w:r w:rsidR="0029553E" w:rsidRPr="0029553E">
                <w:rPr>
                  <w:rStyle w:val="Hyperlink"/>
                  <w:rFonts w:asciiTheme="majorBidi" w:hAnsiTheme="majorBidi" w:cstheme="majorBidi"/>
                  <w:sz w:val="24"/>
                  <w:szCs w:val="24"/>
                </w:rPr>
                <w:t>Tender Roast Chicken Breast (no skin)</w:t>
              </w:r>
            </w:hyperlink>
            <w:r w:rsidR="0029553E" w:rsidRPr="0029553E">
              <w:rPr>
                <w:rFonts w:asciiTheme="majorBidi" w:hAnsiTheme="majorBidi" w:cstheme="majorBidi"/>
                <w:color w:val="595959" w:themeColor="text1" w:themeTint="A6"/>
                <w:sz w:val="24"/>
                <w:szCs w:val="24"/>
              </w:rPr>
              <w:t xml:space="preserve">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169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4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1 </w:t>
            </w:r>
          </w:p>
        </w:tc>
        <w:tc>
          <w:tcPr>
            <w:tcW w:w="2115"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31 </w:t>
            </w:r>
          </w:p>
        </w:tc>
      </w:tr>
      <w:tr w:rsidR="0029553E" w:rsidRPr="0029553E" w:rsidTr="00127A8D">
        <w:trPr>
          <w:trHeight w:val="251"/>
        </w:trPr>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0F6B99" w:rsidP="0029553E">
            <w:pPr>
              <w:pStyle w:val="ListParagraph"/>
              <w:spacing w:line="240" w:lineRule="auto"/>
              <w:jc w:val="both"/>
              <w:rPr>
                <w:rFonts w:asciiTheme="majorBidi" w:hAnsiTheme="majorBidi" w:cstheme="majorBidi"/>
                <w:color w:val="595959" w:themeColor="text1" w:themeTint="A6"/>
                <w:sz w:val="24"/>
                <w:szCs w:val="24"/>
              </w:rPr>
            </w:pPr>
            <w:hyperlink r:id="rId16" w:history="1">
              <w:r w:rsidR="0029553E" w:rsidRPr="0029553E">
                <w:rPr>
                  <w:rStyle w:val="Hyperlink"/>
                  <w:rFonts w:asciiTheme="majorBidi" w:hAnsiTheme="majorBidi" w:cstheme="majorBidi"/>
                  <w:sz w:val="24"/>
                  <w:szCs w:val="24"/>
                </w:rPr>
                <w:t>Cole Slaw</w:t>
              </w:r>
            </w:hyperlink>
            <w:r w:rsidR="0029553E" w:rsidRPr="0029553E">
              <w:rPr>
                <w:rFonts w:asciiTheme="majorBidi" w:hAnsiTheme="majorBidi" w:cstheme="majorBidi"/>
                <w:color w:val="595959" w:themeColor="text1" w:themeTint="A6"/>
                <w:sz w:val="24"/>
                <w:szCs w:val="24"/>
              </w:rPr>
              <w:t xml:space="preserve">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108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9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21 </w:t>
            </w:r>
          </w:p>
        </w:tc>
        <w:tc>
          <w:tcPr>
            <w:tcW w:w="2115"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2 </w:t>
            </w:r>
          </w:p>
        </w:tc>
      </w:tr>
      <w:tr w:rsidR="0029553E" w:rsidRPr="0029553E" w:rsidTr="00127A8D">
        <w:trPr>
          <w:trHeight w:val="251"/>
        </w:trPr>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b/>
                <w:bCs/>
                <w:color w:val="595959" w:themeColor="text1" w:themeTint="A6"/>
                <w:sz w:val="24"/>
                <w:szCs w:val="24"/>
              </w:rPr>
              <w:t xml:space="preserve">Totals: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277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13 </w:t>
            </w:r>
          </w:p>
        </w:tc>
        <w:tc>
          <w:tcPr>
            <w:tcW w:w="2080"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22 </w:t>
            </w:r>
          </w:p>
        </w:tc>
        <w:tc>
          <w:tcPr>
            <w:tcW w:w="2115" w:type="dxa"/>
            <w:tcBorders>
              <w:top w:val="single" w:sz="8" w:space="0" w:color="FFFFFF"/>
              <w:left w:val="single" w:sz="8" w:space="0" w:color="FFFFFF"/>
              <w:bottom w:val="single" w:sz="8" w:space="0" w:color="FFFFFF"/>
              <w:right w:val="single" w:sz="8" w:space="0" w:color="FFFFFF"/>
            </w:tcBorders>
            <w:shd w:val="clear" w:color="auto" w:fill="EFEFEF"/>
            <w:tcMar>
              <w:top w:w="45" w:type="dxa"/>
              <w:left w:w="45" w:type="dxa"/>
              <w:bottom w:w="45" w:type="dxa"/>
              <w:right w:w="45" w:type="dxa"/>
            </w:tcMar>
            <w:vAlign w:val="center"/>
            <w:hideMark/>
          </w:tcPr>
          <w:p w:rsidR="00A61505" w:rsidRPr="0029553E" w:rsidRDefault="0029553E" w:rsidP="0029553E">
            <w:pPr>
              <w:pStyle w:val="ListParagraph"/>
              <w:spacing w:line="240" w:lineRule="auto"/>
              <w:jc w:val="both"/>
              <w:rPr>
                <w:rFonts w:asciiTheme="majorBidi" w:hAnsiTheme="majorBidi" w:cstheme="majorBidi"/>
                <w:color w:val="595959" w:themeColor="text1" w:themeTint="A6"/>
                <w:sz w:val="24"/>
                <w:szCs w:val="24"/>
              </w:rPr>
            </w:pPr>
            <w:r w:rsidRPr="0029553E">
              <w:rPr>
                <w:rFonts w:asciiTheme="majorBidi" w:hAnsiTheme="majorBidi" w:cstheme="majorBidi"/>
                <w:color w:val="595959" w:themeColor="text1" w:themeTint="A6"/>
                <w:sz w:val="24"/>
                <w:szCs w:val="24"/>
              </w:rPr>
              <w:t xml:space="preserve">33 </w:t>
            </w:r>
          </w:p>
        </w:tc>
      </w:tr>
    </w:tbl>
    <w:p w:rsidR="0029553E" w:rsidRPr="003A7988" w:rsidRDefault="0029553E" w:rsidP="003A7988">
      <w:pPr>
        <w:pStyle w:val="ListParagraph"/>
        <w:spacing w:after="0" w:line="240" w:lineRule="auto"/>
        <w:ind w:left="0"/>
        <w:jc w:val="both"/>
        <w:rPr>
          <w:rFonts w:asciiTheme="majorBidi" w:hAnsiTheme="majorBidi" w:cstheme="majorBidi"/>
          <w:color w:val="595959" w:themeColor="text1" w:themeTint="A6"/>
          <w:sz w:val="24"/>
          <w:szCs w:val="24"/>
          <w:u w:val="single"/>
        </w:rPr>
      </w:pPr>
    </w:p>
    <w:p w:rsidR="003A7988" w:rsidRPr="003A7988" w:rsidRDefault="003A7988" w:rsidP="003A7988">
      <w:pPr>
        <w:pStyle w:val="ListParagraph"/>
        <w:spacing w:after="0" w:line="240" w:lineRule="auto"/>
        <w:ind w:left="0"/>
        <w:jc w:val="both"/>
        <w:rPr>
          <w:rFonts w:asciiTheme="majorBidi" w:hAnsiTheme="majorBidi" w:cstheme="majorBidi"/>
          <w:color w:val="595959" w:themeColor="text1" w:themeTint="A6"/>
          <w:sz w:val="24"/>
          <w:szCs w:val="24"/>
          <w:u w:val="single"/>
        </w:rPr>
      </w:pPr>
      <w:r w:rsidRPr="003A7988">
        <w:rPr>
          <w:rFonts w:asciiTheme="majorBidi" w:hAnsiTheme="majorBidi" w:cstheme="majorBidi"/>
          <w:b/>
          <w:bCs/>
          <w:color w:val="595959" w:themeColor="text1" w:themeTint="A6"/>
          <w:sz w:val="24"/>
          <w:szCs w:val="24"/>
          <w:u w:val="single"/>
        </w:rPr>
        <w:t>Media influence and its contribution to obesity</w:t>
      </w:r>
    </w:p>
    <w:p w:rsidR="00AD66B2" w:rsidRDefault="00AD66B2" w:rsidP="0029553E">
      <w:pPr>
        <w:pStyle w:val="ListParagraph"/>
        <w:spacing w:after="0" w:line="240" w:lineRule="auto"/>
        <w:ind w:left="0"/>
        <w:jc w:val="both"/>
        <w:rPr>
          <w:rFonts w:asciiTheme="majorBidi" w:hAnsiTheme="majorBidi" w:cstheme="majorBidi"/>
          <w:color w:val="595959" w:themeColor="text1" w:themeTint="A6"/>
          <w:sz w:val="24"/>
          <w:szCs w:val="24"/>
        </w:rPr>
      </w:pPr>
    </w:p>
    <w:p w:rsidR="000B7408" w:rsidRPr="000B7408" w:rsidRDefault="000B7408" w:rsidP="000B7408">
      <w:pPr>
        <w:pStyle w:val="ListParagraph"/>
        <w:spacing w:after="0" w:line="240" w:lineRule="auto"/>
        <w:ind w:left="0"/>
        <w:jc w:val="both"/>
        <w:rPr>
          <w:rFonts w:asciiTheme="majorBidi" w:hAnsiTheme="majorBidi" w:cstheme="majorBidi"/>
          <w:color w:val="595959" w:themeColor="text1" w:themeTint="A6"/>
          <w:sz w:val="24"/>
          <w:szCs w:val="24"/>
        </w:rPr>
      </w:pPr>
      <w:r w:rsidRPr="000B7408">
        <w:rPr>
          <w:rFonts w:asciiTheme="majorBidi" w:hAnsiTheme="majorBidi" w:cstheme="majorBidi"/>
          <w:color w:val="595959" w:themeColor="text1" w:themeTint="A6"/>
          <w:sz w:val="24"/>
          <w:szCs w:val="24"/>
          <w:lang w:val="en-CA"/>
        </w:rPr>
        <w:t>The media plays a big role when it comes down to obesity. Teenagers are unaware of the subliminal messages being sent to them through the television. We only see part of the message the advertisement is conveying to us.</w:t>
      </w:r>
    </w:p>
    <w:p w:rsidR="000B7408" w:rsidRPr="000B7408" w:rsidRDefault="000B7408" w:rsidP="000B7408">
      <w:pPr>
        <w:pStyle w:val="ListParagraph"/>
        <w:spacing w:after="0" w:line="240" w:lineRule="auto"/>
        <w:ind w:left="0"/>
        <w:jc w:val="both"/>
        <w:rPr>
          <w:rFonts w:asciiTheme="majorBidi" w:hAnsiTheme="majorBidi" w:cstheme="majorBidi"/>
          <w:color w:val="595959" w:themeColor="text1" w:themeTint="A6"/>
          <w:sz w:val="24"/>
          <w:szCs w:val="24"/>
        </w:rPr>
      </w:pPr>
      <w:r w:rsidRPr="000B7408">
        <w:rPr>
          <w:rFonts w:asciiTheme="majorBidi" w:hAnsiTheme="majorBidi" w:cstheme="majorBidi"/>
          <w:b/>
          <w:bCs/>
          <w:color w:val="595959" w:themeColor="text1" w:themeTint="A6"/>
          <w:sz w:val="24"/>
          <w:szCs w:val="24"/>
          <w:u w:val="single"/>
          <w:lang w:val="en-CA"/>
        </w:rPr>
        <w:t>Subliminal messages and the effects of advertising:</w:t>
      </w:r>
    </w:p>
    <w:p w:rsidR="000B7408" w:rsidRPr="000B7408" w:rsidRDefault="000B7408" w:rsidP="00102C45">
      <w:pPr>
        <w:pStyle w:val="ListParagraph"/>
        <w:spacing w:after="0" w:line="240" w:lineRule="auto"/>
        <w:ind w:left="0"/>
        <w:jc w:val="both"/>
        <w:rPr>
          <w:rFonts w:asciiTheme="majorBidi" w:hAnsiTheme="majorBidi" w:cstheme="majorBidi"/>
          <w:color w:val="595959" w:themeColor="text1" w:themeTint="A6"/>
          <w:sz w:val="24"/>
          <w:szCs w:val="24"/>
        </w:rPr>
      </w:pPr>
      <w:r w:rsidRPr="000B7408">
        <w:rPr>
          <w:rFonts w:asciiTheme="majorBidi" w:hAnsiTheme="majorBidi" w:cstheme="majorBidi"/>
          <w:color w:val="595959" w:themeColor="text1" w:themeTint="A6"/>
          <w:sz w:val="24"/>
          <w:szCs w:val="24"/>
          <w:lang w:val="en-CA"/>
        </w:rPr>
        <w:t>“</w:t>
      </w:r>
      <w:r w:rsidRPr="000B7408">
        <w:rPr>
          <w:rFonts w:asciiTheme="majorBidi" w:hAnsiTheme="majorBidi" w:cstheme="majorBidi"/>
          <w:color w:val="595959" w:themeColor="text1" w:themeTint="A6"/>
          <w:sz w:val="24"/>
          <w:szCs w:val="24"/>
        </w:rPr>
        <w:t xml:space="preserve">Unfortunately, this medium, which has been used for much good, has increasingly been misused. The number of programs and commercials that conflict with good moral standards is steadily rising, and few viewers demonstrate enough self-discipline to resist. Some of today’s teenagers don’t even realize what hidden messages they are receiving – and little by little they subconsciously come to accept them as normal or appropriate.” </w:t>
      </w:r>
      <w:sdt>
        <w:sdtPr>
          <w:rPr>
            <w:rFonts w:asciiTheme="majorBidi" w:hAnsiTheme="majorBidi" w:cstheme="majorBidi"/>
            <w:color w:val="595959" w:themeColor="text1" w:themeTint="A6"/>
            <w:sz w:val="24"/>
            <w:szCs w:val="24"/>
          </w:rPr>
          <w:id w:val="521121"/>
          <w:citation/>
        </w:sdtPr>
        <w:sdtEndPr/>
        <w:sdtContent>
          <w:r w:rsidR="003229D6">
            <w:rPr>
              <w:rFonts w:asciiTheme="majorBidi" w:hAnsiTheme="majorBidi" w:cstheme="majorBidi"/>
              <w:color w:val="595959" w:themeColor="text1" w:themeTint="A6"/>
              <w:sz w:val="24"/>
              <w:szCs w:val="24"/>
            </w:rPr>
            <w:fldChar w:fldCharType="begin"/>
          </w:r>
          <w:r w:rsidR="00102C45">
            <w:rPr>
              <w:rFonts w:asciiTheme="majorBidi" w:hAnsiTheme="majorBidi" w:cstheme="majorBidi"/>
              <w:color w:val="595959" w:themeColor="text1" w:themeTint="A6"/>
              <w:sz w:val="24"/>
              <w:szCs w:val="24"/>
            </w:rPr>
            <w:instrText xml:space="preserve"> CITATION htt \l 1033 </w:instrText>
          </w:r>
          <w:r w:rsidR="003229D6">
            <w:rPr>
              <w:rFonts w:asciiTheme="majorBidi" w:hAnsiTheme="majorBidi" w:cstheme="majorBidi"/>
              <w:color w:val="595959" w:themeColor="text1" w:themeTint="A6"/>
              <w:sz w:val="24"/>
              <w:szCs w:val="24"/>
            </w:rPr>
            <w:fldChar w:fldCharType="separate"/>
          </w:r>
          <w:r w:rsidR="00102C45" w:rsidRPr="00102C45">
            <w:rPr>
              <w:rFonts w:asciiTheme="majorBidi" w:hAnsiTheme="majorBidi" w:cstheme="majorBidi"/>
              <w:noProof/>
              <w:color w:val="595959" w:themeColor="text1" w:themeTint="A6"/>
              <w:sz w:val="24"/>
              <w:szCs w:val="24"/>
            </w:rPr>
            <w:t>(http://www.medicineweb.com/health/diet/obesity/television-media-influence-on-obesity/)</w:t>
          </w:r>
          <w:r w:rsidR="003229D6">
            <w:rPr>
              <w:rFonts w:asciiTheme="majorBidi" w:hAnsiTheme="majorBidi" w:cstheme="majorBidi"/>
              <w:color w:val="595959" w:themeColor="text1" w:themeTint="A6"/>
              <w:sz w:val="24"/>
              <w:szCs w:val="24"/>
            </w:rPr>
            <w:fldChar w:fldCharType="end"/>
          </w:r>
        </w:sdtContent>
      </w:sdt>
      <w:r w:rsidRPr="000B7408">
        <w:rPr>
          <w:rFonts w:asciiTheme="majorBidi" w:hAnsiTheme="majorBidi" w:cstheme="majorBidi"/>
          <w:color w:val="595959" w:themeColor="text1" w:themeTint="A6"/>
          <w:sz w:val="24"/>
          <w:szCs w:val="24"/>
        </w:rPr>
        <w:br/>
      </w:r>
      <w:r w:rsidRPr="000B7408">
        <w:rPr>
          <w:rFonts w:asciiTheme="majorBidi" w:hAnsiTheme="majorBidi" w:cstheme="majorBidi"/>
          <w:color w:val="595959" w:themeColor="text1" w:themeTint="A6"/>
          <w:sz w:val="24"/>
          <w:szCs w:val="24"/>
          <w:lang w:val="en-CA"/>
        </w:rPr>
        <w:t xml:space="preserve">During commercial breaks, the food being advertised is mostly unhealthy junk food. They are portrayed by very appealing people and do not show us the risks of consuming their products. Even during the movies or </w:t>
      </w:r>
      <w:proofErr w:type="spellStart"/>
      <w:r w:rsidRPr="000B7408">
        <w:rPr>
          <w:rFonts w:asciiTheme="majorBidi" w:hAnsiTheme="majorBidi" w:cstheme="majorBidi"/>
          <w:color w:val="595959" w:themeColor="text1" w:themeTint="A6"/>
          <w:sz w:val="24"/>
          <w:szCs w:val="24"/>
          <w:lang w:val="en-CA"/>
        </w:rPr>
        <w:t>tv</w:t>
      </w:r>
      <w:proofErr w:type="spellEnd"/>
      <w:r w:rsidRPr="000B7408">
        <w:rPr>
          <w:rFonts w:asciiTheme="majorBidi" w:hAnsiTheme="majorBidi" w:cstheme="majorBidi"/>
          <w:color w:val="595959" w:themeColor="text1" w:themeTint="A6"/>
          <w:sz w:val="24"/>
          <w:szCs w:val="24"/>
          <w:lang w:val="en-CA"/>
        </w:rPr>
        <w:t xml:space="preserve"> shows being aired, a lot of food and beverages are branded which makes the audience only want it more</w:t>
      </w:r>
      <w:proofErr w:type="gramStart"/>
      <w:r w:rsidRPr="000B7408">
        <w:rPr>
          <w:rFonts w:asciiTheme="majorBidi" w:hAnsiTheme="majorBidi" w:cstheme="majorBidi"/>
          <w:color w:val="595959" w:themeColor="text1" w:themeTint="A6"/>
          <w:sz w:val="24"/>
          <w:szCs w:val="24"/>
          <w:lang w:val="en-CA"/>
        </w:rPr>
        <w:t>.</w:t>
      </w:r>
      <w:proofErr w:type="gramEnd"/>
      <w:r w:rsidRPr="000B7408">
        <w:rPr>
          <w:rFonts w:asciiTheme="majorBidi" w:hAnsiTheme="majorBidi" w:cstheme="majorBidi"/>
          <w:color w:val="595959" w:themeColor="text1" w:themeTint="A6"/>
          <w:sz w:val="24"/>
          <w:szCs w:val="24"/>
          <w:lang w:val="en-CA"/>
        </w:rPr>
        <w:br/>
        <w:t>“</w:t>
      </w:r>
      <w:r w:rsidRPr="000B7408">
        <w:rPr>
          <w:rFonts w:asciiTheme="majorBidi" w:hAnsiTheme="majorBidi" w:cstheme="majorBidi"/>
          <w:color w:val="595959" w:themeColor="text1" w:themeTint="A6"/>
          <w:sz w:val="24"/>
          <w:szCs w:val="24"/>
        </w:rPr>
        <w:t xml:space="preserve">The subtle influence of advertising works in a variety of ways, such as those shown below: </w:t>
      </w:r>
    </w:p>
    <w:p w:rsidR="00A61505" w:rsidRPr="000B7408" w:rsidRDefault="00A61505" w:rsidP="00385A18">
      <w:pPr>
        <w:pStyle w:val="ListParagraph"/>
        <w:numPr>
          <w:ilvl w:val="0"/>
          <w:numId w:val="4"/>
        </w:numPr>
        <w:spacing w:after="0" w:line="240" w:lineRule="auto"/>
        <w:ind w:left="360"/>
        <w:jc w:val="both"/>
        <w:rPr>
          <w:rFonts w:asciiTheme="majorBidi" w:hAnsiTheme="majorBidi" w:cstheme="majorBidi"/>
          <w:color w:val="595959" w:themeColor="text1" w:themeTint="A6"/>
          <w:sz w:val="24"/>
          <w:szCs w:val="24"/>
        </w:rPr>
      </w:pPr>
      <w:r w:rsidRPr="000B7408">
        <w:rPr>
          <w:rFonts w:asciiTheme="majorBidi" w:hAnsiTheme="majorBidi" w:cstheme="majorBidi"/>
          <w:color w:val="595959" w:themeColor="text1" w:themeTint="A6"/>
          <w:sz w:val="24"/>
          <w:szCs w:val="24"/>
        </w:rPr>
        <w:t xml:space="preserve">Promotion of images that do not equate to the truth, but are presented in ways </w:t>
      </w:r>
      <w:r w:rsidR="00385A18" w:rsidRPr="000B7408">
        <w:rPr>
          <w:rFonts w:asciiTheme="majorBidi" w:hAnsiTheme="majorBidi" w:cstheme="majorBidi"/>
          <w:color w:val="595959" w:themeColor="text1" w:themeTint="A6"/>
          <w:sz w:val="24"/>
          <w:szCs w:val="24"/>
        </w:rPr>
        <w:t>that appears</w:t>
      </w:r>
      <w:r w:rsidRPr="000B7408">
        <w:rPr>
          <w:rFonts w:asciiTheme="majorBidi" w:hAnsiTheme="majorBidi" w:cstheme="majorBidi"/>
          <w:color w:val="595959" w:themeColor="text1" w:themeTint="A6"/>
          <w:sz w:val="24"/>
          <w:szCs w:val="24"/>
        </w:rPr>
        <w:t xml:space="preserve"> to be ‘truthful’. So, people are convinced that buying product ‘A’ will make them happy or younger or more attractive—it must be so because the advertisements ‘prove’ it.  </w:t>
      </w:r>
    </w:p>
    <w:p w:rsidR="00A61505" w:rsidRPr="000B7408" w:rsidRDefault="00A61505" w:rsidP="00385A18">
      <w:pPr>
        <w:pStyle w:val="ListParagraph"/>
        <w:numPr>
          <w:ilvl w:val="0"/>
          <w:numId w:val="4"/>
        </w:numPr>
        <w:spacing w:after="0" w:line="240" w:lineRule="auto"/>
        <w:ind w:left="360"/>
        <w:jc w:val="both"/>
        <w:rPr>
          <w:rFonts w:asciiTheme="majorBidi" w:hAnsiTheme="majorBidi" w:cstheme="majorBidi"/>
          <w:color w:val="595959" w:themeColor="text1" w:themeTint="A6"/>
          <w:sz w:val="24"/>
          <w:szCs w:val="24"/>
        </w:rPr>
      </w:pPr>
      <w:r w:rsidRPr="000B7408">
        <w:rPr>
          <w:rFonts w:asciiTheme="majorBidi" w:hAnsiTheme="majorBidi" w:cstheme="majorBidi"/>
          <w:color w:val="595959" w:themeColor="text1" w:themeTint="A6"/>
          <w:sz w:val="24"/>
          <w:szCs w:val="24"/>
        </w:rPr>
        <w:t xml:space="preserve">Repetition of messages which stress minor differences between products, for example, Coca Cola and Pepsi Cola, can influence unconscious decisions on what becomes a preferred product. </w:t>
      </w:r>
    </w:p>
    <w:p w:rsidR="00A61505" w:rsidRPr="000B7408" w:rsidRDefault="00A61505" w:rsidP="00385A18">
      <w:pPr>
        <w:pStyle w:val="ListParagraph"/>
        <w:numPr>
          <w:ilvl w:val="0"/>
          <w:numId w:val="4"/>
        </w:numPr>
        <w:spacing w:after="0" w:line="240" w:lineRule="auto"/>
        <w:ind w:left="360"/>
        <w:jc w:val="both"/>
        <w:rPr>
          <w:rFonts w:asciiTheme="majorBidi" w:hAnsiTheme="majorBidi" w:cstheme="majorBidi"/>
          <w:color w:val="595959" w:themeColor="text1" w:themeTint="A6"/>
          <w:sz w:val="24"/>
          <w:szCs w:val="24"/>
        </w:rPr>
      </w:pPr>
      <w:r w:rsidRPr="000B7408">
        <w:rPr>
          <w:rFonts w:asciiTheme="majorBidi" w:hAnsiTheme="majorBidi" w:cstheme="majorBidi"/>
          <w:color w:val="595959" w:themeColor="text1" w:themeTint="A6"/>
          <w:sz w:val="24"/>
          <w:szCs w:val="24"/>
        </w:rPr>
        <w:t xml:space="preserve">Even if consumers dislike some annoying advertisements, the constant repetition of messages can still influence their purchasing actions.” </w:t>
      </w:r>
      <w:sdt>
        <w:sdtPr>
          <w:rPr>
            <w:rFonts w:asciiTheme="majorBidi" w:hAnsiTheme="majorBidi" w:cstheme="majorBidi"/>
            <w:color w:val="595959" w:themeColor="text1" w:themeTint="A6"/>
            <w:sz w:val="24"/>
            <w:szCs w:val="24"/>
          </w:rPr>
          <w:id w:val="521123"/>
          <w:citation/>
        </w:sdtPr>
        <w:sdtEndPr/>
        <w:sdtContent>
          <w:r w:rsidR="003229D6">
            <w:rPr>
              <w:rFonts w:asciiTheme="majorBidi" w:hAnsiTheme="majorBidi" w:cstheme="majorBidi"/>
              <w:color w:val="595959" w:themeColor="text1" w:themeTint="A6"/>
              <w:sz w:val="24"/>
              <w:szCs w:val="24"/>
            </w:rPr>
            <w:fldChar w:fldCharType="begin"/>
          </w:r>
          <w:r w:rsidR="00102C45">
            <w:rPr>
              <w:rFonts w:asciiTheme="majorBidi" w:hAnsiTheme="majorBidi" w:cstheme="majorBidi"/>
              <w:color w:val="595959" w:themeColor="text1" w:themeTint="A6"/>
              <w:sz w:val="24"/>
              <w:szCs w:val="24"/>
            </w:rPr>
            <w:instrText xml:space="preserve"> CITATION htt103 \l 1033 </w:instrText>
          </w:r>
          <w:r w:rsidR="003229D6">
            <w:rPr>
              <w:rFonts w:asciiTheme="majorBidi" w:hAnsiTheme="majorBidi" w:cstheme="majorBidi"/>
              <w:color w:val="595959" w:themeColor="text1" w:themeTint="A6"/>
              <w:sz w:val="24"/>
              <w:szCs w:val="24"/>
            </w:rPr>
            <w:fldChar w:fldCharType="separate"/>
          </w:r>
          <w:r w:rsidR="00102C45" w:rsidRPr="00102C45">
            <w:rPr>
              <w:rFonts w:asciiTheme="majorBidi" w:hAnsiTheme="majorBidi" w:cstheme="majorBidi"/>
              <w:noProof/>
              <w:color w:val="595959" w:themeColor="text1" w:themeTint="A6"/>
              <w:sz w:val="24"/>
              <w:szCs w:val="24"/>
            </w:rPr>
            <w:t>(http://www.aph.gov.au/library/pubs/rp/2010-11/11rp09.htm, 2010)</w:t>
          </w:r>
          <w:r w:rsidR="003229D6">
            <w:rPr>
              <w:rFonts w:asciiTheme="majorBidi" w:hAnsiTheme="majorBidi" w:cstheme="majorBidi"/>
              <w:color w:val="595959" w:themeColor="text1" w:themeTint="A6"/>
              <w:sz w:val="24"/>
              <w:szCs w:val="24"/>
            </w:rPr>
            <w:fldChar w:fldCharType="end"/>
          </w:r>
        </w:sdtContent>
      </w:sdt>
    </w:p>
    <w:p w:rsidR="003A7988" w:rsidRDefault="003A7988" w:rsidP="000B7408">
      <w:pPr>
        <w:pStyle w:val="ListParagraph"/>
        <w:spacing w:after="0" w:line="240" w:lineRule="auto"/>
        <w:ind w:left="0"/>
        <w:jc w:val="both"/>
        <w:rPr>
          <w:rFonts w:asciiTheme="majorBidi" w:hAnsiTheme="majorBidi" w:cstheme="majorBidi"/>
          <w:color w:val="595959" w:themeColor="text1" w:themeTint="A6"/>
          <w:sz w:val="24"/>
          <w:szCs w:val="24"/>
        </w:rPr>
      </w:pPr>
    </w:p>
    <w:p w:rsidR="000B7408" w:rsidRDefault="000B7408" w:rsidP="000B7408">
      <w:pPr>
        <w:pStyle w:val="ListParagraph"/>
        <w:spacing w:after="0" w:line="240" w:lineRule="auto"/>
        <w:ind w:left="0"/>
        <w:jc w:val="both"/>
        <w:rPr>
          <w:rFonts w:asciiTheme="majorBidi" w:hAnsiTheme="majorBidi" w:cstheme="majorBidi"/>
          <w:color w:val="595959" w:themeColor="text1" w:themeTint="A6"/>
          <w:sz w:val="24"/>
          <w:szCs w:val="24"/>
        </w:rPr>
      </w:pPr>
      <w:r w:rsidRPr="000B7408">
        <w:rPr>
          <w:rFonts w:asciiTheme="majorBidi" w:hAnsiTheme="majorBidi" w:cstheme="majorBidi"/>
          <w:color w:val="595959" w:themeColor="text1" w:themeTint="A6"/>
          <w:sz w:val="24"/>
          <w:szCs w:val="24"/>
        </w:rPr>
        <w:t>Also, the following has been proven through a study:</w:t>
      </w:r>
    </w:p>
    <w:p w:rsidR="000B7408" w:rsidRDefault="000B7408" w:rsidP="000B7408">
      <w:pPr>
        <w:pStyle w:val="ListParagraph"/>
        <w:spacing w:after="0" w:line="240" w:lineRule="auto"/>
        <w:ind w:left="0"/>
        <w:jc w:val="both"/>
        <w:rPr>
          <w:rFonts w:asciiTheme="majorBidi" w:hAnsiTheme="majorBidi" w:cstheme="majorBidi"/>
          <w:color w:val="595959" w:themeColor="text1" w:themeTint="A6"/>
          <w:sz w:val="24"/>
          <w:szCs w:val="24"/>
        </w:rPr>
      </w:pPr>
    </w:p>
    <w:p w:rsidR="000B7408" w:rsidRPr="000B7408" w:rsidRDefault="000B7408" w:rsidP="000B7408">
      <w:pPr>
        <w:pStyle w:val="ListParagraph"/>
        <w:spacing w:after="0" w:line="240" w:lineRule="auto"/>
        <w:ind w:left="0"/>
        <w:jc w:val="both"/>
        <w:rPr>
          <w:rFonts w:asciiTheme="majorBidi" w:hAnsiTheme="majorBidi" w:cstheme="majorBidi"/>
          <w:color w:val="595959" w:themeColor="text1" w:themeTint="A6"/>
          <w:sz w:val="24"/>
          <w:szCs w:val="24"/>
        </w:rPr>
      </w:pPr>
      <w:r w:rsidRPr="000B7408">
        <w:rPr>
          <w:rFonts w:asciiTheme="majorBidi" w:hAnsiTheme="majorBidi" w:cstheme="majorBidi"/>
          <w:color w:val="595959" w:themeColor="text1" w:themeTint="A6"/>
          <w:sz w:val="24"/>
          <w:szCs w:val="24"/>
        </w:rPr>
        <w:t>1. The majority of the brand placements were for energy-dense, nutrient-poor foods or product lines. </w:t>
      </w:r>
    </w:p>
    <w:p w:rsidR="000B7408" w:rsidRDefault="000B7408" w:rsidP="000B7408">
      <w:pPr>
        <w:pStyle w:val="ListParagraph"/>
        <w:spacing w:after="0" w:line="240" w:lineRule="auto"/>
        <w:ind w:left="0"/>
        <w:jc w:val="both"/>
        <w:rPr>
          <w:rFonts w:asciiTheme="majorBidi" w:hAnsiTheme="majorBidi" w:cstheme="majorBidi"/>
          <w:color w:val="595959" w:themeColor="text1" w:themeTint="A6"/>
          <w:sz w:val="24"/>
          <w:szCs w:val="24"/>
        </w:rPr>
      </w:pPr>
      <w:r w:rsidRPr="000B7408">
        <w:rPr>
          <w:rFonts w:asciiTheme="majorBidi" w:hAnsiTheme="majorBidi" w:cstheme="majorBidi"/>
          <w:color w:val="595959" w:themeColor="text1" w:themeTint="A6"/>
          <w:sz w:val="24"/>
          <w:szCs w:val="24"/>
        </w:rPr>
        <w:t xml:space="preserve">2. Sugar-sweetened beverages, largely soda, accounted for the largest proportion of </w:t>
      </w:r>
      <w:proofErr w:type="gramStart"/>
      <w:r w:rsidRPr="000B7408">
        <w:rPr>
          <w:rFonts w:asciiTheme="majorBidi" w:hAnsiTheme="majorBidi" w:cstheme="majorBidi"/>
          <w:color w:val="595959" w:themeColor="text1" w:themeTint="A6"/>
          <w:sz w:val="24"/>
          <w:szCs w:val="24"/>
        </w:rPr>
        <w:t>all of the</w:t>
      </w:r>
      <w:proofErr w:type="gramEnd"/>
      <w:r w:rsidRPr="000B7408">
        <w:rPr>
          <w:rFonts w:asciiTheme="majorBidi" w:hAnsiTheme="majorBidi" w:cstheme="majorBidi"/>
          <w:color w:val="595959" w:themeColor="text1" w:themeTint="A6"/>
          <w:sz w:val="24"/>
          <w:szCs w:val="24"/>
        </w:rPr>
        <w:t xml:space="preserve"> food p</w:t>
      </w:r>
      <w:r w:rsidR="006171D6">
        <w:rPr>
          <w:rFonts w:asciiTheme="majorBidi" w:hAnsiTheme="majorBidi" w:cstheme="majorBidi"/>
          <w:color w:val="595959" w:themeColor="text1" w:themeTint="A6"/>
          <w:sz w:val="24"/>
          <w:szCs w:val="24"/>
        </w:rPr>
        <w:t xml:space="preserve">roduct brand placements; 1  </w:t>
      </w:r>
      <w:r w:rsidRPr="000B7408">
        <w:rPr>
          <w:rFonts w:asciiTheme="majorBidi" w:hAnsiTheme="majorBidi" w:cstheme="majorBidi"/>
          <w:color w:val="595959" w:themeColor="text1" w:themeTint="A6"/>
          <w:sz w:val="24"/>
          <w:szCs w:val="24"/>
        </w:rPr>
        <w:t xml:space="preserve">  in 4 brand appearances was a sugar-sweetened beverage.</w:t>
      </w:r>
      <w:r w:rsidRPr="000B7408">
        <w:rPr>
          <w:rFonts w:asciiTheme="majorBidi" w:hAnsiTheme="majorBidi" w:cstheme="majorBidi"/>
          <w:color w:val="595959" w:themeColor="text1" w:themeTint="A6"/>
          <w:sz w:val="24"/>
          <w:szCs w:val="24"/>
        </w:rPr>
        <w:br/>
        <w:t>3.  A surprising number of product-placements for low quality food and beverages were found in movies targeted specifically to older children and teenagers. One third of G-rated movies, more than half (58.5%) of PG-rated movies, and almost three quarters (73.2%) of PG-13–rated movies had brand appearances.</w:t>
      </w:r>
      <w:r w:rsidRPr="000B7408">
        <w:rPr>
          <w:rFonts w:asciiTheme="majorBidi" w:hAnsiTheme="majorBidi" w:cstheme="majorBidi"/>
          <w:color w:val="595959" w:themeColor="text1" w:themeTint="A6"/>
          <w:sz w:val="24"/>
          <w:szCs w:val="24"/>
        </w:rPr>
        <w:br/>
        <w:t xml:space="preserve">4. Six companies accounted for almost half of all brand placements - PepsiCo, Coca-Cola, Nestle USA, McDonald's, Dr. Pepper/Snapple Group and Burger King.” </w:t>
      </w:r>
      <w:sdt>
        <w:sdtPr>
          <w:rPr>
            <w:rFonts w:asciiTheme="majorBidi" w:hAnsiTheme="majorBidi" w:cstheme="majorBidi"/>
            <w:color w:val="595959" w:themeColor="text1" w:themeTint="A6"/>
            <w:sz w:val="24"/>
            <w:szCs w:val="24"/>
          </w:rPr>
          <w:id w:val="521124"/>
          <w:citation/>
        </w:sdtPr>
        <w:sdtEndPr/>
        <w:sdtContent>
          <w:r w:rsidR="003229D6">
            <w:rPr>
              <w:rFonts w:asciiTheme="majorBidi" w:hAnsiTheme="majorBidi" w:cstheme="majorBidi"/>
              <w:color w:val="595959" w:themeColor="text1" w:themeTint="A6"/>
              <w:sz w:val="24"/>
              <w:szCs w:val="24"/>
            </w:rPr>
            <w:fldChar w:fldCharType="begin"/>
          </w:r>
          <w:r w:rsidR="00102C45">
            <w:rPr>
              <w:rFonts w:asciiTheme="majorBidi" w:hAnsiTheme="majorBidi" w:cstheme="majorBidi"/>
              <w:color w:val="595959" w:themeColor="text1" w:themeTint="A6"/>
              <w:sz w:val="24"/>
              <w:szCs w:val="24"/>
            </w:rPr>
            <w:instrText xml:space="preserve"> CITATION htt1 \l 1033 </w:instrText>
          </w:r>
          <w:r w:rsidR="003229D6">
            <w:rPr>
              <w:rFonts w:asciiTheme="majorBidi" w:hAnsiTheme="majorBidi" w:cstheme="majorBidi"/>
              <w:color w:val="595959" w:themeColor="text1" w:themeTint="A6"/>
              <w:sz w:val="24"/>
              <w:szCs w:val="24"/>
            </w:rPr>
            <w:fldChar w:fldCharType="separate"/>
          </w:r>
          <w:r w:rsidR="00102C45" w:rsidRPr="00102C45">
            <w:rPr>
              <w:rFonts w:asciiTheme="majorBidi" w:hAnsiTheme="majorBidi" w:cstheme="majorBidi"/>
              <w:noProof/>
              <w:color w:val="595959" w:themeColor="text1" w:themeTint="A6"/>
              <w:sz w:val="24"/>
              <w:szCs w:val="24"/>
            </w:rPr>
            <w:t>(http://hoodcenter.dartmouth.edu/FoodProductPlacement.html)</w:t>
          </w:r>
          <w:r w:rsidR="003229D6">
            <w:rPr>
              <w:rFonts w:asciiTheme="majorBidi" w:hAnsiTheme="majorBidi" w:cstheme="majorBidi"/>
              <w:color w:val="595959" w:themeColor="text1" w:themeTint="A6"/>
              <w:sz w:val="24"/>
              <w:szCs w:val="24"/>
            </w:rPr>
            <w:fldChar w:fldCharType="end"/>
          </w:r>
        </w:sdtContent>
      </w:sdt>
      <w:r w:rsidRPr="000B7408">
        <w:rPr>
          <w:rFonts w:asciiTheme="majorBidi" w:hAnsiTheme="majorBidi" w:cstheme="majorBidi"/>
          <w:color w:val="595959" w:themeColor="text1" w:themeTint="A6"/>
          <w:sz w:val="24"/>
          <w:szCs w:val="24"/>
        </w:rPr>
        <w:br/>
      </w:r>
    </w:p>
    <w:p w:rsidR="00F959AB" w:rsidRDefault="00F959AB" w:rsidP="00F959AB">
      <w:pPr>
        <w:pStyle w:val="ListParagraph"/>
        <w:spacing w:after="0" w:line="240" w:lineRule="auto"/>
        <w:ind w:left="0"/>
        <w:jc w:val="both"/>
        <w:rPr>
          <w:rFonts w:asciiTheme="majorBidi" w:hAnsiTheme="majorBidi" w:cstheme="majorBidi"/>
          <w:color w:val="595959" w:themeColor="text1" w:themeTint="A6"/>
          <w:sz w:val="24"/>
          <w:szCs w:val="24"/>
        </w:rPr>
      </w:pPr>
    </w:p>
    <w:p w:rsidR="00F959AB" w:rsidRDefault="00F959AB" w:rsidP="00F959AB">
      <w:pPr>
        <w:pStyle w:val="ListParagraph"/>
        <w:spacing w:after="0" w:line="240" w:lineRule="auto"/>
        <w:ind w:left="0"/>
        <w:jc w:val="both"/>
        <w:rPr>
          <w:rFonts w:asciiTheme="majorBidi" w:hAnsiTheme="majorBidi" w:cstheme="majorBidi"/>
          <w:color w:val="595959" w:themeColor="text1" w:themeTint="A6"/>
          <w:sz w:val="24"/>
          <w:szCs w:val="24"/>
        </w:rPr>
      </w:pPr>
    </w:p>
    <w:p w:rsidR="00B770E6" w:rsidRPr="00B770E6" w:rsidRDefault="00B770E6" w:rsidP="00B770E6">
      <w:pPr>
        <w:pStyle w:val="ListParagraph"/>
        <w:spacing w:after="0" w:line="240" w:lineRule="auto"/>
        <w:ind w:left="0"/>
        <w:jc w:val="both"/>
        <w:rPr>
          <w:rFonts w:asciiTheme="majorBidi" w:hAnsiTheme="majorBidi" w:cstheme="majorBidi"/>
          <w:color w:val="595959" w:themeColor="text1" w:themeTint="A6"/>
          <w:sz w:val="24"/>
          <w:szCs w:val="24"/>
          <w:u w:val="single"/>
        </w:rPr>
      </w:pPr>
      <w:r w:rsidRPr="00B770E6">
        <w:rPr>
          <w:rFonts w:asciiTheme="majorBidi" w:hAnsiTheme="majorBidi" w:cstheme="majorBidi"/>
          <w:b/>
          <w:bCs/>
          <w:color w:val="595959" w:themeColor="text1" w:themeTint="A6"/>
          <w:sz w:val="24"/>
          <w:szCs w:val="24"/>
          <w:u w:val="single"/>
        </w:rPr>
        <w:t>Medical research and government support</w:t>
      </w:r>
    </w:p>
    <w:p w:rsidR="00127A8D" w:rsidRDefault="00127A8D" w:rsidP="0029553E">
      <w:pPr>
        <w:pStyle w:val="ListParagraph"/>
        <w:spacing w:after="0" w:line="240" w:lineRule="auto"/>
        <w:ind w:left="0"/>
        <w:jc w:val="both"/>
        <w:rPr>
          <w:rFonts w:asciiTheme="majorBidi" w:hAnsiTheme="majorBidi" w:cstheme="majorBidi"/>
          <w:color w:val="595959" w:themeColor="text1" w:themeTint="A6"/>
          <w:sz w:val="24"/>
          <w:szCs w:val="24"/>
        </w:rPr>
      </w:pPr>
    </w:p>
    <w:p w:rsidR="00B770E6" w:rsidRPr="00B770E6" w:rsidRDefault="00B770E6" w:rsidP="00102C45">
      <w:pPr>
        <w:pStyle w:val="ListParagraph"/>
        <w:spacing w:after="0" w:line="240" w:lineRule="auto"/>
        <w:ind w:left="0"/>
        <w:jc w:val="both"/>
        <w:rPr>
          <w:rFonts w:asciiTheme="majorBidi" w:hAnsiTheme="majorBidi" w:cstheme="majorBidi"/>
          <w:color w:val="595959" w:themeColor="text1" w:themeTint="A6"/>
          <w:sz w:val="24"/>
          <w:szCs w:val="24"/>
        </w:rPr>
      </w:pPr>
      <w:r w:rsidRPr="00B770E6">
        <w:rPr>
          <w:rFonts w:asciiTheme="majorBidi" w:hAnsiTheme="majorBidi" w:cstheme="majorBidi"/>
          <w:color w:val="595959" w:themeColor="text1" w:themeTint="A6"/>
          <w:sz w:val="24"/>
          <w:szCs w:val="24"/>
        </w:rPr>
        <w:t xml:space="preserve">Increasing body fatness is accompanied by profound changes in physiological function. These changes are, to a certain extent, dependent on the regional distribution of adipose tissue. Generalized obesity results in alterations in total blood volume and cardiac function, whereas the distribution of fat around the thoracic abdomen restricts respiratory excursion and alters respiratory function. The intra-abdominal visceral </w:t>
      </w:r>
      <w:r w:rsidR="0050502A" w:rsidRPr="00B770E6">
        <w:rPr>
          <w:rFonts w:asciiTheme="majorBidi" w:hAnsiTheme="majorBidi" w:cstheme="majorBidi"/>
          <w:color w:val="595959" w:themeColor="text1" w:themeTint="A6"/>
          <w:sz w:val="24"/>
          <w:szCs w:val="24"/>
        </w:rPr>
        <w:t>cage tissue</w:t>
      </w:r>
      <w:r w:rsidRPr="00B770E6">
        <w:rPr>
          <w:rFonts w:asciiTheme="majorBidi" w:hAnsiTheme="majorBidi" w:cstheme="majorBidi"/>
          <w:color w:val="595959" w:themeColor="text1" w:themeTint="A6"/>
          <w:sz w:val="24"/>
          <w:szCs w:val="24"/>
        </w:rPr>
        <w:t xml:space="preserve">, which characterizes upper body obesity, is a major contributor deposition of adipose and to the development of hypertension, elevated plasma insulin concentrations and insulin resistance, diabetes mellitus and   </w:t>
      </w:r>
      <w:proofErr w:type="spellStart"/>
      <w:r w:rsidRPr="00B770E6">
        <w:rPr>
          <w:rFonts w:asciiTheme="majorBidi" w:hAnsiTheme="majorBidi" w:cstheme="majorBidi"/>
          <w:color w:val="595959" w:themeColor="text1" w:themeTint="A6"/>
          <w:sz w:val="24"/>
          <w:szCs w:val="24"/>
        </w:rPr>
        <w:t>hyperlipidaemia</w:t>
      </w:r>
      <w:proofErr w:type="spellEnd"/>
      <w:r w:rsidRPr="00B770E6">
        <w:rPr>
          <w:rFonts w:asciiTheme="majorBidi" w:hAnsiTheme="majorBidi" w:cstheme="majorBidi"/>
          <w:color w:val="595959" w:themeColor="text1" w:themeTint="A6"/>
          <w:sz w:val="24"/>
          <w:szCs w:val="24"/>
        </w:rPr>
        <w:t xml:space="preserve">. </w:t>
      </w:r>
      <w:sdt>
        <w:sdtPr>
          <w:rPr>
            <w:rFonts w:asciiTheme="majorBidi" w:hAnsiTheme="majorBidi" w:cstheme="majorBidi"/>
            <w:color w:val="595959" w:themeColor="text1" w:themeTint="A6"/>
            <w:sz w:val="24"/>
            <w:szCs w:val="24"/>
          </w:rPr>
          <w:id w:val="521125"/>
          <w:citation/>
        </w:sdtPr>
        <w:sdtEndPr/>
        <w:sdtContent>
          <w:r w:rsidR="003229D6">
            <w:rPr>
              <w:rFonts w:asciiTheme="majorBidi" w:hAnsiTheme="majorBidi" w:cstheme="majorBidi"/>
              <w:color w:val="595959" w:themeColor="text1" w:themeTint="A6"/>
              <w:sz w:val="24"/>
              <w:szCs w:val="24"/>
            </w:rPr>
            <w:fldChar w:fldCharType="begin"/>
          </w:r>
          <w:r w:rsidR="00102C45">
            <w:rPr>
              <w:rFonts w:asciiTheme="majorBidi" w:hAnsiTheme="majorBidi" w:cstheme="majorBidi"/>
              <w:color w:val="595959" w:themeColor="text1" w:themeTint="A6"/>
              <w:sz w:val="24"/>
              <w:szCs w:val="24"/>
            </w:rPr>
            <w:instrText xml:space="preserve"> CITATION Obe00 \l 1033 </w:instrText>
          </w:r>
          <w:r w:rsidR="003229D6">
            <w:rPr>
              <w:rFonts w:asciiTheme="majorBidi" w:hAnsiTheme="majorBidi" w:cstheme="majorBidi"/>
              <w:color w:val="595959" w:themeColor="text1" w:themeTint="A6"/>
              <w:sz w:val="24"/>
              <w:szCs w:val="24"/>
            </w:rPr>
            <w:fldChar w:fldCharType="separate"/>
          </w:r>
          <w:r w:rsidR="00102C45" w:rsidRPr="00102C45">
            <w:rPr>
              <w:rFonts w:asciiTheme="majorBidi" w:hAnsiTheme="majorBidi" w:cstheme="majorBidi"/>
              <w:noProof/>
              <w:color w:val="595959" w:themeColor="text1" w:themeTint="A6"/>
              <w:sz w:val="24"/>
              <w:szCs w:val="24"/>
            </w:rPr>
            <w:t>(Obesity as a medical problem. Nature, 2000)</w:t>
          </w:r>
          <w:r w:rsidR="003229D6">
            <w:rPr>
              <w:rFonts w:asciiTheme="majorBidi" w:hAnsiTheme="majorBidi" w:cstheme="majorBidi"/>
              <w:color w:val="595959" w:themeColor="text1" w:themeTint="A6"/>
              <w:sz w:val="24"/>
              <w:szCs w:val="24"/>
            </w:rPr>
            <w:fldChar w:fldCharType="end"/>
          </w:r>
        </w:sdtContent>
      </w:sdt>
    </w:p>
    <w:p w:rsidR="00B770E6" w:rsidRPr="00B770E6" w:rsidRDefault="00B770E6" w:rsidP="00B770E6">
      <w:pPr>
        <w:pStyle w:val="ListParagraph"/>
        <w:spacing w:after="0" w:line="240" w:lineRule="auto"/>
        <w:ind w:left="0"/>
        <w:jc w:val="both"/>
        <w:rPr>
          <w:rFonts w:asciiTheme="majorBidi" w:hAnsiTheme="majorBidi" w:cstheme="majorBidi"/>
          <w:color w:val="595959" w:themeColor="text1" w:themeTint="A6"/>
          <w:sz w:val="24"/>
          <w:szCs w:val="24"/>
        </w:rPr>
      </w:pPr>
      <w:r w:rsidRPr="00B770E6">
        <w:rPr>
          <w:rFonts w:asciiTheme="majorBidi" w:hAnsiTheme="majorBidi" w:cstheme="majorBidi"/>
          <w:color w:val="595959" w:themeColor="text1" w:themeTint="A6"/>
          <w:sz w:val="24"/>
          <w:szCs w:val="24"/>
        </w:rPr>
        <w:t>Obesity is now so common within the world’s population that it is beginning to replace under nutrition and infectious diseases as the most significant contributor to ill health. In particular, obesity is associated with diabetes mellitus, coronary heart disease, certain forms of cancer, and sleep-breathing disorders. Obesity is defined by a body-mass index (weight divided by square of the height) of 30 kg m.</w:t>
      </w:r>
    </w:p>
    <w:p w:rsidR="00B770E6" w:rsidRPr="00B770E6" w:rsidRDefault="00B770E6" w:rsidP="00B770E6">
      <w:pPr>
        <w:pStyle w:val="ListParagraph"/>
        <w:spacing w:after="0" w:line="240" w:lineRule="auto"/>
        <w:ind w:left="0"/>
        <w:jc w:val="both"/>
        <w:rPr>
          <w:rFonts w:asciiTheme="majorBidi" w:hAnsiTheme="majorBidi" w:cstheme="majorBidi"/>
          <w:color w:val="595959" w:themeColor="text1" w:themeTint="A6"/>
          <w:sz w:val="24"/>
          <w:szCs w:val="24"/>
        </w:rPr>
      </w:pPr>
      <w:r w:rsidRPr="00B770E6">
        <w:rPr>
          <w:rFonts w:asciiTheme="majorBidi" w:hAnsiTheme="majorBidi" w:cstheme="majorBidi"/>
          <w:color w:val="595959" w:themeColor="text1" w:themeTint="A6"/>
          <w:sz w:val="24"/>
          <w:szCs w:val="24"/>
        </w:rPr>
        <w:t xml:space="preserve">The global epidemic of obesity results from a combination of genetic susceptibility, increased availability of high-energy foods and decreased requirement for physical activity in modern society. Obesity should no longer be regarded simply as a cosmetic problem affecting certain individuals, but an epidemic that threatens global well being. </w:t>
      </w:r>
    </w:p>
    <w:p w:rsidR="008420A1" w:rsidRPr="008420A1" w:rsidRDefault="008420A1" w:rsidP="008420A1">
      <w:pPr>
        <w:pStyle w:val="ListParagraph"/>
        <w:spacing w:after="0" w:line="240" w:lineRule="auto"/>
        <w:ind w:left="0"/>
        <w:jc w:val="both"/>
        <w:rPr>
          <w:rFonts w:asciiTheme="majorBidi" w:hAnsiTheme="majorBidi" w:cstheme="majorBidi"/>
          <w:color w:val="595959" w:themeColor="text1" w:themeTint="A6"/>
          <w:sz w:val="24"/>
          <w:szCs w:val="24"/>
        </w:rPr>
      </w:pPr>
      <w:r w:rsidRPr="008420A1">
        <w:rPr>
          <w:rFonts w:asciiTheme="majorBidi" w:hAnsiTheme="majorBidi" w:cstheme="majorBidi"/>
          <w:color w:val="595959" w:themeColor="text1" w:themeTint="A6"/>
          <w:sz w:val="24"/>
          <w:szCs w:val="24"/>
        </w:rPr>
        <w:t>What role should the government play in the fight against obesity? In a poll last spring of 1,002 adults, 48 percent said that obesity is a private matter and personal responsibility that should be dealt with by individuals alone, while 47 percent said that it is a public health issue requiring government intervention. In contrast to this ambivalence about government's role, 75 percent of the respondents agreed on the need and desirability for healthcare providers to play a greater role in fighting the obesity epidemic. Commissioned by the Harvard Forums on Health, the poll has a margin of error of 3.1 percentage points</w:t>
      </w:r>
      <w:r w:rsidRPr="008420A1">
        <w:rPr>
          <w:rFonts w:asciiTheme="majorBidi" w:hAnsiTheme="majorBidi" w:cstheme="majorBidi"/>
          <w:color w:val="595959" w:themeColor="text1" w:themeTint="A6"/>
          <w:sz w:val="24"/>
          <w:szCs w:val="24"/>
          <w:rtl/>
          <w:lang w:bidi="ar-AE"/>
        </w:rPr>
        <w:t>.</w:t>
      </w:r>
      <w:r w:rsidRPr="008420A1">
        <w:rPr>
          <w:rFonts w:asciiTheme="majorBidi" w:hAnsiTheme="majorBidi" w:cstheme="majorBidi"/>
          <w:color w:val="595959" w:themeColor="text1" w:themeTint="A6"/>
          <w:sz w:val="24"/>
          <w:szCs w:val="24"/>
        </w:rPr>
        <w:t xml:space="preserve">          </w:t>
      </w:r>
    </w:p>
    <w:p w:rsidR="008420A1" w:rsidRPr="008420A1" w:rsidRDefault="008420A1" w:rsidP="008420A1">
      <w:pPr>
        <w:pStyle w:val="ListParagraph"/>
        <w:spacing w:after="0" w:line="240" w:lineRule="auto"/>
        <w:ind w:left="0"/>
        <w:jc w:val="both"/>
        <w:rPr>
          <w:rFonts w:asciiTheme="majorBidi" w:hAnsiTheme="majorBidi" w:cstheme="majorBidi"/>
          <w:color w:val="595959" w:themeColor="text1" w:themeTint="A6"/>
          <w:sz w:val="24"/>
          <w:szCs w:val="24"/>
        </w:rPr>
      </w:pPr>
      <w:r w:rsidRPr="008420A1">
        <w:rPr>
          <w:rFonts w:asciiTheme="majorBidi" w:hAnsiTheme="majorBidi" w:cstheme="majorBidi"/>
          <w:color w:val="595959" w:themeColor="text1" w:themeTint="A6"/>
          <w:sz w:val="24"/>
          <w:szCs w:val="24"/>
        </w:rPr>
        <w:t xml:space="preserve">Despite the divided opinion regarding government intervention, 62 percent of the respondents said they support the idea of requiring restaurants to list nutrition information on their menus. They also strongly supported government educational campaigns (75%) and the creation of more public space where people can be physically active (81%). On the other hand, 59 percent opposed a special tax on junk food. The respondents drew a distinction between government efforts to fight adult obesity and efforts to fight childhood obesity, giving a very strong endorsement of the latter. </w:t>
      </w:r>
    </w:p>
    <w:p w:rsidR="00102C45" w:rsidRDefault="008420A1" w:rsidP="008420A1">
      <w:pPr>
        <w:pStyle w:val="ListParagraph"/>
        <w:spacing w:after="0" w:line="240" w:lineRule="auto"/>
        <w:ind w:left="0"/>
        <w:jc w:val="both"/>
        <w:rPr>
          <w:rFonts w:asciiTheme="majorBidi" w:hAnsiTheme="majorBidi" w:cstheme="majorBidi"/>
          <w:color w:val="595959" w:themeColor="text1" w:themeTint="A6"/>
          <w:sz w:val="24"/>
          <w:szCs w:val="24"/>
        </w:rPr>
      </w:pPr>
      <w:r w:rsidRPr="008420A1">
        <w:rPr>
          <w:rFonts w:asciiTheme="majorBidi" w:hAnsiTheme="majorBidi" w:cstheme="majorBidi"/>
          <w:color w:val="595959" w:themeColor="text1" w:themeTint="A6"/>
          <w:sz w:val="24"/>
          <w:szCs w:val="24"/>
        </w:rPr>
        <w:t xml:space="preserve">The support for educational campaigns grows to 90 percent when those efforts concern children. Similarly large numbers favored more physical education in school (91%) and wanted schools to provide healthier lunches (95%), and two-thirds thought that schools should play a major role in fighting childhood obesity. How the government would pay for these initiatives remains unclear, however. Although 76 percent said they would support higher taxes to pay for these efforts to curb childhood obesity, only 42% were willing to pay $100 more per year. </w:t>
      </w:r>
      <w:sdt>
        <w:sdtPr>
          <w:rPr>
            <w:rFonts w:asciiTheme="majorBidi" w:hAnsiTheme="majorBidi" w:cstheme="majorBidi"/>
            <w:color w:val="595959" w:themeColor="text1" w:themeTint="A6"/>
            <w:sz w:val="24"/>
            <w:szCs w:val="24"/>
          </w:rPr>
          <w:id w:val="521126"/>
          <w:citation/>
        </w:sdtPr>
        <w:sdtEndPr/>
        <w:sdtContent>
          <w:r w:rsidR="003229D6">
            <w:rPr>
              <w:rFonts w:asciiTheme="majorBidi" w:hAnsiTheme="majorBidi" w:cstheme="majorBidi"/>
              <w:color w:val="595959" w:themeColor="text1" w:themeTint="A6"/>
              <w:sz w:val="24"/>
              <w:szCs w:val="24"/>
            </w:rPr>
            <w:fldChar w:fldCharType="begin"/>
          </w:r>
          <w:r w:rsidR="00102C45">
            <w:rPr>
              <w:rFonts w:asciiTheme="majorBidi" w:hAnsiTheme="majorBidi" w:cstheme="majorBidi"/>
              <w:color w:val="595959" w:themeColor="text1" w:themeTint="A6"/>
              <w:sz w:val="24"/>
              <w:szCs w:val="24"/>
            </w:rPr>
            <w:instrText xml:space="preserve"> CITATION Jou04 \l 1033 </w:instrText>
          </w:r>
          <w:r w:rsidR="003229D6">
            <w:rPr>
              <w:rFonts w:asciiTheme="majorBidi" w:hAnsiTheme="majorBidi" w:cstheme="majorBidi"/>
              <w:color w:val="595959" w:themeColor="text1" w:themeTint="A6"/>
              <w:sz w:val="24"/>
              <w:szCs w:val="24"/>
            </w:rPr>
            <w:fldChar w:fldCharType="separate"/>
          </w:r>
          <w:r w:rsidR="00102C45" w:rsidRPr="00102C45">
            <w:rPr>
              <w:rFonts w:asciiTheme="majorBidi" w:hAnsiTheme="majorBidi" w:cstheme="majorBidi"/>
              <w:noProof/>
              <w:color w:val="595959" w:themeColor="text1" w:themeTint="A6"/>
              <w:sz w:val="24"/>
              <w:szCs w:val="24"/>
            </w:rPr>
            <w:t>(Journal of Physical Education, 2004)</w:t>
          </w:r>
          <w:r w:rsidR="003229D6">
            <w:rPr>
              <w:rFonts w:asciiTheme="majorBidi" w:hAnsiTheme="majorBidi" w:cstheme="majorBidi"/>
              <w:color w:val="595959" w:themeColor="text1" w:themeTint="A6"/>
              <w:sz w:val="24"/>
              <w:szCs w:val="24"/>
            </w:rPr>
            <w:fldChar w:fldCharType="end"/>
          </w:r>
        </w:sdtContent>
      </w:sdt>
      <w:r w:rsidRPr="008420A1">
        <w:rPr>
          <w:rFonts w:asciiTheme="majorBidi" w:hAnsiTheme="majorBidi" w:cstheme="majorBidi"/>
          <w:color w:val="595959" w:themeColor="text1" w:themeTint="A6"/>
          <w:sz w:val="24"/>
          <w:szCs w:val="24"/>
        </w:rPr>
        <w:t xml:space="preserve">   </w:t>
      </w:r>
    </w:p>
    <w:p w:rsidR="00102C45" w:rsidRDefault="00102C45" w:rsidP="008420A1">
      <w:pPr>
        <w:pStyle w:val="ListParagraph"/>
        <w:spacing w:after="0" w:line="240" w:lineRule="auto"/>
        <w:ind w:left="0"/>
        <w:jc w:val="both"/>
        <w:rPr>
          <w:rFonts w:asciiTheme="majorBidi" w:hAnsiTheme="majorBidi" w:cstheme="majorBidi"/>
          <w:color w:val="595959" w:themeColor="text1" w:themeTint="A6"/>
          <w:sz w:val="24"/>
          <w:szCs w:val="24"/>
        </w:rPr>
      </w:pPr>
    </w:p>
    <w:p w:rsidR="00102C45" w:rsidRDefault="00102C45" w:rsidP="008420A1">
      <w:pPr>
        <w:pStyle w:val="ListParagraph"/>
        <w:spacing w:after="0" w:line="240" w:lineRule="auto"/>
        <w:ind w:left="0"/>
        <w:jc w:val="both"/>
        <w:rPr>
          <w:rFonts w:asciiTheme="majorBidi" w:hAnsiTheme="majorBidi" w:cstheme="majorBidi"/>
          <w:color w:val="595959" w:themeColor="text1" w:themeTint="A6"/>
          <w:sz w:val="24"/>
          <w:szCs w:val="24"/>
        </w:rPr>
      </w:pPr>
    </w:p>
    <w:p w:rsidR="00102C45" w:rsidRDefault="00102C45" w:rsidP="008420A1">
      <w:pPr>
        <w:pStyle w:val="ListParagraph"/>
        <w:spacing w:after="0" w:line="240" w:lineRule="auto"/>
        <w:ind w:left="0"/>
        <w:jc w:val="both"/>
        <w:rPr>
          <w:rFonts w:asciiTheme="majorBidi" w:hAnsiTheme="majorBidi" w:cstheme="majorBidi"/>
          <w:color w:val="595959" w:themeColor="text1" w:themeTint="A6"/>
          <w:sz w:val="24"/>
          <w:szCs w:val="24"/>
        </w:rPr>
      </w:pPr>
    </w:p>
    <w:p w:rsidR="008420A1" w:rsidRPr="008420A1" w:rsidRDefault="008420A1" w:rsidP="008420A1">
      <w:pPr>
        <w:pStyle w:val="ListParagraph"/>
        <w:spacing w:after="0" w:line="240" w:lineRule="auto"/>
        <w:ind w:left="0"/>
        <w:jc w:val="both"/>
        <w:rPr>
          <w:rFonts w:asciiTheme="majorBidi" w:hAnsiTheme="majorBidi" w:cstheme="majorBidi"/>
          <w:color w:val="595959" w:themeColor="text1" w:themeTint="A6"/>
          <w:sz w:val="24"/>
          <w:szCs w:val="24"/>
        </w:rPr>
      </w:pPr>
      <w:r w:rsidRPr="008420A1">
        <w:rPr>
          <w:rFonts w:asciiTheme="majorBidi" w:hAnsiTheme="majorBidi" w:cstheme="majorBidi"/>
          <w:color w:val="595959" w:themeColor="text1" w:themeTint="A6"/>
          <w:sz w:val="24"/>
          <w:szCs w:val="24"/>
        </w:rPr>
        <w:t xml:space="preserve">                                                              </w:t>
      </w:r>
    </w:p>
    <w:p w:rsidR="00F06556" w:rsidRDefault="00F06556" w:rsidP="00F06556">
      <w:pPr>
        <w:pStyle w:val="ListParagraph"/>
        <w:spacing w:after="0" w:line="240" w:lineRule="auto"/>
        <w:ind w:left="0"/>
        <w:jc w:val="both"/>
        <w:rPr>
          <w:rFonts w:asciiTheme="majorBidi" w:hAnsiTheme="majorBidi" w:cstheme="majorBidi"/>
          <w:b/>
          <w:bCs/>
          <w:color w:val="595959" w:themeColor="text1" w:themeTint="A6"/>
          <w:sz w:val="24"/>
          <w:szCs w:val="24"/>
          <w:u w:val="single"/>
        </w:rPr>
      </w:pPr>
      <w:r w:rsidRPr="00F06556">
        <w:rPr>
          <w:rFonts w:asciiTheme="majorBidi" w:hAnsiTheme="majorBidi" w:cstheme="majorBidi"/>
          <w:b/>
          <w:bCs/>
          <w:color w:val="595959" w:themeColor="text1" w:themeTint="A6"/>
          <w:sz w:val="24"/>
          <w:szCs w:val="24"/>
          <w:u w:val="single"/>
        </w:rPr>
        <w:t>Obesity awareness and prevention methods</w:t>
      </w:r>
    </w:p>
    <w:p w:rsidR="00F06556" w:rsidRDefault="00F06556" w:rsidP="00F06556">
      <w:pPr>
        <w:pStyle w:val="ListParagraph"/>
        <w:spacing w:after="0" w:line="240" w:lineRule="auto"/>
        <w:ind w:left="0"/>
        <w:jc w:val="both"/>
        <w:rPr>
          <w:rFonts w:asciiTheme="majorBidi" w:hAnsiTheme="majorBidi" w:cstheme="majorBidi"/>
          <w:b/>
          <w:bCs/>
          <w:color w:val="595959" w:themeColor="text1" w:themeTint="A6"/>
          <w:sz w:val="24"/>
          <w:szCs w:val="24"/>
          <w:u w:val="single"/>
        </w:rPr>
      </w:pPr>
    </w:p>
    <w:p w:rsidR="00F06556" w:rsidRPr="00F06556" w:rsidRDefault="00F06556" w:rsidP="00F06556">
      <w:pPr>
        <w:pStyle w:val="ListParagraph"/>
        <w:spacing w:after="0" w:line="240" w:lineRule="auto"/>
        <w:ind w:left="0"/>
        <w:jc w:val="both"/>
        <w:rPr>
          <w:rFonts w:asciiTheme="majorBidi" w:hAnsiTheme="majorBidi" w:cstheme="majorBidi"/>
          <w:color w:val="595959" w:themeColor="text1" w:themeTint="A6"/>
          <w:sz w:val="24"/>
          <w:szCs w:val="24"/>
        </w:rPr>
      </w:pPr>
      <w:r w:rsidRPr="00F06556">
        <w:rPr>
          <w:rFonts w:asciiTheme="majorBidi" w:hAnsiTheme="majorBidi" w:cstheme="majorBidi"/>
          <w:color w:val="595959" w:themeColor="text1" w:themeTint="A6"/>
          <w:sz w:val="24"/>
          <w:szCs w:val="24"/>
        </w:rPr>
        <w:t xml:space="preserve">Whether a person is at risk of becoming obese, currently overweight or at a healthy weight, there are steps to prevent unhealthy weight gain and related health problems. Not surprisingly, the steps to prevent weight gain are the same as the steps to lose weight: daily exercise, a healthy diet, and a long-term commitment to watch what you eat and drink. </w:t>
      </w:r>
    </w:p>
    <w:p w:rsidR="00F06556" w:rsidRPr="00F06556" w:rsidRDefault="00F06556" w:rsidP="00F06556">
      <w:pPr>
        <w:pStyle w:val="ListParagraph"/>
        <w:spacing w:after="0" w:line="240" w:lineRule="auto"/>
        <w:ind w:left="0"/>
        <w:jc w:val="both"/>
        <w:rPr>
          <w:rFonts w:asciiTheme="majorBidi" w:hAnsiTheme="majorBidi" w:cstheme="majorBidi"/>
          <w:color w:val="595959" w:themeColor="text1" w:themeTint="A6"/>
          <w:sz w:val="24"/>
          <w:szCs w:val="24"/>
        </w:rPr>
      </w:pPr>
      <w:r w:rsidRPr="00F06556">
        <w:rPr>
          <w:rFonts w:asciiTheme="majorBidi" w:hAnsiTheme="majorBidi" w:cstheme="majorBidi"/>
          <w:color w:val="595959" w:themeColor="text1" w:themeTint="A6"/>
          <w:sz w:val="24"/>
          <w:szCs w:val="24"/>
        </w:rPr>
        <w:t>http://www.mayoclinic.com/health/obesity/DS00314/DSECTION=prevention</w:t>
      </w:r>
    </w:p>
    <w:p w:rsidR="00F06556" w:rsidRPr="00F06556" w:rsidRDefault="00F06556" w:rsidP="00F06556">
      <w:pPr>
        <w:pStyle w:val="ListParagraph"/>
        <w:spacing w:after="0" w:line="240" w:lineRule="auto"/>
        <w:ind w:left="0"/>
        <w:jc w:val="both"/>
        <w:rPr>
          <w:rFonts w:asciiTheme="majorBidi" w:hAnsiTheme="majorBidi" w:cstheme="majorBidi"/>
          <w:color w:val="595959" w:themeColor="text1" w:themeTint="A6"/>
          <w:sz w:val="24"/>
          <w:szCs w:val="24"/>
        </w:rPr>
      </w:pPr>
      <w:r w:rsidRPr="00F06556">
        <w:rPr>
          <w:rFonts w:asciiTheme="majorBidi" w:hAnsiTheme="majorBidi" w:cstheme="majorBidi"/>
          <w:color w:val="595959" w:themeColor="text1" w:themeTint="A6"/>
          <w:sz w:val="24"/>
          <w:szCs w:val="24"/>
        </w:rPr>
        <w:t xml:space="preserve">Reasonable Diet-Changing daily diet habits and plays important role in obesity prevention. Diet controlling does not happen overnight and requires long term dedication until the previous living and eating habits completely replaced. People with obesity may control to lose weight 0.5-1.0kg per </w:t>
      </w:r>
      <w:r w:rsidR="00AD2636" w:rsidRPr="00F06556">
        <w:rPr>
          <w:rFonts w:asciiTheme="majorBidi" w:hAnsiTheme="majorBidi" w:cstheme="majorBidi"/>
          <w:color w:val="595959" w:themeColor="text1" w:themeTint="A6"/>
          <w:sz w:val="24"/>
          <w:szCs w:val="24"/>
        </w:rPr>
        <w:t>month by</w:t>
      </w:r>
      <w:r w:rsidRPr="00F06556">
        <w:rPr>
          <w:rFonts w:asciiTheme="majorBidi" w:hAnsiTheme="majorBidi" w:cstheme="majorBidi"/>
          <w:color w:val="595959" w:themeColor="text1" w:themeTint="A6"/>
          <w:sz w:val="24"/>
          <w:szCs w:val="24"/>
        </w:rPr>
        <w:t xml:space="preserve"> reducing 125-250Cal energy intake steadily per month</w:t>
      </w:r>
      <w:r w:rsidRPr="00F06556">
        <w:rPr>
          <w:rFonts w:asciiTheme="majorBidi" w:hAnsiTheme="majorBidi" w:cstheme="majorBidi"/>
          <w:color w:val="595959" w:themeColor="text1" w:themeTint="A6"/>
          <w:sz w:val="24"/>
          <w:szCs w:val="24"/>
          <w:rtl/>
          <w:lang w:bidi="ar-AE"/>
        </w:rPr>
        <w:t>.</w:t>
      </w:r>
      <w:r w:rsidRPr="00F06556">
        <w:rPr>
          <w:rFonts w:asciiTheme="majorBidi" w:hAnsiTheme="majorBidi" w:cstheme="majorBidi"/>
          <w:color w:val="595959" w:themeColor="text1" w:themeTint="A6"/>
          <w:sz w:val="24"/>
          <w:szCs w:val="24"/>
        </w:rPr>
        <w:t xml:space="preserve"> Individuals with medium or above obesity level can control more strictly to lose weight 0.5-1.0kg per week, or reduce energy intake 550-1100 Cal per day</w:t>
      </w:r>
      <w:r w:rsidRPr="00F06556">
        <w:rPr>
          <w:rFonts w:asciiTheme="majorBidi" w:hAnsiTheme="majorBidi" w:cstheme="majorBidi"/>
          <w:color w:val="595959" w:themeColor="text1" w:themeTint="A6"/>
          <w:sz w:val="24"/>
          <w:szCs w:val="24"/>
          <w:rtl/>
          <w:lang w:bidi="ar-AE"/>
        </w:rPr>
        <w:t>.</w:t>
      </w:r>
      <w:r w:rsidRPr="00F06556">
        <w:rPr>
          <w:rFonts w:asciiTheme="majorBidi" w:hAnsiTheme="majorBidi" w:cstheme="majorBidi"/>
          <w:color w:val="595959" w:themeColor="text1" w:themeTint="A6"/>
          <w:sz w:val="24"/>
          <w:szCs w:val="24"/>
        </w:rPr>
        <w:t xml:space="preserve"> </w:t>
      </w:r>
    </w:p>
    <w:p w:rsidR="00F06556" w:rsidRPr="00F06556" w:rsidRDefault="00F06556" w:rsidP="00F06556">
      <w:pPr>
        <w:pStyle w:val="ListParagraph"/>
        <w:spacing w:after="0" w:line="240" w:lineRule="auto"/>
        <w:ind w:left="0"/>
        <w:jc w:val="both"/>
        <w:rPr>
          <w:rFonts w:asciiTheme="majorBidi" w:hAnsiTheme="majorBidi" w:cstheme="majorBidi"/>
          <w:color w:val="595959" w:themeColor="text1" w:themeTint="A6"/>
          <w:sz w:val="24"/>
          <w:szCs w:val="24"/>
        </w:rPr>
      </w:pPr>
      <w:r w:rsidRPr="00F06556">
        <w:rPr>
          <w:rFonts w:asciiTheme="majorBidi" w:hAnsiTheme="majorBidi" w:cstheme="majorBidi"/>
          <w:color w:val="595959" w:themeColor="text1" w:themeTint="A6"/>
          <w:sz w:val="24"/>
          <w:szCs w:val="24"/>
        </w:rPr>
        <w:t>Limiting to sugar and fat intake-As sugar has low sense of satiety, so it's easily causes high appetite.</w:t>
      </w:r>
    </w:p>
    <w:p w:rsidR="00F06556" w:rsidRDefault="00F06556" w:rsidP="00F06556">
      <w:pPr>
        <w:pStyle w:val="ListParagraph"/>
        <w:spacing w:after="0" w:line="240" w:lineRule="auto"/>
        <w:ind w:left="0"/>
        <w:jc w:val="both"/>
        <w:rPr>
          <w:rFonts w:asciiTheme="majorBidi" w:hAnsiTheme="majorBidi" w:cstheme="majorBidi"/>
          <w:color w:val="595959" w:themeColor="text1" w:themeTint="A6"/>
          <w:sz w:val="24"/>
          <w:szCs w:val="24"/>
        </w:rPr>
      </w:pPr>
      <w:r w:rsidRPr="00F06556">
        <w:rPr>
          <w:rFonts w:asciiTheme="majorBidi" w:hAnsiTheme="majorBidi" w:cstheme="majorBidi"/>
          <w:color w:val="595959" w:themeColor="text1" w:themeTint="A6"/>
          <w:sz w:val="24"/>
          <w:szCs w:val="24"/>
        </w:rPr>
        <w:t>Since too much sugar will convert into fat inside your body, avoiding eating sugar, honey, confectionaries and sweet cakes should be decreased to a minimum and fiber intake is advisable. Following tips are proven to be useful:</w:t>
      </w:r>
    </w:p>
    <w:p w:rsidR="00F06556" w:rsidRPr="00F06556" w:rsidRDefault="00F06556"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A61505" w:rsidRPr="00F06556" w:rsidRDefault="00A61505" w:rsidP="00F06556">
      <w:pPr>
        <w:pStyle w:val="ListParagraph"/>
        <w:numPr>
          <w:ilvl w:val="0"/>
          <w:numId w:val="5"/>
        </w:numPr>
        <w:tabs>
          <w:tab w:val="clear" w:pos="720"/>
          <w:tab w:val="num" w:pos="1440"/>
        </w:tabs>
        <w:spacing w:after="0" w:line="240" w:lineRule="auto"/>
        <w:jc w:val="both"/>
        <w:rPr>
          <w:rFonts w:asciiTheme="majorBidi" w:hAnsiTheme="majorBidi" w:cstheme="majorBidi"/>
          <w:color w:val="595959" w:themeColor="text1" w:themeTint="A6"/>
          <w:sz w:val="24"/>
          <w:szCs w:val="24"/>
        </w:rPr>
      </w:pPr>
      <w:r w:rsidRPr="00F06556">
        <w:rPr>
          <w:rFonts w:asciiTheme="majorBidi" w:hAnsiTheme="majorBidi" w:cstheme="majorBidi"/>
          <w:color w:val="595959" w:themeColor="text1" w:themeTint="A6"/>
          <w:sz w:val="24"/>
          <w:szCs w:val="24"/>
        </w:rPr>
        <w:t>Seafood contains lower heat energy than other meat</w:t>
      </w:r>
      <w:r w:rsidRPr="00F06556">
        <w:rPr>
          <w:rFonts w:asciiTheme="majorBidi" w:hAnsiTheme="majorBidi" w:cstheme="majorBidi"/>
          <w:color w:val="595959" w:themeColor="text1" w:themeTint="A6"/>
          <w:sz w:val="24"/>
          <w:szCs w:val="24"/>
          <w:rtl/>
          <w:lang w:bidi="ar-AE"/>
        </w:rPr>
        <w:t>,</w:t>
      </w:r>
      <w:r w:rsidRPr="00F06556">
        <w:rPr>
          <w:rFonts w:asciiTheme="majorBidi" w:hAnsiTheme="majorBidi" w:cstheme="majorBidi"/>
          <w:color w:val="595959" w:themeColor="text1" w:themeTint="A6"/>
          <w:sz w:val="24"/>
          <w:szCs w:val="24"/>
        </w:rPr>
        <w:t xml:space="preserve"> </w:t>
      </w:r>
    </w:p>
    <w:p w:rsidR="00A61505" w:rsidRPr="00F06556" w:rsidRDefault="00A61505" w:rsidP="00F06556">
      <w:pPr>
        <w:pStyle w:val="ListParagraph"/>
        <w:numPr>
          <w:ilvl w:val="0"/>
          <w:numId w:val="5"/>
        </w:numPr>
        <w:tabs>
          <w:tab w:val="clear" w:pos="720"/>
          <w:tab w:val="num" w:pos="1440"/>
        </w:tabs>
        <w:spacing w:after="0" w:line="240" w:lineRule="auto"/>
        <w:jc w:val="both"/>
        <w:rPr>
          <w:rFonts w:asciiTheme="majorBidi" w:hAnsiTheme="majorBidi" w:cstheme="majorBidi"/>
          <w:color w:val="595959" w:themeColor="text1" w:themeTint="A6"/>
          <w:sz w:val="24"/>
          <w:szCs w:val="24"/>
        </w:rPr>
      </w:pPr>
      <w:r w:rsidRPr="00F06556">
        <w:rPr>
          <w:rFonts w:asciiTheme="majorBidi" w:hAnsiTheme="majorBidi" w:cstheme="majorBidi"/>
          <w:color w:val="595959" w:themeColor="text1" w:themeTint="A6"/>
          <w:sz w:val="24"/>
          <w:szCs w:val="24"/>
        </w:rPr>
        <w:t>Fowl contains lower heat energy than poultry</w:t>
      </w:r>
      <w:r w:rsidRPr="00F06556">
        <w:rPr>
          <w:rFonts w:asciiTheme="majorBidi" w:hAnsiTheme="majorBidi" w:cstheme="majorBidi"/>
          <w:color w:val="595959" w:themeColor="text1" w:themeTint="A6"/>
          <w:sz w:val="24"/>
          <w:szCs w:val="24"/>
          <w:rtl/>
          <w:lang w:bidi="ar-AE"/>
        </w:rPr>
        <w:t>.</w:t>
      </w:r>
      <w:r w:rsidRPr="00F06556">
        <w:rPr>
          <w:rFonts w:asciiTheme="majorBidi" w:hAnsiTheme="majorBidi" w:cstheme="majorBidi"/>
          <w:color w:val="595959" w:themeColor="text1" w:themeTint="A6"/>
          <w:sz w:val="24"/>
          <w:szCs w:val="24"/>
        </w:rPr>
        <w:t xml:space="preserve"> </w:t>
      </w:r>
    </w:p>
    <w:p w:rsidR="00A61505" w:rsidRPr="00F06556" w:rsidRDefault="00A61505" w:rsidP="00F06556">
      <w:pPr>
        <w:pStyle w:val="ListParagraph"/>
        <w:numPr>
          <w:ilvl w:val="0"/>
          <w:numId w:val="5"/>
        </w:numPr>
        <w:tabs>
          <w:tab w:val="clear" w:pos="720"/>
          <w:tab w:val="num" w:pos="1440"/>
        </w:tabs>
        <w:spacing w:after="0" w:line="240" w:lineRule="auto"/>
        <w:jc w:val="both"/>
        <w:rPr>
          <w:rFonts w:asciiTheme="majorBidi" w:hAnsiTheme="majorBidi" w:cstheme="majorBidi"/>
          <w:color w:val="595959" w:themeColor="text1" w:themeTint="A6"/>
          <w:sz w:val="24"/>
          <w:szCs w:val="24"/>
        </w:rPr>
      </w:pPr>
      <w:r w:rsidRPr="00F06556">
        <w:rPr>
          <w:rFonts w:asciiTheme="majorBidi" w:hAnsiTheme="majorBidi" w:cstheme="majorBidi"/>
          <w:color w:val="595959" w:themeColor="text1" w:themeTint="A6"/>
          <w:sz w:val="24"/>
          <w:szCs w:val="24"/>
        </w:rPr>
        <w:t>Lean meat contains lower heat energy than fat meat</w:t>
      </w:r>
      <w:r w:rsidRPr="00F06556">
        <w:rPr>
          <w:rFonts w:asciiTheme="majorBidi" w:hAnsiTheme="majorBidi" w:cstheme="majorBidi"/>
          <w:color w:val="595959" w:themeColor="text1" w:themeTint="A6"/>
          <w:sz w:val="24"/>
          <w:szCs w:val="24"/>
          <w:rtl/>
          <w:lang w:bidi="ar-AE"/>
        </w:rPr>
        <w:t>.</w:t>
      </w:r>
      <w:r w:rsidRPr="00F06556">
        <w:rPr>
          <w:rFonts w:asciiTheme="majorBidi" w:hAnsiTheme="majorBidi" w:cstheme="majorBidi"/>
          <w:color w:val="595959" w:themeColor="text1" w:themeTint="A6"/>
          <w:sz w:val="24"/>
          <w:szCs w:val="24"/>
        </w:rPr>
        <w:t xml:space="preserve"> </w:t>
      </w:r>
    </w:p>
    <w:p w:rsidR="00A61505" w:rsidRPr="00F06556" w:rsidRDefault="00A61505" w:rsidP="00F06556">
      <w:pPr>
        <w:pStyle w:val="ListParagraph"/>
        <w:numPr>
          <w:ilvl w:val="0"/>
          <w:numId w:val="5"/>
        </w:numPr>
        <w:tabs>
          <w:tab w:val="clear" w:pos="720"/>
          <w:tab w:val="num" w:pos="1440"/>
        </w:tabs>
        <w:spacing w:after="0" w:line="240" w:lineRule="auto"/>
        <w:jc w:val="both"/>
        <w:rPr>
          <w:rFonts w:asciiTheme="majorBidi" w:hAnsiTheme="majorBidi" w:cstheme="majorBidi"/>
          <w:color w:val="595959" w:themeColor="text1" w:themeTint="A6"/>
          <w:sz w:val="24"/>
          <w:szCs w:val="24"/>
        </w:rPr>
      </w:pPr>
      <w:r w:rsidRPr="00F06556">
        <w:rPr>
          <w:rFonts w:asciiTheme="majorBidi" w:hAnsiTheme="majorBidi" w:cstheme="majorBidi"/>
          <w:color w:val="595959" w:themeColor="text1" w:themeTint="A6"/>
          <w:sz w:val="24"/>
          <w:szCs w:val="24"/>
        </w:rPr>
        <w:t>Skim milk contains lower heat energy than full cream</w:t>
      </w:r>
      <w:r w:rsidRPr="00F06556">
        <w:rPr>
          <w:rFonts w:asciiTheme="majorBidi" w:hAnsiTheme="majorBidi" w:cstheme="majorBidi"/>
          <w:color w:val="595959" w:themeColor="text1" w:themeTint="A6"/>
          <w:sz w:val="24"/>
          <w:szCs w:val="24"/>
          <w:rtl/>
          <w:lang w:bidi="ar-AE"/>
        </w:rPr>
        <w:t>.</w:t>
      </w:r>
      <w:r w:rsidRPr="00F06556">
        <w:rPr>
          <w:rFonts w:asciiTheme="majorBidi" w:hAnsiTheme="majorBidi" w:cstheme="majorBidi"/>
          <w:color w:val="595959" w:themeColor="text1" w:themeTint="A6"/>
          <w:sz w:val="24"/>
          <w:szCs w:val="24"/>
        </w:rPr>
        <w:t xml:space="preserve"> </w:t>
      </w:r>
    </w:p>
    <w:p w:rsidR="00A61505" w:rsidRPr="00F06556" w:rsidRDefault="00A61505" w:rsidP="00F06556">
      <w:pPr>
        <w:pStyle w:val="ListParagraph"/>
        <w:numPr>
          <w:ilvl w:val="0"/>
          <w:numId w:val="5"/>
        </w:numPr>
        <w:tabs>
          <w:tab w:val="clear" w:pos="720"/>
          <w:tab w:val="num" w:pos="1440"/>
        </w:tabs>
        <w:spacing w:after="0" w:line="240" w:lineRule="auto"/>
        <w:jc w:val="both"/>
        <w:rPr>
          <w:rFonts w:asciiTheme="majorBidi" w:hAnsiTheme="majorBidi" w:cstheme="majorBidi"/>
          <w:color w:val="595959" w:themeColor="text1" w:themeTint="A6"/>
          <w:sz w:val="24"/>
          <w:szCs w:val="24"/>
        </w:rPr>
      </w:pPr>
      <w:r w:rsidRPr="00F06556">
        <w:rPr>
          <w:rFonts w:asciiTheme="majorBidi" w:hAnsiTheme="majorBidi" w:cstheme="majorBidi"/>
          <w:color w:val="595959" w:themeColor="text1" w:themeTint="A6"/>
          <w:sz w:val="24"/>
          <w:szCs w:val="24"/>
        </w:rPr>
        <w:t>Green leaves vegetable contains lower heat energy than root vegetable</w:t>
      </w:r>
      <w:r w:rsidRPr="00F06556">
        <w:rPr>
          <w:rFonts w:asciiTheme="majorBidi" w:hAnsiTheme="majorBidi" w:cstheme="majorBidi"/>
          <w:color w:val="595959" w:themeColor="text1" w:themeTint="A6"/>
          <w:sz w:val="24"/>
          <w:szCs w:val="24"/>
          <w:rtl/>
          <w:lang w:bidi="ar-AE"/>
        </w:rPr>
        <w:t>.</w:t>
      </w:r>
      <w:r w:rsidRPr="00F06556">
        <w:rPr>
          <w:rFonts w:asciiTheme="majorBidi" w:hAnsiTheme="majorBidi" w:cstheme="majorBidi"/>
          <w:color w:val="595959" w:themeColor="text1" w:themeTint="A6"/>
          <w:sz w:val="24"/>
          <w:szCs w:val="24"/>
        </w:rPr>
        <w:t xml:space="preserve"> </w:t>
      </w:r>
    </w:p>
    <w:p w:rsidR="00A61505" w:rsidRPr="00F06556" w:rsidRDefault="00A61505" w:rsidP="00F06556">
      <w:pPr>
        <w:pStyle w:val="ListParagraph"/>
        <w:numPr>
          <w:ilvl w:val="0"/>
          <w:numId w:val="5"/>
        </w:numPr>
        <w:tabs>
          <w:tab w:val="clear" w:pos="720"/>
          <w:tab w:val="num" w:pos="1440"/>
        </w:tabs>
        <w:spacing w:after="0" w:line="240" w:lineRule="auto"/>
        <w:jc w:val="both"/>
        <w:rPr>
          <w:rFonts w:asciiTheme="majorBidi" w:hAnsiTheme="majorBidi" w:cstheme="majorBidi"/>
          <w:color w:val="595959" w:themeColor="text1" w:themeTint="A6"/>
          <w:sz w:val="24"/>
          <w:szCs w:val="24"/>
        </w:rPr>
      </w:pPr>
      <w:r w:rsidRPr="00F06556">
        <w:rPr>
          <w:rFonts w:asciiTheme="majorBidi" w:hAnsiTheme="majorBidi" w:cstheme="majorBidi"/>
          <w:color w:val="595959" w:themeColor="text1" w:themeTint="A6"/>
          <w:sz w:val="24"/>
          <w:szCs w:val="24"/>
        </w:rPr>
        <w:t>These tips will help keeping same kind of food by choosing the one with low heat energy</w:t>
      </w:r>
      <w:r w:rsidRPr="00F06556">
        <w:rPr>
          <w:rFonts w:asciiTheme="majorBidi" w:hAnsiTheme="majorBidi" w:cstheme="majorBidi"/>
          <w:color w:val="595959" w:themeColor="text1" w:themeTint="A6"/>
          <w:sz w:val="24"/>
          <w:szCs w:val="24"/>
          <w:rtl/>
          <w:lang w:bidi="ar-AE"/>
        </w:rPr>
        <w:t xml:space="preserve">. </w:t>
      </w:r>
    </w:p>
    <w:p w:rsidR="00F06556" w:rsidRPr="00F06556" w:rsidRDefault="00F06556" w:rsidP="00F06556">
      <w:pPr>
        <w:pStyle w:val="ListParagraph"/>
        <w:spacing w:after="0" w:line="240" w:lineRule="auto"/>
        <w:jc w:val="both"/>
        <w:rPr>
          <w:rFonts w:asciiTheme="majorBidi" w:hAnsiTheme="majorBidi" w:cstheme="majorBidi"/>
          <w:color w:val="595959" w:themeColor="text1" w:themeTint="A6"/>
          <w:sz w:val="24"/>
          <w:szCs w:val="24"/>
        </w:rPr>
      </w:pPr>
    </w:p>
    <w:p w:rsidR="00F06556" w:rsidRPr="00F06556" w:rsidRDefault="00F06556" w:rsidP="00AD2636">
      <w:pPr>
        <w:pStyle w:val="ListParagraph"/>
        <w:spacing w:after="0" w:line="240" w:lineRule="auto"/>
        <w:ind w:left="0"/>
        <w:jc w:val="both"/>
        <w:rPr>
          <w:rFonts w:asciiTheme="majorBidi" w:hAnsiTheme="majorBidi" w:cstheme="majorBidi"/>
          <w:color w:val="595959" w:themeColor="text1" w:themeTint="A6"/>
          <w:sz w:val="24"/>
          <w:szCs w:val="24"/>
        </w:rPr>
      </w:pPr>
      <w:r w:rsidRPr="00F06556">
        <w:rPr>
          <w:rFonts w:asciiTheme="majorBidi" w:hAnsiTheme="majorBidi" w:cstheme="majorBidi"/>
          <w:color w:val="595959" w:themeColor="text1" w:themeTint="A6"/>
          <w:sz w:val="24"/>
          <w:szCs w:val="24"/>
        </w:rPr>
        <w:t xml:space="preserve">Eating more vegetables and fruits-Green vegetables, especially green </w:t>
      </w:r>
      <w:proofErr w:type="spellStart"/>
      <w:r w:rsidRPr="00F06556">
        <w:rPr>
          <w:rFonts w:asciiTheme="majorBidi" w:hAnsiTheme="majorBidi" w:cstheme="majorBidi"/>
          <w:color w:val="595959" w:themeColor="text1" w:themeTint="A6"/>
          <w:sz w:val="24"/>
          <w:szCs w:val="24"/>
        </w:rPr>
        <w:t>leaf</w:t>
      </w:r>
      <w:proofErr w:type="spellEnd"/>
      <w:r w:rsidRPr="00F06556">
        <w:rPr>
          <w:rFonts w:asciiTheme="majorBidi" w:hAnsiTheme="majorBidi" w:cstheme="majorBidi"/>
          <w:color w:val="595959" w:themeColor="text1" w:themeTint="A6"/>
          <w:sz w:val="24"/>
          <w:szCs w:val="24"/>
        </w:rPr>
        <w:t xml:space="preserve"> vegetables, contain more </w:t>
      </w:r>
      <w:r w:rsidRPr="00F06556">
        <w:rPr>
          <w:rFonts w:asciiTheme="majorBidi" w:hAnsiTheme="majorBidi" w:cstheme="majorBidi"/>
          <w:color w:val="595959" w:themeColor="text1" w:themeTint="A6"/>
          <w:sz w:val="24"/>
          <w:szCs w:val="24"/>
          <w:rtl/>
          <w:lang w:bidi="ar-AE"/>
        </w:rPr>
        <w:t xml:space="preserve">  </w:t>
      </w:r>
      <w:r w:rsidRPr="00F06556">
        <w:rPr>
          <w:rFonts w:asciiTheme="majorBidi" w:hAnsiTheme="majorBidi" w:cstheme="majorBidi"/>
          <w:color w:val="595959" w:themeColor="text1" w:themeTint="A6"/>
          <w:sz w:val="24"/>
          <w:szCs w:val="24"/>
        </w:rPr>
        <w:t xml:space="preserve">vitamin C and </w:t>
      </w:r>
      <w:proofErr w:type="spellStart"/>
      <w:r w:rsidRPr="00F06556">
        <w:rPr>
          <w:rFonts w:asciiTheme="majorBidi" w:hAnsiTheme="majorBidi" w:cstheme="majorBidi"/>
          <w:color w:val="595959" w:themeColor="text1" w:themeTint="A6"/>
          <w:sz w:val="24"/>
          <w:szCs w:val="24"/>
        </w:rPr>
        <w:t>carotin</w:t>
      </w:r>
      <w:proofErr w:type="spellEnd"/>
      <w:r w:rsidRPr="00F06556">
        <w:rPr>
          <w:rFonts w:asciiTheme="majorBidi" w:hAnsiTheme="majorBidi" w:cstheme="majorBidi"/>
          <w:color w:val="595959" w:themeColor="text1" w:themeTint="A6"/>
          <w:sz w:val="24"/>
          <w:szCs w:val="24"/>
        </w:rPr>
        <w:t xml:space="preserve"> which can improve anti-disease ability</w:t>
      </w:r>
      <w:r w:rsidRPr="00F06556">
        <w:rPr>
          <w:rFonts w:asciiTheme="majorBidi" w:hAnsiTheme="majorBidi" w:cstheme="majorBidi"/>
          <w:color w:val="595959" w:themeColor="text1" w:themeTint="A6"/>
          <w:sz w:val="24"/>
          <w:szCs w:val="24"/>
          <w:rtl/>
          <w:lang w:bidi="ar-AE"/>
        </w:rPr>
        <w:t>.</w:t>
      </w:r>
      <w:r w:rsidRPr="00F06556">
        <w:rPr>
          <w:rFonts w:asciiTheme="majorBidi" w:hAnsiTheme="majorBidi" w:cstheme="majorBidi"/>
          <w:color w:val="595959" w:themeColor="text1" w:themeTint="A6"/>
          <w:sz w:val="24"/>
          <w:szCs w:val="24"/>
        </w:rPr>
        <w:t xml:space="preserve"> </w:t>
      </w:r>
      <w:r w:rsidR="00AD2636" w:rsidRPr="00F06556">
        <w:rPr>
          <w:rFonts w:asciiTheme="majorBidi" w:hAnsiTheme="majorBidi" w:cstheme="majorBidi"/>
          <w:color w:val="595959" w:themeColor="text1" w:themeTint="A6"/>
          <w:sz w:val="24"/>
          <w:szCs w:val="24"/>
        </w:rPr>
        <w:t>Also</w:t>
      </w:r>
      <w:r w:rsidR="00AD2636" w:rsidRPr="00F06556">
        <w:rPr>
          <w:rFonts w:asciiTheme="majorBidi" w:hAnsiTheme="majorBidi" w:cstheme="majorBidi" w:hint="cs"/>
          <w:color w:val="595959" w:themeColor="text1" w:themeTint="A6"/>
          <w:sz w:val="24"/>
          <w:szCs w:val="24"/>
          <w:rtl/>
          <w:lang w:bidi="ar-AE"/>
        </w:rPr>
        <w:t xml:space="preserve"> </w:t>
      </w:r>
      <w:r w:rsidR="00AD2636" w:rsidRPr="00F06556">
        <w:rPr>
          <w:rFonts w:asciiTheme="majorBidi" w:hAnsiTheme="majorBidi" w:cstheme="majorBidi" w:hint="cs"/>
          <w:color w:val="595959" w:themeColor="text1" w:themeTint="A6"/>
          <w:sz w:val="24"/>
          <w:szCs w:val="24"/>
          <w:lang w:bidi="ar-AE"/>
        </w:rPr>
        <w:t>Vegetables</w:t>
      </w:r>
      <w:r w:rsidRPr="00F06556">
        <w:rPr>
          <w:rFonts w:asciiTheme="majorBidi" w:hAnsiTheme="majorBidi" w:cstheme="majorBidi"/>
          <w:color w:val="595959" w:themeColor="text1" w:themeTint="A6"/>
          <w:sz w:val="24"/>
          <w:szCs w:val="24"/>
        </w:rPr>
        <w:t xml:space="preserve"> and fruits contain fiber which helps reducing sugars, decreasing fat and help digestion which results in effective weight lose. Recommended foods to fight obesity as following: melons, radish, tomatoes, cucumber </w:t>
      </w:r>
      <w:proofErr w:type="spellStart"/>
      <w:proofErr w:type="gramStart"/>
      <w:r w:rsidRPr="00F06556">
        <w:rPr>
          <w:rFonts w:asciiTheme="majorBidi" w:hAnsiTheme="majorBidi" w:cstheme="majorBidi"/>
          <w:color w:val="595959" w:themeColor="text1" w:themeTint="A6"/>
          <w:sz w:val="24"/>
          <w:szCs w:val="24"/>
        </w:rPr>
        <w:t>ect</w:t>
      </w:r>
      <w:proofErr w:type="spellEnd"/>
      <w:proofErr w:type="gramEnd"/>
      <w:r w:rsidRPr="00F06556">
        <w:rPr>
          <w:rFonts w:asciiTheme="majorBidi" w:hAnsiTheme="majorBidi" w:cstheme="majorBidi"/>
          <w:color w:val="595959" w:themeColor="text1" w:themeTint="A6"/>
          <w:sz w:val="24"/>
          <w:szCs w:val="24"/>
        </w:rPr>
        <w:t xml:space="preserve">. Foods with high water levels will help body fat to metabolize, restrain appetite and insufficient water levels will reflect in low metabolism and accumulation of body fat. On the other hand, salt intake will cause body water retention, blood volume and weight increase. Additionally, extra salt intake one of the causes of hypertension and heart attack. WHO recommends only 2 g per person daily and monitoring salt consumption on daily bases definitely can help throughout diet process. </w:t>
      </w:r>
      <w:sdt>
        <w:sdtPr>
          <w:rPr>
            <w:rFonts w:asciiTheme="majorBidi" w:hAnsiTheme="majorBidi" w:cstheme="majorBidi"/>
            <w:color w:val="595959" w:themeColor="text1" w:themeTint="A6"/>
            <w:sz w:val="24"/>
            <w:szCs w:val="24"/>
          </w:rPr>
          <w:id w:val="521127"/>
          <w:citation/>
        </w:sdtPr>
        <w:sdtEndPr/>
        <w:sdtContent>
          <w:r w:rsidR="003229D6">
            <w:rPr>
              <w:rFonts w:asciiTheme="majorBidi" w:hAnsiTheme="majorBidi" w:cstheme="majorBidi"/>
              <w:color w:val="595959" w:themeColor="text1" w:themeTint="A6"/>
              <w:sz w:val="24"/>
              <w:szCs w:val="24"/>
            </w:rPr>
            <w:fldChar w:fldCharType="begin"/>
          </w:r>
          <w:r w:rsidR="00AD2636">
            <w:rPr>
              <w:rFonts w:asciiTheme="majorBidi" w:hAnsiTheme="majorBidi" w:cstheme="majorBidi"/>
              <w:color w:val="595959" w:themeColor="text1" w:themeTint="A6"/>
              <w:sz w:val="24"/>
              <w:szCs w:val="24"/>
            </w:rPr>
            <w:instrText xml:space="preserve"> CITATION htt2 \l 1033 </w:instrText>
          </w:r>
          <w:r w:rsidR="003229D6">
            <w:rPr>
              <w:rFonts w:asciiTheme="majorBidi" w:hAnsiTheme="majorBidi" w:cstheme="majorBidi"/>
              <w:color w:val="595959" w:themeColor="text1" w:themeTint="A6"/>
              <w:sz w:val="24"/>
              <w:szCs w:val="24"/>
            </w:rPr>
            <w:fldChar w:fldCharType="separate"/>
          </w:r>
          <w:r w:rsidR="00AD2636" w:rsidRPr="00AD2636">
            <w:rPr>
              <w:rFonts w:asciiTheme="majorBidi" w:hAnsiTheme="majorBidi" w:cstheme="majorBidi"/>
              <w:noProof/>
              <w:color w:val="595959" w:themeColor="text1" w:themeTint="A6"/>
              <w:sz w:val="24"/>
              <w:szCs w:val="24"/>
            </w:rPr>
            <w:t>(http://www.healthy-chinese-recipe.com/obesity-prevention.html)</w:t>
          </w:r>
          <w:r w:rsidR="003229D6">
            <w:rPr>
              <w:rFonts w:asciiTheme="majorBidi" w:hAnsiTheme="majorBidi" w:cstheme="majorBidi"/>
              <w:color w:val="595959" w:themeColor="text1" w:themeTint="A6"/>
              <w:sz w:val="24"/>
              <w:szCs w:val="24"/>
            </w:rPr>
            <w:fldChar w:fldCharType="end"/>
          </w:r>
        </w:sdtContent>
      </w:sdt>
    </w:p>
    <w:p w:rsidR="00F06556" w:rsidRPr="00F06556" w:rsidRDefault="00F06556" w:rsidP="00F06556">
      <w:pPr>
        <w:pStyle w:val="ListParagraph"/>
        <w:spacing w:after="0" w:line="240" w:lineRule="auto"/>
        <w:ind w:left="0"/>
        <w:jc w:val="both"/>
        <w:rPr>
          <w:rFonts w:asciiTheme="majorBidi" w:hAnsiTheme="majorBidi" w:cstheme="majorBidi"/>
          <w:color w:val="595959" w:themeColor="text1" w:themeTint="A6"/>
          <w:sz w:val="24"/>
          <w:szCs w:val="24"/>
        </w:rPr>
      </w:pPr>
      <w:r w:rsidRPr="00F06556">
        <w:rPr>
          <w:rFonts w:asciiTheme="majorBidi" w:hAnsiTheme="majorBidi" w:cstheme="majorBidi"/>
          <w:color w:val="595959" w:themeColor="text1" w:themeTint="A6"/>
          <w:sz w:val="24"/>
          <w:szCs w:val="24"/>
        </w:rPr>
        <w:t xml:space="preserve">As important it is to follow healthy diet, it is the best practice to combine it with daily exercise or physical activities. The best way to step into the new healthier stage in life and leave behind dangers of being </w:t>
      </w:r>
      <w:r w:rsidR="00AD2636" w:rsidRPr="00F06556">
        <w:rPr>
          <w:rFonts w:asciiTheme="majorBidi" w:hAnsiTheme="majorBidi" w:cstheme="majorBidi"/>
          <w:color w:val="595959" w:themeColor="text1" w:themeTint="A6"/>
          <w:sz w:val="24"/>
          <w:szCs w:val="24"/>
        </w:rPr>
        <w:t>obese</w:t>
      </w:r>
      <w:r w:rsidRPr="00F06556">
        <w:rPr>
          <w:rFonts w:asciiTheme="majorBidi" w:hAnsiTheme="majorBidi" w:cstheme="majorBidi"/>
          <w:color w:val="595959" w:themeColor="text1" w:themeTint="A6"/>
          <w:sz w:val="24"/>
          <w:szCs w:val="24"/>
        </w:rPr>
        <w:t xml:space="preserve"> is to consult with nutritionist or physician. This </w:t>
      </w:r>
      <w:r w:rsidRPr="00F06556">
        <w:rPr>
          <w:rFonts w:asciiTheme="majorBidi" w:hAnsiTheme="majorBidi" w:cstheme="majorBidi"/>
          <w:color w:val="595959" w:themeColor="text1" w:themeTint="A6"/>
          <w:sz w:val="24"/>
          <w:szCs w:val="24"/>
        </w:rPr>
        <w:lastRenderedPageBreak/>
        <w:t>will help to achieve desirable weight loss in best and effective way that is most suitable on individual bases.</w:t>
      </w:r>
    </w:p>
    <w:p w:rsidR="00F06556" w:rsidRDefault="00F06556" w:rsidP="00F06556">
      <w:pPr>
        <w:pStyle w:val="ListParagraph"/>
        <w:spacing w:after="0" w:line="240" w:lineRule="auto"/>
        <w:ind w:left="0"/>
        <w:jc w:val="both"/>
        <w:rPr>
          <w:rFonts w:asciiTheme="majorBidi" w:hAnsiTheme="majorBidi" w:cstheme="majorBidi"/>
          <w:color w:val="595959" w:themeColor="text1" w:themeTint="A6"/>
          <w:sz w:val="24"/>
          <w:szCs w:val="24"/>
        </w:rPr>
      </w:pPr>
      <w:r w:rsidRPr="00F06556">
        <w:rPr>
          <w:rFonts w:asciiTheme="majorBidi" w:hAnsiTheme="majorBidi" w:cstheme="majorBidi"/>
          <w:color w:val="595959" w:themeColor="text1" w:themeTint="A6"/>
          <w:sz w:val="24"/>
          <w:szCs w:val="24"/>
        </w:rPr>
        <w:t xml:space="preserve">General awareness of the fast food and obesity related consequences is rising in UAE. Throughout educational and governmental channels, young people recognizing the seriousness of the issue and take firm stand in preventative measures. One of the best examples is weight watching and blood test for diabetes kiosks around the colleges, universities, or even shopping malls. Finally, the launch of World Diabetes </w:t>
      </w:r>
      <w:r w:rsidRPr="00F06556">
        <w:rPr>
          <w:rFonts w:asciiTheme="majorBidi" w:hAnsiTheme="majorBidi" w:cstheme="majorBidi"/>
          <w:color w:val="595959" w:themeColor="text1" w:themeTint="A6"/>
          <w:sz w:val="24"/>
          <w:szCs w:val="24"/>
        </w:rPr>
        <w:tab/>
        <w:t>Day in 20-Nov-2011 was an eye opening experience for lots of people in UAE and raised the awareness of obesity and healthy eating habits to the highest levels. Of course, statistics are not yet encouraging, but the UAE approach is proven to be successful and the nation is on the right path in protecting future generations.</w:t>
      </w:r>
    </w:p>
    <w:p w:rsidR="0050502A" w:rsidRDefault="0050502A"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50502A" w:rsidRDefault="0050502A"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A61505" w:rsidRDefault="00A61505" w:rsidP="00A61505">
      <w:pPr>
        <w:pStyle w:val="ListParagraph"/>
        <w:spacing w:after="0" w:line="240" w:lineRule="auto"/>
        <w:ind w:left="0"/>
        <w:jc w:val="both"/>
        <w:rPr>
          <w:rFonts w:asciiTheme="majorBidi" w:hAnsiTheme="majorBidi" w:cstheme="majorBidi"/>
          <w:b/>
          <w:bCs/>
          <w:color w:val="595959" w:themeColor="text1" w:themeTint="A6"/>
          <w:sz w:val="24"/>
          <w:szCs w:val="24"/>
          <w:u w:val="single"/>
        </w:rPr>
      </w:pPr>
      <w:r>
        <w:rPr>
          <w:rFonts w:asciiTheme="majorBidi" w:hAnsiTheme="majorBidi" w:cstheme="majorBidi"/>
          <w:b/>
          <w:bCs/>
          <w:color w:val="595959" w:themeColor="text1" w:themeTint="A6"/>
          <w:sz w:val="24"/>
          <w:szCs w:val="24"/>
          <w:u w:val="single"/>
        </w:rPr>
        <w:t>Conclusion</w:t>
      </w:r>
    </w:p>
    <w:p w:rsidR="00A61505" w:rsidRDefault="00A61505" w:rsidP="00A61505">
      <w:pPr>
        <w:pStyle w:val="ListParagraph"/>
        <w:spacing w:after="0" w:line="240" w:lineRule="auto"/>
        <w:ind w:left="0"/>
        <w:jc w:val="both"/>
        <w:rPr>
          <w:rFonts w:asciiTheme="majorBidi" w:hAnsiTheme="majorBidi" w:cstheme="majorBidi"/>
          <w:b/>
          <w:bCs/>
          <w:color w:val="595959" w:themeColor="text1" w:themeTint="A6"/>
          <w:sz w:val="24"/>
          <w:szCs w:val="24"/>
          <w:u w:val="single"/>
        </w:rPr>
      </w:pPr>
    </w:p>
    <w:p w:rsidR="0086198A" w:rsidRDefault="0086198A" w:rsidP="00A61505">
      <w:pPr>
        <w:pStyle w:val="ListParagraph"/>
        <w:spacing w:after="0" w:line="240" w:lineRule="auto"/>
        <w:ind w:left="0"/>
        <w:jc w:val="both"/>
        <w:rPr>
          <w:rFonts w:asciiTheme="majorBidi" w:hAnsiTheme="majorBidi" w:cstheme="majorBidi"/>
          <w:color w:val="595959" w:themeColor="text1" w:themeTint="A6"/>
          <w:sz w:val="24"/>
          <w:szCs w:val="24"/>
        </w:rPr>
      </w:pPr>
      <w:r w:rsidRPr="0086198A">
        <w:rPr>
          <w:rFonts w:asciiTheme="majorBidi" w:hAnsiTheme="majorBidi" w:cstheme="majorBidi"/>
          <w:color w:val="595959" w:themeColor="text1" w:themeTint="A6"/>
          <w:sz w:val="24"/>
          <w:szCs w:val="24"/>
        </w:rPr>
        <w:t>Our</w:t>
      </w:r>
      <w:r>
        <w:rPr>
          <w:rFonts w:asciiTheme="majorBidi" w:hAnsiTheme="majorBidi" w:cstheme="majorBidi"/>
          <w:color w:val="595959" w:themeColor="text1" w:themeTint="A6"/>
          <w:sz w:val="24"/>
          <w:szCs w:val="24"/>
        </w:rPr>
        <w:t xml:space="preserve"> research observed various websites, articles and books, trying to identify currently discussed opinions and activities on the “Fast Food and Obesity” topic. It appears that lots of information accessible identifying the seriousness of the issue and covering awareness programs, citizen participation and government involvement.</w:t>
      </w:r>
    </w:p>
    <w:p w:rsidR="002E26AF" w:rsidRDefault="002E26AF" w:rsidP="00A61505">
      <w:pPr>
        <w:pStyle w:val="ListParagraph"/>
        <w:spacing w:after="0" w:line="240" w:lineRule="auto"/>
        <w:ind w:left="0"/>
        <w:jc w:val="both"/>
        <w:rPr>
          <w:rFonts w:asciiTheme="majorBidi" w:hAnsiTheme="majorBidi" w:cstheme="majorBidi"/>
          <w:color w:val="595959" w:themeColor="text1" w:themeTint="A6"/>
          <w:sz w:val="24"/>
          <w:szCs w:val="24"/>
        </w:rPr>
      </w:pPr>
    </w:p>
    <w:p w:rsidR="00A61505" w:rsidRDefault="0086198A" w:rsidP="0086198A">
      <w:pPr>
        <w:pStyle w:val="ListParagraph"/>
        <w:spacing w:after="0" w:line="240" w:lineRule="auto"/>
        <w:ind w:left="0"/>
        <w:jc w:val="both"/>
        <w:rPr>
          <w:rFonts w:asciiTheme="majorBidi" w:hAnsiTheme="majorBidi" w:cstheme="majorBidi"/>
          <w:color w:val="595959" w:themeColor="text1" w:themeTint="A6"/>
          <w:sz w:val="24"/>
          <w:szCs w:val="24"/>
        </w:rPr>
      </w:pPr>
      <w:r>
        <w:rPr>
          <w:rFonts w:asciiTheme="majorBidi" w:hAnsiTheme="majorBidi" w:cstheme="majorBidi"/>
          <w:color w:val="595959" w:themeColor="text1" w:themeTint="A6"/>
          <w:sz w:val="24"/>
          <w:szCs w:val="24"/>
        </w:rPr>
        <w:t xml:space="preserve">Fast food and obesity as a cause of junk food consumption has become global problem in the world with millions people are still living in poverty and without access to clean water or daily meals. It appears that social standards are changing with major influence by media and western culture and healthy eating habits are slowly disappearing being replaced with the corporate fast moving-fast serving </w:t>
      </w:r>
      <w:r w:rsidR="002E26AF">
        <w:rPr>
          <w:rFonts w:asciiTheme="majorBidi" w:hAnsiTheme="majorBidi" w:cstheme="majorBidi"/>
          <w:color w:val="595959" w:themeColor="text1" w:themeTint="A6"/>
          <w:sz w:val="24"/>
          <w:szCs w:val="24"/>
        </w:rPr>
        <w:t>life style. As a result of business oriented environment and growing inflation, old fashioned home cooked healthy meals being replaced by questionable junk food as cheap solution.</w:t>
      </w:r>
    </w:p>
    <w:p w:rsidR="002E26AF" w:rsidRDefault="002E26AF" w:rsidP="0086198A">
      <w:pPr>
        <w:pStyle w:val="ListParagraph"/>
        <w:spacing w:after="0" w:line="240" w:lineRule="auto"/>
        <w:ind w:left="0"/>
        <w:jc w:val="both"/>
        <w:rPr>
          <w:rFonts w:asciiTheme="majorBidi" w:hAnsiTheme="majorBidi" w:cstheme="majorBidi"/>
          <w:color w:val="595959" w:themeColor="text1" w:themeTint="A6"/>
          <w:sz w:val="24"/>
          <w:szCs w:val="24"/>
        </w:rPr>
      </w:pPr>
    </w:p>
    <w:p w:rsidR="002E26AF" w:rsidRDefault="002E26AF" w:rsidP="0086198A">
      <w:pPr>
        <w:pStyle w:val="ListParagraph"/>
        <w:spacing w:after="0" w:line="240" w:lineRule="auto"/>
        <w:ind w:left="0"/>
        <w:jc w:val="both"/>
        <w:rPr>
          <w:rFonts w:asciiTheme="majorBidi" w:hAnsiTheme="majorBidi" w:cstheme="majorBidi"/>
          <w:color w:val="595959" w:themeColor="text1" w:themeTint="A6"/>
          <w:sz w:val="24"/>
          <w:szCs w:val="24"/>
        </w:rPr>
      </w:pPr>
      <w:r>
        <w:rPr>
          <w:rFonts w:asciiTheme="majorBidi" w:hAnsiTheme="majorBidi" w:cstheme="majorBidi"/>
          <w:color w:val="595959" w:themeColor="text1" w:themeTint="A6"/>
          <w:sz w:val="24"/>
          <w:szCs w:val="24"/>
        </w:rPr>
        <w:t>Based on the information that we have gathered throughout project research, we have concluded that the fight against fast food and obesity is not an easy task. However, with the right determination and “word of mouth” tactic and support from the educational and governmental facilities, we can start implementing necessary changes and shape healthy future for young people in UAE for generations ahead.</w:t>
      </w:r>
    </w:p>
    <w:p w:rsidR="002E26AF" w:rsidRDefault="002E26AF" w:rsidP="0086198A">
      <w:pPr>
        <w:pStyle w:val="ListParagraph"/>
        <w:spacing w:after="0" w:line="240" w:lineRule="auto"/>
        <w:ind w:left="0"/>
        <w:jc w:val="both"/>
        <w:rPr>
          <w:rFonts w:asciiTheme="majorBidi" w:hAnsiTheme="majorBidi" w:cstheme="majorBidi"/>
          <w:color w:val="595959" w:themeColor="text1" w:themeTint="A6"/>
          <w:sz w:val="24"/>
          <w:szCs w:val="24"/>
        </w:rPr>
      </w:pPr>
    </w:p>
    <w:p w:rsidR="002E26AF" w:rsidRPr="0086198A" w:rsidRDefault="002E26AF" w:rsidP="0086198A">
      <w:pPr>
        <w:pStyle w:val="ListParagraph"/>
        <w:spacing w:after="0" w:line="240" w:lineRule="auto"/>
        <w:ind w:left="0"/>
        <w:jc w:val="both"/>
        <w:rPr>
          <w:rFonts w:asciiTheme="majorBidi" w:hAnsiTheme="majorBidi" w:cstheme="majorBidi"/>
          <w:color w:val="595959" w:themeColor="text1" w:themeTint="A6"/>
          <w:sz w:val="24"/>
          <w:szCs w:val="24"/>
        </w:rPr>
      </w:pPr>
      <w:r>
        <w:rPr>
          <w:rFonts w:asciiTheme="majorBidi" w:hAnsiTheme="majorBidi" w:cstheme="majorBidi"/>
          <w:color w:val="595959" w:themeColor="text1" w:themeTint="A6"/>
          <w:sz w:val="24"/>
          <w:szCs w:val="24"/>
        </w:rPr>
        <w:t xml:space="preserve">We believe that first step is always the </w:t>
      </w:r>
      <w:r w:rsidR="00385A18">
        <w:rPr>
          <w:rFonts w:asciiTheme="majorBidi" w:hAnsiTheme="majorBidi" w:cstheme="majorBidi"/>
          <w:color w:val="595959" w:themeColor="text1" w:themeTint="A6"/>
          <w:sz w:val="24"/>
          <w:szCs w:val="24"/>
        </w:rPr>
        <w:t>hardest but</w:t>
      </w:r>
      <w:r>
        <w:rPr>
          <w:rFonts w:asciiTheme="majorBidi" w:hAnsiTheme="majorBidi" w:cstheme="majorBidi"/>
          <w:color w:val="595959" w:themeColor="text1" w:themeTint="A6"/>
          <w:sz w:val="24"/>
          <w:szCs w:val="24"/>
        </w:rPr>
        <w:t xml:space="preserve"> realization of importance will be our main force to </w:t>
      </w:r>
      <w:r w:rsidR="00385A18">
        <w:rPr>
          <w:rFonts w:asciiTheme="majorBidi" w:hAnsiTheme="majorBidi" w:cstheme="majorBidi"/>
          <w:color w:val="595959" w:themeColor="text1" w:themeTint="A6"/>
          <w:sz w:val="24"/>
          <w:szCs w:val="24"/>
        </w:rPr>
        <w:t>break the bad eating habits and prevent obesity. In our opinion, the media is profit oriented in promoting bad foods, where the people needs and the consequences of eating fast food is not linked back to media. We need to use media, celebrities and famous people to promote healthy habits and not singers telling kids that soft drinks are cool.</w:t>
      </w:r>
    </w:p>
    <w:p w:rsidR="009C3AAF" w:rsidRDefault="009C3AAF"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385A18" w:rsidRDefault="00385A18"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385A18" w:rsidRDefault="00385A18"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F54A11" w:rsidRDefault="00F54A11"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385A18" w:rsidRDefault="00385A18"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385A18" w:rsidRDefault="00385A18"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385A18" w:rsidRDefault="00385A18"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A22D95" w:rsidRDefault="00A22D95" w:rsidP="00A22D95">
      <w:pPr>
        <w:pStyle w:val="ListParagraph"/>
        <w:spacing w:after="0" w:line="240" w:lineRule="auto"/>
        <w:ind w:left="0"/>
        <w:jc w:val="both"/>
        <w:rPr>
          <w:rFonts w:asciiTheme="majorBidi" w:hAnsiTheme="majorBidi" w:cstheme="majorBidi"/>
          <w:b/>
          <w:bCs/>
          <w:color w:val="595959" w:themeColor="text1" w:themeTint="A6"/>
          <w:sz w:val="24"/>
          <w:szCs w:val="24"/>
          <w:u w:val="single"/>
        </w:rPr>
      </w:pPr>
      <w:r>
        <w:rPr>
          <w:rFonts w:asciiTheme="majorBidi" w:hAnsiTheme="majorBidi" w:cstheme="majorBidi"/>
          <w:b/>
          <w:bCs/>
          <w:color w:val="595959" w:themeColor="text1" w:themeTint="A6"/>
          <w:sz w:val="24"/>
          <w:szCs w:val="24"/>
          <w:u w:val="single"/>
        </w:rPr>
        <w:t>References and Literature</w:t>
      </w:r>
    </w:p>
    <w:p w:rsidR="00385A18" w:rsidRDefault="00385A18"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385A18" w:rsidRDefault="00385A18"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385A18" w:rsidRDefault="00385A18"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385A18" w:rsidRPr="00385A18" w:rsidRDefault="003229D6" w:rsidP="00385A18">
      <w:pPr>
        <w:pStyle w:val="Bibliography"/>
        <w:rPr>
          <w:rFonts w:asciiTheme="majorBidi" w:hAnsiTheme="majorBidi" w:cstheme="majorBidi"/>
          <w:color w:val="595959" w:themeColor="text1" w:themeTint="A6"/>
          <w:sz w:val="24"/>
          <w:szCs w:val="24"/>
        </w:rPr>
      </w:pPr>
      <w:r>
        <w:rPr>
          <w:rFonts w:asciiTheme="majorBidi" w:hAnsiTheme="majorBidi" w:cstheme="majorBidi"/>
          <w:color w:val="595959" w:themeColor="text1" w:themeTint="A6"/>
          <w:sz w:val="24"/>
          <w:szCs w:val="24"/>
        </w:rPr>
        <w:fldChar w:fldCharType="begin"/>
      </w:r>
      <w:r w:rsidR="00385A18">
        <w:rPr>
          <w:rFonts w:asciiTheme="majorBidi" w:hAnsiTheme="majorBidi" w:cstheme="majorBidi"/>
          <w:color w:val="595959" w:themeColor="text1" w:themeTint="A6"/>
          <w:sz w:val="24"/>
          <w:szCs w:val="24"/>
        </w:rPr>
        <w:instrText xml:space="preserve"> BIBLIOGRAPHY  \l 1033 </w:instrText>
      </w:r>
      <w:r>
        <w:rPr>
          <w:rFonts w:asciiTheme="majorBidi" w:hAnsiTheme="majorBidi" w:cstheme="majorBidi"/>
          <w:color w:val="595959" w:themeColor="text1" w:themeTint="A6"/>
          <w:sz w:val="24"/>
          <w:szCs w:val="24"/>
        </w:rPr>
        <w:fldChar w:fldCharType="separate"/>
      </w:r>
      <w:r w:rsidR="00385A18" w:rsidRPr="00385A18">
        <w:rPr>
          <w:rFonts w:asciiTheme="majorBidi" w:hAnsiTheme="majorBidi" w:cstheme="majorBidi"/>
          <w:color w:val="595959" w:themeColor="text1" w:themeTint="A6"/>
          <w:sz w:val="24"/>
          <w:szCs w:val="24"/>
        </w:rPr>
        <w:t>http://articles.latimes.com/2010/dec/30/business/la-fi-1230-calorie-count-menus-20101230. (December 30, 2010). Sharon Bernstein. Los Angeles Times .</w:t>
      </w:r>
    </w:p>
    <w:p w:rsidR="00385A18" w:rsidRPr="00385A18" w:rsidRDefault="00385A18" w:rsidP="00385A18">
      <w:pPr>
        <w:pStyle w:val="Bibliography"/>
        <w:rPr>
          <w:rFonts w:asciiTheme="majorBidi" w:hAnsiTheme="majorBidi" w:cstheme="majorBidi"/>
          <w:color w:val="595959" w:themeColor="text1" w:themeTint="A6"/>
          <w:sz w:val="24"/>
          <w:szCs w:val="24"/>
        </w:rPr>
      </w:pPr>
      <w:r w:rsidRPr="00385A18">
        <w:rPr>
          <w:rFonts w:asciiTheme="majorBidi" w:hAnsiTheme="majorBidi" w:cstheme="majorBidi"/>
          <w:color w:val="595959" w:themeColor="text1" w:themeTint="A6"/>
          <w:sz w:val="24"/>
          <w:szCs w:val="24"/>
        </w:rPr>
        <w:t>http://hoodcenter.dartmouth.edu/FoodProductPlacement.html. (n.d.).</w:t>
      </w:r>
    </w:p>
    <w:p w:rsidR="00385A18" w:rsidRPr="00385A18" w:rsidRDefault="00385A18" w:rsidP="00385A18">
      <w:pPr>
        <w:pStyle w:val="Bibliography"/>
        <w:rPr>
          <w:rFonts w:asciiTheme="majorBidi" w:hAnsiTheme="majorBidi" w:cstheme="majorBidi"/>
          <w:color w:val="595959" w:themeColor="text1" w:themeTint="A6"/>
          <w:sz w:val="24"/>
          <w:szCs w:val="24"/>
        </w:rPr>
      </w:pPr>
      <w:r w:rsidRPr="00385A18">
        <w:rPr>
          <w:rFonts w:asciiTheme="majorBidi" w:hAnsiTheme="majorBidi" w:cstheme="majorBidi"/>
          <w:color w:val="595959" w:themeColor="text1" w:themeTint="A6"/>
          <w:sz w:val="24"/>
          <w:szCs w:val="24"/>
        </w:rPr>
        <w:t>http://www.7days.ae/article/business/news/arab-teens-name-top-brands-28448. (July 20, 2011). 7 DAYS newspaper, Article .</w:t>
      </w:r>
    </w:p>
    <w:p w:rsidR="00385A18" w:rsidRPr="00385A18" w:rsidRDefault="00385A18" w:rsidP="00385A18">
      <w:pPr>
        <w:pStyle w:val="Bibliography"/>
        <w:rPr>
          <w:rFonts w:asciiTheme="majorBidi" w:hAnsiTheme="majorBidi" w:cstheme="majorBidi"/>
          <w:color w:val="595959" w:themeColor="text1" w:themeTint="A6"/>
          <w:sz w:val="24"/>
          <w:szCs w:val="24"/>
        </w:rPr>
      </w:pPr>
      <w:r w:rsidRPr="00385A18">
        <w:rPr>
          <w:rFonts w:asciiTheme="majorBidi" w:hAnsiTheme="majorBidi" w:cstheme="majorBidi"/>
          <w:color w:val="595959" w:themeColor="text1" w:themeTint="A6"/>
          <w:sz w:val="24"/>
          <w:szCs w:val="24"/>
        </w:rPr>
        <w:t>http://www.aph.gov.au/library/pubs/rp/2010-11/11rp09.htm. (2010).</w:t>
      </w:r>
    </w:p>
    <w:p w:rsidR="00385A18" w:rsidRPr="00385A18" w:rsidRDefault="00385A18" w:rsidP="00385A18">
      <w:pPr>
        <w:pStyle w:val="Bibliography"/>
        <w:rPr>
          <w:rFonts w:asciiTheme="majorBidi" w:hAnsiTheme="majorBidi" w:cstheme="majorBidi"/>
          <w:color w:val="595959" w:themeColor="text1" w:themeTint="A6"/>
          <w:sz w:val="24"/>
          <w:szCs w:val="24"/>
        </w:rPr>
      </w:pPr>
      <w:r w:rsidRPr="00385A18">
        <w:rPr>
          <w:rFonts w:asciiTheme="majorBidi" w:hAnsiTheme="majorBidi" w:cstheme="majorBidi"/>
          <w:color w:val="595959" w:themeColor="text1" w:themeTint="A6"/>
          <w:sz w:val="24"/>
          <w:szCs w:val="24"/>
        </w:rPr>
        <w:t>http://www.fastfoodnutrition.org/. (2010).</w:t>
      </w:r>
    </w:p>
    <w:p w:rsidR="00385A18" w:rsidRPr="00385A18" w:rsidRDefault="00385A18" w:rsidP="00385A18">
      <w:pPr>
        <w:pStyle w:val="Bibliography"/>
        <w:rPr>
          <w:rFonts w:asciiTheme="majorBidi" w:hAnsiTheme="majorBidi" w:cstheme="majorBidi"/>
          <w:color w:val="595959" w:themeColor="text1" w:themeTint="A6"/>
          <w:sz w:val="24"/>
          <w:szCs w:val="24"/>
        </w:rPr>
      </w:pPr>
      <w:r w:rsidRPr="00385A18">
        <w:rPr>
          <w:rFonts w:asciiTheme="majorBidi" w:hAnsiTheme="majorBidi" w:cstheme="majorBidi"/>
          <w:color w:val="595959" w:themeColor="text1" w:themeTint="A6"/>
          <w:sz w:val="24"/>
          <w:szCs w:val="24"/>
        </w:rPr>
        <w:t>http://www.healthy-chinese-recipe.com/obesity-prevention.html. (n.d.).</w:t>
      </w:r>
    </w:p>
    <w:p w:rsidR="00385A18" w:rsidRPr="00385A18" w:rsidRDefault="00385A18" w:rsidP="00385A18">
      <w:pPr>
        <w:pStyle w:val="Bibliography"/>
        <w:rPr>
          <w:rFonts w:asciiTheme="majorBidi" w:hAnsiTheme="majorBidi" w:cstheme="majorBidi"/>
          <w:color w:val="595959" w:themeColor="text1" w:themeTint="A6"/>
          <w:sz w:val="24"/>
          <w:szCs w:val="24"/>
        </w:rPr>
      </w:pPr>
      <w:r w:rsidRPr="00385A18">
        <w:rPr>
          <w:rFonts w:asciiTheme="majorBidi" w:hAnsiTheme="majorBidi" w:cstheme="majorBidi"/>
          <w:color w:val="595959" w:themeColor="text1" w:themeTint="A6"/>
          <w:sz w:val="24"/>
          <w:szCs w:val="24"/>
        </w:rPr>
        <w:t>http://www.medicineweb.com/health/diet/obesity/television-media-influence-on-obesity/. (n.d.).</w:t>
      </w:r>
    </w:p>
    <w:p w:rsidR="00385A18" w:rsidRPr="00385A18" w:rsidRDefault="00385A18" w:rsidP="00385A18">
      <w:pPr>
        <w:pStyle w:val="Bibliography"/>
        <w:rPr>
          <w:rFonts w:asciiTheme="majorBidi" w:hAnsiTheme="majorBidi" w:cstheme="majorBidi"/>
          <w:color w:val="595959" w:themeColor="text1" w:themeTint="A6"/>
          <w:sz w:val="24"/>
          <w:szCs w:val="24"/>
        </w:rPr>
      </w:pPr>
      <w:r w:rsidRPr="00385A18">
        <w:rPr>
          <w:rFonts w:asciiTheme="majorBidi" w:hAnsiTheme="majorBidi" w:cstheme="majorBidi"/>
          <w:color w:val="595959" w:themeColor="text1" w:themeTint="A6"/>
          <w:sz w:val="24"/>
          <w:szCs w:val="24"/>
        </w:rPr>
        <w:t>http://www.who.int/bulletin/volumes/88/2/10-020210/en/index.html. (2 February, 2010). Bulletin of the World Health Organization. Volume 88: 2010 ,Volume 88 .</w:t>
      </w:r>
    </w:p>
    <w:p w:rsidR="00385A18" w:rsidRPr="00385A18" w:rsidRDefault="00385A18" w:rsidP="00385A18">
      <w:pPr>
        <w:pStyle w:val="Bibliography"/>
        <w:rPr>
          <w:rFonts w:asciiTheme="majorBidi" w:hAnsiTheme="majorBidi" w:cstheme="majorBidi"/>
          <w:color w:val="595959" w:themeColor="text1" w:themeTint="A6"/>
          <w:sz w:val="24"/>
          <w:szCs w:val="24"/>
        </w:rPr>
      </w:pPr>
      <w:r w:rsidRPr="00385A18">
        <w:rPr>
          <w:rFonts w:asciiTheme="majorBidi" w:hAnsiTheme="majorBidi" w:cstheme="majorBidi"/>
          <w:color w:val="595959" w:themeColor="text1" w:themeTint="A6"/>
          <w:sz w:val="24"/>
          <w:szCs w:val="24"/>
        </w:rPr>
        <w:t>Journal of Physical Education, R. &amp;.-7. (2004). The government and obesity.</w:t>
      </w:r>
    </w:p>
    <w:p w:rsidR="00385A18" w:rsidRPr="00385A18" w:rsidRDefault="00385A18" w:rsidP="00385A18">
      <w:pPr>
        <w:pStyle w:val="Bibliography"/>
        <w:rPr>
          <w:rFonts w:asciiTheme="majorBidi" w:hAnsiTheme="majorBidi" w:cstheme="majorBidi"/>
          <w:color w:val="595959" w:themeColor="text1" w:themeTint="A6"/>
          <w:sz w:val="24"/>
          <w:szCs w:val="24"/>
        </w:rPr>
      </w:pPr>
      <w:r w:rsidRPr="00385A18">
        <w:rPr>
          <w:rFonts w:asciiTheme="majorBidi" w:hAnsiTheme="majorBidi" w:cstheme="majorBidi"/>
          <w:color w:val="595959" w:themeColor="text1" w:themeTint="A6"/>
          <w:sz w:val="24"/>
          <w:szCs w:val="24"/>
        </w:rPr>
        <w:t>Obesity as a medical problem. Nature, 4. (2000). Kopelman, P. G. .</w:t>
      </w:r>
    </w:p>
    <w:p w:rsidR="00385A18" w:rsidRDefault="003229D6" w:rsidP="00385A18">
      <w:pPr>
        <w:pStyle w:val="ListParagraph"/>
        <w:spacing w:after="0" w:line="240" w:lineRule="auto"/>
        <w:ind w:left="0"/>
        <w:jc w:val="both"/>
        <w:rPr>
          <w:rFonts w:asciiTheme="majorBidi" w:hAnsiTheme="majorBidi" w:cstheme="majorBidi"/>
          <w:color w:val="595959" w:themeColor="text1" w:themeTint="A6"/>
          <w:sz w:val="24"/>
          <w:szCs w:val="24"/>
        </w:rPr>
      </w:pPr>
      <w:r>
        <w:rPr>
          <w:rFonts w:asciiTheme="majorBidi" w:hAnsiTheme="majorBidi" w:cstheme="majorBidi"/>
          <w:color w:val="595959" w:themeColor="text1" w:themeTint="A6"/>
          <w:sz w:val="24"/>
          <w:szCs w:val="24"/>
        </w:rPr>
        <w:fldChar w:fldCharType="end"/>
      </w:r>
    </w:p>
    <w:p w:rsidR="009C3AAF" w:rsidRPr="00F06556" w:rsidRDefault="009C3AAF"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F06556" w:rsidRPr="00F06556" w:rsidRDefault="00F06556" w:rsidP="00F06556">
      <w:pPr>
        <w:pStyle w:val="ListParagraph"/>
        <w:spacing w:after="0" w:line="240" w:lineRule="auto"/>
        <w:ind w:left="0"/>
        <w:jc w:val="both"/>
        <w:rPr>
          <w:rFonts w:asciiTheme="majorBidi" w:hAnsiTheme="majorBidi" w:cstheme="majorBidi"/>
          <w:color w:val="595959" w:themeColor="text1" w:themeTint="A6"/>
          <w:sz w:val="24"/>
          <w:szCs w:val="24"/>
        </w:rPr>
      </w:pPr>
    </w:p>
    <w:p w:rsidR="00127A8D" w:rsidRPr="00F06556" w:rsidRDefault="00127A8D" w:rsidP="00F06556">
      <w:pPr>
        <w:pStyle w:val="ListParagraph"/>
        <w:spacing w:after="0" w:line="240" w:lineRule="auto"/>
        <w:ind w:left="0"/>
        <w:jc w:val="both"/>
        <w:rPr>
          <w:rFonts w:asciiTheme="majorBidi" w:hAnsiTheme="majorBidi" w:cstheme="majorBidi"/>
          <w:color w:val="595959" w:themeColor="text1" w:themeTint="A6"/>
          <w:sz w:val="24"/>
          <w:szCs w:val="24"/>
        </w:rPr>
      </w:pPr>
    </w:p>
    <w:sectPr w:rsidR="00127A8D" w:rsidRPr="00F06556" w:rsidSect="0029761C">
      <w:headerReference w:type="even" r:id="rId17"/>
      <w:headerReference w:type="default" r:id="rId18"/>
      <w:footerReference w:type="even" r:id="rId19"/>
      <w:footerReference w:type="default" r:id="rId20"/>
      <w:headerReference w:type="first" r:id="rId21"/>
      <w:footerReference w:type="first" r:id="rId22"/>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B99" w:rsidRDefault="000F6B99" w:rsidP="00C607EB">
      <w:pPr>
        <w:spacing w:after="0" w:line="240" w:lineRule="auto"/>
      </w:pPr>
      <w:r>
        <w:separator/>
      </w:r>
    </w:p>
  </w:endnote>
  <w:endnote w:type="continuationSeparator" w:id="0">
    <w:p w:rsidR="000F6B99" w:rsidRDefault="000F6B99" w:rsidP="00C60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243" w:rsidRDefault="00D4324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243" w:rsidRDefault="00D4324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12996"/>
      <w:docPartObj>
        <w:docPartGallery w:val="Page Numbers (Bottom of Page)"/>
        <w:docPartUnique/>
      </w:docPartObj>
    </w:sdtPr>
    <w:sdtEndPr>
      <w:rPr>
        <w:color w:val="7F7F7F" w:themeColor="background1" w:themeShade="7F"/>
        <w:spacing w:val="60"/>
      </w:rPr>
    </w:sdtEndPr>
    <w:sdtContent>
      <w:p w:rsidR="00A61505" w:rsidRDefault="00A22D95">
        <w:pPr>
          <w:pStyle w:val="Footer"/>
          <w:pBdr>
            <w:top w:val="single" w:sz="4" w:space="1" w:color="D9D9D9" w:themeColor="background1" w:themeShade="D9"/>
          </w:pBdr>
          <w:rPr>
            <w:b/>
          </w:rPr>
        </w:pPr>
        <w:r>
          <w:fldChar w:fldCharType="begin"/>
        </w:r>
        <w:r>
          <w:instrText xml:space="preserve"> PAGE   \* MERGEFORMAT </w:instrText>
        </w:r>
        <w:r>
          <w:fldChar w:fldCharType="separate"/>
        </w:r>
        <w:r w:rsidR="00D43243" w:rsidRPr="00D43243">
          <w:rPr>
            <w:b/>
            <w:noProof/>
          </w:rPr>
          <w:t>1</w:t>
        </w:r>
        <w:r>
          <w:rPr>
            <w:b/>
            <w:noProof/>
          </w:rPr>
          <w:fldChar w:fldCharType="end"/>
        </w:r>
        <w:r w:rsidR="00A61505">
          <w:rPr>
            <w:b/>
          </w:rPr>
          <w:t xml:space="preserve"> | </w:t>
        </w:r>
        <w:r w:rsidR="00A61505">
          <w:rPr>
            <w:color w:val="7F7F7F" w:themeColor="background1" w:themeShade="7F"/>
            <w:spacing w:val="60"/>
          </w:rPr>
          <w:t>Page</w:t>
        </w:r>
      </w:p>
    </w:sdtContent>
  </w:sdt>
  <w:p w:rsidR="00A61505" w:rsidRDefault="00A615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B99" w:rsidRDefault="000F6B99" w:rsidP="00C607EB">
      <w:pPr>
        <w:spacing w:after="0" w:line="240" w:lineRule="auto"/>
      </w:pPr>
      <w:r>
        <w:separator/>
      </w:r>
    </w:p>
  </w:footnote>
  <w:footnote w:type="continuationSeparator" w:id="0">
    <w:p w:rsidR="000F6B99" w:rsidRDefault="000F6B99" w:rsidP="00C607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243" w:rsidRDefault="00D432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704"/>
      <w:gridCol w:w="1152"/>
    </w:tblGrid>
    <w:tr w:rsidR="00A61505">
      <w:tc>
        <w:tcPr>
          <w:tcW w:w="0" w:type="auto"/>
          <w:tcBorders>
            <w:right w:val="single" w:sz="6" w:space="0" w:color="000000" w:themeColor="text1"/>
          </w:tcBorders>
        </w:tcPr>
        <w:sdt>
          <w:sdtPr>
            <w:alias w:val="Company"/>
            <w:id w:val="78735422"/>
            <w:showingPlcHdr/>
            <w:dataBinding w:prefixMappings="xmlns:ns0='http://schemas.openxmlformats.org/officeDocument/2006/extended-properties'" w:xpath="/ns0:Properties[1]/ns0:Company[1]" w:storeItemID="{6668398D-A668-4E3E-A5EB-62B293D839F1}"/>
            <w:text/>
          </w:sdtPr>
          <w:sdtEndPr/>
          <w:sdtContent>
            <w:p w:rsidR="00A61505" w:rsidRDefault="00D43243">
              <w:pPr>
                <w:pStyle w:val="Header"/>
                <w:jc w:val="right"/>
              </w:pPr>
              <w:r>
                <w:t xml:space="preserve">     </w:t>
              </w:r>
            </w:p>
          </w:sdtContent>
        </w:sdt>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A61505" w:rsidRDefault="00A61505">
              <w:pPr>
                <w:pStyle w:val="Header"/>
                <w:jc w:val="right"/>
                <w:rPr>
                  <w:b/>
                  <w:bCs/>
                </w:rPr>
              </w:pPr>
              <w:r>
                <w:rPr>
                  <w:b/>
                  <w:bCs/>
                </w:rPr>
                <w:t>Fast Food and Obesity</w:t>
              </w:r>
            </w:p>
          </w:sdtContent>
        </w:sdt>
      </w:tc>
      <w:tc>
        <w:tcPr>
          <w:tcW w:w="1152" w:type="dxa"/>
          <w:tcBorders>
            <w:left w:val="single" w:sz="6" w:space="0" w:color="000000" w:themeColor="text1"/>
          </w:tcBorders>
        </w:tcPr>
        <w:p w:rsidR="00A61505" w:rsidRDefault="00A22D95">
          <w:pPr>
            <w:pStyle w:val="Header"/>
            <w:rPr>
              <w:b/>
            </w:rPr>
          </w:pPr>
          <w:r>
            <w:fldChar w:fldCharType="begin"/>
          </w:r>
          <w:r>
            <w:instrText xml:space="preserve"> PAGE   \* MERGEFORMAT </w:instrText>
          </w:r>
          <w:r>
            <w:rPr>
              <w:rFonts w:eastAsiaTheme="minorHAnsi"/>
              <w:lang w:bidi="ar-SA"/>
            </w:rPr>
            <w:fldChar w:fldCharType="separate"/>
          </w:r>
          <w:r w:rsidR="00D43243">
            <w:rPr>
              <w:noProof/>
            </w:rPr>
            <w:t>3</w:t>
          </w:r>
          <w:r>
            <w:rPr>
              <w:noProof/>
            </w:rPr>
            <w:fldChar w:fldCharType="end"/>
          </w:r>
        </w:p>
      </w:tc>
    </w:tr>
  </w:tbl>
  <w:p w:rsidR="00A61505" w:rsidRDefault="00A615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color w:val="1F497D" w:themeColor="text2"/>
        <w:sz w:val="28"/>
        <w:szCs w:val="28"/>
      </w:rPr>
      <w:alias w:val="Title"/>
      <w:id w:val="76735441"/>
      <w:dataBinding w:prefixMappings="xmlns:ns0='http://schemas.openxmlformats.org/package/2006/metadata/core-properties' xmlns:ns1='http://purl.org/dc/elements/1.1/'" w:xpath="/ns0:coreProperties[1]/ns1:title[1]" w:storeItemID="{6C3C8BC8-F283-45AE-878A-BAB7291924A1}"/>
      <w:text/>
    </w:sdtPr>
    <w:sdtEndPr/>
    <w:sdtContent>
      <w:p w:rsidR="00A61505" w:rsidRDefault="00A61505" w:rsidP="002F3626">
        <w:pPr>
          <w:pStyle w:val="Header"/>
          <w:tabs>
            <w:tab w:val="left" w:pos="2580"/>
            <w:tab w:val="left" w:pos="2985"/>
          </w:tabs>
          <w:spacing w:after="120" w:line="276" w:lineRule="auto"/>
          <w:jc w:val="right"/>
          <w:rPr>
            <w:b/>
            <w:bCs/>
            <w:color w:val="1F497D" w:themeColor="text2"/>
            <w:sz w:val="28"/>
            <w:szCs w:val="28"/>
          </w:rPr>
        </w:pPr>
        <w:r>
          <w:rPr>
            <w:b/>
            <w:bCs/>
            <w:color w:val="1F497D" w:themeColor="text2"/>
            <w:sz w:val="28"/>
            <w:szCs w:val="28"/>
          </w:rPr>
          <w:t>Fast Food and Obesity</w:t>
        </w:r>
      </w:p>
    </w:sdtContent>
  </w:sdt>
  <w:p w:rsidR="00A61505" w:rsidRDefault="00A61505">
    <w:pPr>
      <w:pStyle w:val="Header"/>
    </w:pP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4C7B"/>
    <w:multiLevelType w:val="hybridMultilevel"/>
    <w:tmpl w:val="BFB4F9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A20AC7"/>
    <w:multiLevelType w:val="hybridMultilevel"/>
    <w:tmpl w:val="6EAE84BC"/>
    <w:lvl w:ilvl="0" w:tplc="A9A46224">
      <w:start w:val="1"/>
      <w:numFmt w:val="bullet"/>
      <w:lvlText w:val=""/>
      <w:lvlJc w:val="left"/>
      <w:pPr>
        <w:tabs>
          <w:tab w:val="num" w:pos="720"/>
        </w:tabs>
        <w:ind w:left="720" w:hanging="360"/>
      </w:pPr>
      <w:rPr>
        <w:rFonts w:ascii="Wingdings" w:hAnsi="Wingdings" w:hint="default"/>
      </w:rPr>
    </w:lvl>
    <w:lvl w:ilvl="1" w:tplc="9328FAF4" w:tentative="1">
      <w:start w:val="1"/>
      <w:numFmt w:val="bullet"/>
      <w:lvlText w:val=""/>
      <w:lvlJc w:val="left"/>
      <w:pPr>
        <w:tabs>
          <w:tab w:val="num" w:pos="1440"/>
        </w:tabs>
        <w:ind w:left="1440" w:hanging="360"/>
      </w:pPr>
      <w:rPr>
        <w:rFonts w:ascii="Wingdings" w:hAnsi="Wingdings" w:hint="default"/>
      </w:rPr>
    </w:lvl>
    <w:lvl w:ilvl="2" w:tplc="0994E896" w:tentative="1">
      <w:start w:val="1"/>
      <w:numFmt w:val="bullet"/>
      <w:lvlText w:val=""/>
      <w:lvlJc w:val="left"/>
      <w:pPr>
        <w:tabs>
          <w:tab w:val="num" w:pos="2160"/>
        </w:tabs>
        <w:ind w:left="2160" w:hanging="360"/>
      </w:pPr>
      <w:rPr>
        <w:rFonts w:ascii="Wingdings" w:hAnsi="Wingdings" w:hint="default"/>
      </w:rPr>
    </w:lvl>
    <w:lvl w:ilvl="3" w:tplc="6268C6E6" w:tentative="1">
      <w:start w:val="1"/>
      <w:numFmt w:val="bullet"/>
      <w:lvlText w:val=""/>
      <w:lvlJc w:val="left"/>
      <w:pPr>
        <w:tabs>
          <w:tab w:val="num" w:pos="2880"/>
        </w:tabs>
        <w:ind w:left="2880" w:hanging="360"/>
      </w:pPr>
      <w:rPr>
        <w:rFonts w:ascii="Wingdings" w:hAnsi="Wingdings" w:hint="default"/>
      </w:rPr>
    </w:lvl>
    <w:lvl w:ilvl="4" w:tplc="08F6348E" w:tentative="1">
      <w:start w:val="1"/>
      <w:numFmt w:val="bullet"/>
      <w:lvlText w:val=""/>
      <w:lvlJc w:val="left"/>
      <w:pPr>
        <w:tabs>
          <w:tab w:val="num" w:pos="3600"/>
        </w:tabs>
        <w:ind w:left="3600" w:hanging="360"/>
      </w:pPr>
      <w:rPr>
        <w:rFonts w:ascii="Wingdings" w:hAnsi="Wingdings" w:hint="default"/>
      </w:rPr>
    </w:lvl>
    <w:lvl w:ilvl="5" w:tplc="8C2008B8" w:tentative="1">
      <w:start w:val="1"/>
      <w:numFmt w:val="bullet"/>
      <w:lvlText w:val=""/>
      <w:lvlJc w:val="left"/>
      <w:pPr>
        <w:tabs>
          <w:tab w:val="num" w:pos="4320"/>
        </w:tabs>
        <w:ind w:left="4320" w:hanging="360"/>
      </w:pPr>
      <w:rPr>
        <w:rFonts w:ascii="Wingdings" w:hAnsi="Wingdings" w:hint="default"/>
      </w:rPr>
    </w:lvl>
    <w:lvl w:ilvl="6" w:tplc="D0B66BCE" w:tentative="1">
      <w:start w:val="1"/>
      <w:numFmt w:val="bullet"/>
      <w:lvlText w:val=""/>
      <w:lvlJc w:val="left"/>
      <w:pPr>
        <w:tabs>
          <w:tab w:val="num" w:pos="5040"/>
        </w:tabs>
        <w:ind w:left="5040" w:hanging="360"/>
      </w:pPr>
      <w:rPr>
        <w:rFonts w:ascii="Wingdings" w:hAnsi="Wingdings" w:hint="default"/>
      </w:rPr>
    </w:lvl>
    <w:lvl w:ilvl="7" w:tplc="28EA24E8" w:tentative="1">
      <w:start w:val="1"/>
      <w:numFmt w:val="bullet"/>
      <w:lvlText w:val=""/>
      <w:lvlJc w:val="left"/>
      <w:pPr>
        <w:tabs>
          <w:tab w:val="num" w:pos="5760"/>
        </w:tabs>
        <w:ind w:left="5760" w:hanging="360"/>
      </w:pPr>
      <w:rPr>
        <w:rFonts w:ascii="Wingdings" w:hAnsi="Wingdings" w:hint="default"/>
      </w:rPr>
    </w:lvl>
    <w:lvl w:ilvl="8" w:tplc="3B268E8A" w:tentative="1">
      <w:start w:val="1"/>
      <w:numFmt w:val="bullet"/>
      <w:lvlText w:val=""/>
      <w:lvlJc w:val="left"/>
      <w:pPr>
        <w:tabs>
          <w:tab w:val="num" w:pos="6480"/>
        </w:tabs>
        <w:ind w:left="6480" w:hanging="360"/>
      </w:pPr>
      <w:rPr>
        <w:rFonts w:ascii="Wingdings" w:hAnsi="Wingdings" w:hint="default"/>
      </w:rPr>
    </w:lvl>
  </w:abstractNum>
  <w:abstractNum w:abstractNumId="2">
    <w:nsid w:val="65DD21E6"/>
    <w:multiLevelType w:val="multilevel"/>
    <w:tmpl w:val="4484D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66D1333A"/>
    <w:multiLevelType w:val="hybridMultilevel"/>
    <w:tmpl w:val="0972BA9A"/>
    <w:lvl w:ilvl="0" w:tplc="30A0EEBC">
      <w:start w:val="1"/>
      <w:numFmt w:val="bullet"/>
      <w:lvlText w:val=""/>
      <w:lvlJc w:val="left"/>
      <w:pPr>
        <w:tabs>
          <w:tab w:val="num" w:pos="720"/>
        </w:tabs>
        <w:ind w:left="720" w:hanging="360"/>
      </w:pPr>
      <w:rPr>
        <w:rFonts w:ascii="Wingdings 3" w:hAnsi="Wingdings 3" w:hint="default"/>
      </w:rPr>
    </w:lvl>
    <w:lvl w:ilvl="1" w:tplc="2C8408EA" w:tentative="1">
      <w:start w:val="1"/>
      <w:numFmt w:val="bullet"/>
      <w:lvlText w:val=""/>
      <w:lvlJc w:val="left"/>
      <w:pPr>
        <w:tabs>
          <w:tab w:val="num" w:pos="1440"/>
        </w:tabs>
        <w:ind w:left="1440" w:hanging="360"/>
      </w:pPr>
      <w:rPr>
        <w:rFonts w:ascii="Wingdings 3" w:hAnsi="Wingdings 3" w:hint="default"/>
      </w:rPr>
    </w:lvl>
    <w:lvl w:ilvl="2" w:tplc="37BEFCA0" w:tentative="1">
      <w:start w:val="1"/>
      <w:numFmt w:val="bullet"/>
      <w:lvlText w:val=""/>
      <w:lvlJc w:val="left"/>
      <w:pPr>
        <w:tabs>
          <w:tab w:val="num" w:pos="2160"/>
        </w:tabs>
        <w:ind w:left="2160" w:hanging="360"/>
      </w:pPr>
      <w:rPr>
        <w:rFonts w:ascii="Wingdings 3" w:hAnsi="Wingdings 3" w:hint="default"/>
      </w:rPr>
    </w:lvl>
    <w:lvl w:ilvl="3" w:tplc="3B5A4794" w:tentative="1">
      <w:start w:val="1"/>
      <w:numFmt w:val="bullet"/>
      <w:lvlText w:val=""/>
      <w:lvlJc w:val="left"/>
      <w:pPr>
        <w:tabs>
          <w:tab w:val="num" w:pos="2880"/>
        </w:tabs>
        <w:ind w:left="2880" w:hanging="360"/>
      </w:pPr>
      <w:rPr>
        <w:rFonts w:ascii="Wingdings 3" w:hAnsi="Wingdings 3" w:hint="default"/>
      </w:rPr>
    </w:lvl>
    <w:lvl w:ilvl="4" w:tplc="8E28F546" w:tentative="1">
      <w:start w:val="1"/>
      <w:numFmt w:val="bullet"/>
      <w:lvlText w:val=""/>
      <w:lvlJc w:val="left"/>
      <w:pPr>
        <w:tabs>
          <w:tab w:val="num" w:pos="3600"/>
        </w:tabs>
        <w:ind w:left="3600" w:hanging="360"/>
      </w:pPr>
      <w:rPr>
        <w:rFonts w:ascii="Wingdings 3" w:hAnsi="Wingdings 3" w:hint="default"/>
      </w:rPr>
    </w:lvl>
    <w:lvl w:ilvl="5" w:tplc="19507736" w:tentative="1">
      <w:start w:val="1"/>
      <w:numFmt w:val="bullet"/>
      <w:lvlText w:val=""/>
      <w:lvlJc w:val="left"/>
      <w:pPr>
        <w:tabs>
          <w:tab w:val="num" w:pos="4320"/>
        </w:tabs>
        <w:ind w:left="4320" w:hanging="360"/>
      </w:pPr>
      <w:rPr>
        <w:rFonts w:ascii="Wingdings 3" w:hAnsi="Wingdings 3" w:hint="default"/>
      </w:rPr>
    </w:lvl>
    <w:lvl w:ilvl="6" w:tplc="B5F87980" w:tentative="1">
      <w:start w:val="1"/>
      <w:numFmt w:val="bullet"/>
      <w:lvlText w:val=""/>
      <w:lvlJc w:val="left"/>
      <w:pPr>
        <w:tabs>
          <w:tab w:val="num" w:pos="5040"/>
        </w:tabs>
        <w:ind w:left="5040" w:hanging="360"/>
      </w:pPr>
      <w:rPr>
        <w:rFonts w:ascii="Wingdings 3" w:hAnsi="Wingdings 3" w:hint="default"/>
      </w:rPr>
    </w:lvl>
    <w:lvl w:ilvl="7" w:tplc="95EE7AD2" w:tentative="1">
      <w:start w:val="1"/>
      <w:numFmt w:val="bullet"/>
      <w:lvlText w:val=""/>
      <w:lvlJc w:val="left"/>
      <w:pPr>
        <w:tabs>
          <w:tab w:val="num" w:pos="5760"/>
        </w:tabs>
        <w:ind w:left="5760" w:hanging="360"/>
      </w:pPr>
      <w:rPr>
        <w:rFonts w:ascii="Wingdings 3" w:hAnsi="Wingdings 3" w:hint="default"/>
      </w:rPr>
    </w:lvl>
    <w:lvl w:ilvl="8" w:tplc="30488C0A" w:tentative="1">
      <w:start w:val="1"/>
      <w:numFmt w:val="bullet"/>
      <w:lvlText w:val=""/>
      <w:lvlJc w:val="left"/>
      <w:pPr>
        <w:tabs>
          <w:tab w:val="num" w:pos="6480"/>
        </w:tabs>
        <w:ind w:left="6480" w:hanging="360"/>
      </w:pPr>
      <w:rPr>
        <w:rFonts w:ascii="Wingdings 3" w:hAnsi="Wingdings 3" w:hint="default"/>
      </w:rPr>
    </w:lvl>
  </w:abstractNum>
  <w:abstractNum w:abstractNumId="4">
    <w:nsid w:val="68DE5219"/>
    <w:multiLevelType w:val="hybridMultilevel"/>
    <w:tmpl w:val="9CAA963E"/>
    <w:lvl w:ilvl="0" w:tplc="4B1C096A">
      <w:start w:val="1"/>
      <w:numFmt w:val="bullet"/>
      <w:lvlText w:val=""/>
      <w:lvlJc w:val="left"/>
      <w:pPr>
        <w:tabs>
          <w:tab w:val="num" w:pos="2520"/>
        </w:tabs>
        <w:ind w:left="2520" w:hanging="360"/>
      </w:pPr>
      <w:rPr>
        <w:rFonts w:ascii="Wingdings 3" w:hAnsi="Wingdings 3" w:hint="default"/>
      </w:rPr>
    </w:lvl>
    <w:lvl w:ilvl="1" w:tplc="738C2B10" w:tentative="1">
      <w:start w:val="1"/>
      <w:numFmt w:val="bullet"/>
      <w:lvlText w:val=""/>
      <w:lvlJc w:val="left"/>
      <w:pPr>
        <w:tabs>
          <w:tab w:val="num" w:pos="3240"/>
        </w:tabs>
        <w:ind w:left="3240" w:hanging="360"/>
      </w:pPr>
      <w:rPr>
        <w:rFonts w:ascii="Wingdings 3" w:hAnsi="Wingdings 3" w:hint="default"/>
      </w:rPr>
    </w:lvl>
    <w:lvl w:ilvl="2" w:tplc="871E2C6A" w:tentative="1">
      <w:start w:val="1"/>
      <w:numFmt w:val="bullet"/>
      <w:lvlText w:val=""/>
      <w:lvlJc w:val="left"/>
      <w:pPr>
        <w:tabs>
          <w:tab w:val="num" w:pos="3960"/>
        </w:tabs>
        <w:ind w:left="3960" w:hanging="360"/>
      </w:pPr>
      <w:rPr>
        <w:rFonts w:ascii="Wingdings 3" w:hAnsi="Wingdings 3" w:hint="default"/>
      </w:rPr>
    </w:lvl>
    <w:lvl w:ilvl="3" w:tplc="4998BE74" w:tentative="1">
      <w:start w:val="1"/>
      <w:numFmt w:val="bullet"/>
      <w:lvlText w:val=""/>
      <w:lvlJc w:val="left"/>
      <w:pPr>
        <w:tabs>
          <w:tab w:val="num" w:pos="4680"/>
        </w:tabs>
        <w:ind w:left="4680" w:hanging="360"/>
      </w:pPr>
      <w:rPr>
        <w:rFonts w:ascii="Wingdings 3" w:hAnsi="Wingdings 3" w:hint="default"/>
      </w:rPr>
    </w:lvl>
    <w:lvl w:ilvl="4" w:tplc="F92229A8" w:tentative="1">
      <w:start w:val="1"/>
      <w:numFmt w:val="bullet"/>
      <w:lvlText w:val=""/>
      <w:lvlJc w:val="left"/>
      <w:pPr>
        <w:tabs>
          <w:tab w:val="num" w:pos="5400"/>
        </w:tabs>
        <w:ind w:left="5400" w:hanging="360"/>
      </w:pPr>
      <w:rPr>
        <w:rFonts w:ascii="Wingdings 3" w:hAnsi="Wingdings 3" w:hint="default"/>
      </w:rPr>
    </w:lvl>
    <w:lvl w:ilvl="5" w:tplc="6B5C1FBA" w:tentative="1">
      <w:start w:val="1"/>
      <w:numFmt w:val="bullet"/>
      <w:lvlText w:val=""/>
      <w:lvlJc w:val="left"/>
      <w:pPr>
        <w:tabs>
          <w:tab w:val="num" w:pos="6120"/>
        </w:tabs>
        <w:ind w:left="6120" w:hanging="360"/>
      </w:pPr>
      <w:rPr>
        <w:rFonts w:ascii="Wingdings 3" w:hAnsi="Wingdings 3" w:hint="default"/>
      </w:rPr>
    </w:lvl>
    <w:lvl w:ilvl="6" w:tplc="893E9170" w:tentative="1">
      <w:start w:val="1"/>
      <w:numFmt w:val="bullet"/>
      <w:lvlText w:val=""/>
      <w:lvlJc w:val="left"/>
      <w:pPr>
        <w:tabs>
          <w:tab w:val="num" w:pos="6840"/>
        </w:tabs>
        <w:ind w:left="6840" w:hanging="360"/>
      </w:pPr>
      <w:rPr>
        <w:rFonts w:ascii="Wingdings 3" w:hAnsi="Wingdings 3" w:hint="default"/>
      </w:rPr>
    </w:lvl>
    <w:lvl w:ilvl="7" w:tplc="039610CC" w:tentative="1">
      <w:start w:val="1"/>
      <w:numFmt w:val="bullet"/>
      <w:lvlText w:val=""/>
      <w:lvlJc w:val="left"/>
      <w:pPr>
        <w:tabs>
          <w:tab w:val="num" w:pos="7560"/>
        </w:tabs>
        <w:ind w:left="7560" w:hanging="360"/>
      </w:pPr>
      <w:rPr>
        <w:rFonts w:ascii="Wingdings 3" w:hAnsi="Wingdings 3" w:hint="default"/>
      </w:rPr>
    </w:lvl>
    <w:lvl w:ilvl="8" w:tplc="D0443BE8" w:tentative="1">
      <w:start w:val="1"/>
      <w:numFmt w:val="bullet"/>
      <w:lvlText w:val=""/>
      <w:lvlJc w:val="left"/>
      <w:pPr>
        <w:tabs>
          <w:tab w:val="num" w:pos="8280"/>
        </w:tabs>
        <w:ind w:left="8280" w:hanging="360"/>
      </w:pPr>
      <w:rPr>
        <w:rFonts w:ascii="Wingdings 3" w:hAnsi="Wingdings 3"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9761C"/>
    <w:rsid w:val="000350F2"/>
    <w:rsid w:val="000564F8"/>
    <w:rsid w:val="000677CC"/>
    <w:rsid w:val="000B7408"/>
    <w:rsid w:val="000D50BA"/>
    <w:rsid w:val="000E20AA"/>
    <w:rsid w:val="000F33EA"/>
    <w:rsid w:val="000F6B99"/>
    <w:rsid w:val="00102C45"/>
    <w:rsid w:val="00127A8D"/>
    <w:rsid w:val="001620D8"/>
    <w:rsid w:val="00177F43"/>
    <w:rsid w:val="0018447E"/>
    <w:rsid w:val="00286F58"/>
    <w:rsid w:val="0029553E"/>
    <w:rsid w:val="0029761C"/>
    <w:rsid w:val="002D45C0"/>
    <w:rsid w:val="002D4BE6"/>
    <w:rsid w:val="002E26AF"/>
    <w:rsid w:val="002F3626"/>
    <w:rsid w:val="00301B3E"/>
    <w:rsid w:val="003229D6"/>
    <w:rsid w:val="00347215"/>
    <w:rsid w:val="00385A18"/>
    <w:rsid w:val="003A326A"/>
    <w:rsid w:val="003A7988"/>
    <w:rsid w:val="003D7179"/>
    <w:rsid w:val="0040370C"/>
    <w:rsid w:val="00413221"/>
    <w:rsid w:val="004D59C5"/>
    <w:rsid w:val="0050502A"/>
    <w:rsid w:val="00562A36"/>
    <w:rsid w:val="005C5A37"/>
    <w:rsid w:val="006171D6"/>
    <w:rsid w:val="00664CA5"/>
    <w:rsid w:val="006828EC"/>
    <w:rsid w:val="00695612"/>
    <w:rsid w:val="006E33EF"/>
    <w:rsid w:val="006E5497"/>
    <w:rsid w:val="00723ABB"/>
    <w:rsid w:val="007277F5"/>
    <w:rsid w:val="00754AE4"/>
    <w:rsid w:val="007A745B"/>
    <w:rsid w:val="00823563"/>
    <w:rsid w:val="008352D2"/>
    <w:rsid w:val="008420A1"/>
    <w:rsid w:val="0086198A"/>
    <w:rsid w:val="00882B6C"/>
    <w:rsid w:val="008860F1"/>
    <w:rsid w:val="008F083E"/>
    <w:rsid w:val="0093399C"/>
    <w:rsid w:val="009C1808"/>
    <w:rsid w:val="009C3AAF"/>
    <w:rsid w:val="009C7D64"/>
    <w:rsid w:val="009D444B"/>
    <w:rsid w:val="00A07D7D"/>
    <w:rsid w:val="00A22D95"/>
    <w:rsid w:val="00A37451"/>
    <w:rsid w:val="00A539E4"/>
    <w:rsid w:val="00A557E7"/>
    <w:rsid w:val="00A61505"/>
    <w:rsid w:val="00AA054B"/>
    <w:rsid w:val="00AA0705"/>
    <w:rsid w:val="00AA672D"/>
    <w:rsid w:val="00AB45F8"/>
    <w:rsid w:val="00AD2636"/>
    <w:rsid w:val="00AD66B2"/>
    <w:rsid w:val="00AE2DFA"/>
    <w:rsid w:val="00B14ADB"/>
    <w:rsid w:val="00B21239"/>
    <w:rsid w:val="00B5723F"/>
    <w:rsid w:val="00B770E6"/>
    <w:rsid w:val="00B80A47"/>
    <w:rsid w:val="00B84A37"/>
    <w:rsid w:val="00C607EB"/>
    <w:rsid w:val="00CC5AEA"/>
    <w:rsid w:val="00D43243"/>
    <w:rsid w:val="00D50693"/>
    <w:rsid w:val="00D904E6"/>
    <w:rsid w:val="00DD0145"/>
    <w:rsid w:val="00DE2BF0"/>
    <w:rsid w:val="00E00B73"/>
    <w:rsid w:val="00E30794"/>
    <w:rsid w:val="00E3097E"/>
    <w:rsid w:val="00E9453F"/>
    <w:rsid w:val="00EA2FF9"/>
    <w:rsid w:val="00EC13C4"/>
    <w:rsid w:val="00F06556"/>
    <w:rsid w:val="00F328B5"/>
    <w:rsid w:val="00F348B9"/>
    <w:rsid w:val="00F4393E"/>
    <w:rsid w:val="00F465D7"/>
    <w:rsid w:val="00F5159C"/>
    <w:rsid w:val="00F54A11"/>
    <w:rsid w:val="00F71893"/>
    <w:rsid w:val="00F8745D"/>
    <w:rsid w:val="00F959AB"/>
    <w:rsid w:val="00FC3D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8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76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61C"/>
    <w:rPr>
      <w:rFonts w:ascii="Tahoma" w:hAnsi="Tahoma" w:cs="Tahoma"/>
      <w:sz w:val="16"/>
      <w:szCs w:val="16"/>
    </w:rPr>
  </w:style>
  <w:style w:type="paragraph" w:styleId="Header">
    <w:name w:val="header"/>
    <w:basedOn w:val="Normal"/>
    <w:link w:val="HeaderChar"/>
    <w:uiPriority w:val="99"/>
    <w:unhideWhenUsed/>
    <w:rsid w:val="00C607EB"/>
    <w:pPr>
      <w:tabs>
        <w:tab w:val="center" w:pos="4320"/>
        <w:tab w:val="right" w:pos="8640"/>
      </w:tabs>
      <w:spacing w:after="0" w:line="240" w:lineRule="auto"/>
    </w:pPr>
  </w:style>
  <w:style w:type="character" w:customStyle="1" w:styleId="HeaderChar">
    <w:name w:val="Header Char"/>
    <w:basedOn w:val="DefaultParagraphFont"/>
    <w:link w:val="Header"/>
    <w:uiPriority w:val="99"/>
    <w:rsid w:val="00C607EB"/>
  </w:style>
  <w:style w:type="paragraph" w:styleId="Footer">
    <w:name w:val="footer"/>
    <w:basedOn w:val="Normal"/>
    <w:link w:val="FooterChar"/>
    <w:uiPriority w:val="99"/>
    <w:unhideWhenUsed/>
    <w:rsid w:val="00C607EB"/>
    <w:pPr>
      <w:tabs>
        <w:tab w:val="center" w:pos="4320"/>
        <w:tab w:val="right" w:pos="8640"/>
      </w:tabs>
      <w:spacing w:after="0" w:line="240" w:lineRule="auto"/>
    </w:pPr>
  </w:style>
  <w:style w:type="character" w:customStyle="1" w:styleId="FooterChar">
    <w:name w:val="Footer Char"/>
    <w:basedOn w:val="DefaultParagraphFont"/>
    <w:link w:val="Footer"/>
    <w:uiPriority w:val="99"/>
    <w:rsid w:val="00C607EB"/>
  </w:style>
  <w:style w:type="paragraph" w:styleId="ListParagraph">
    <w:name w:val="List Paragraph"/>
    <w:basedOn w:val="Normal"/>
    <w:uiPriority w:val="34"/>
    <w:qFormat/>
    <w:rsid w:val="00723ABB"/>
    <w:pPr>
      <w:ind w:left="720"/>
      <w:contextualSpacing/>
    </w:pPr>
  </w:style>
  <w:style w:type="character" w:styleId="Hyperlink">
    <w:name w:val="Hyperlink"/>
    <w:basedOn w:val="DefaultParagraphFont"/>
    <w:uiPriority w:val="99"/>
    <w:unhideWhenUsed/>
    <w:rsid w:val="001620D8"/>
    <w:rPr>
      <w:color w:val="0000FF" w:themeColor="hyperlink"/>
      <w:u w:val="single"/>
    </w:rPr>
  </w:style>
  <w:style w:type="table" w:styleId="TableGrid">
    <w:name w:val="Table Grid"/>
    <w:basedOn w:val="TableNormal"/>
    <w:uiPriority w:val="1"/>
    <w:rsid w:val="009D444B"/>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385A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38898">
      <w:bodyDiv w:val="1"/>
      <w:marLeft w:val="0"/>
      <w:marRight w:val="0"/>
      <w:marTop w:val="0"/>
      <w:marBottom w:val="0"/>
      <w:divBdr>
        <w:top w:val="none" w:sz="0" w:space="0" w:color="auto"/>
        <w:left w:val="none" w:sz="0" w:space="0" w:color="auto"/>
        <w:bottom w:val="none" w:sz="0" w:space="0" w:color="auto"/>
        <w:right w:val="none" w:sz="0" w:space="0" w:color="auto"/>
      </w:divBdr>
    </w:div>
    <w:div w:id="297536433">
      <w:bodyDiv w:val="1"/>
      <w:marLeft w:val="0"/>
      <w:marRight w:val="0"/>
      <w:marTop w:val="0"/>
      <w:marBottom w:val="0"/>
      <w:divBdr>
        <w:top w:val="none" w:sz="0" w:space="0" w:color="auto"/>
        <w:left w:val="none" w:sz="0" w:space="0" w:color="auto"/>
        <w:bottom w:val="none" w:sz="0" w:space="0" w:color="auto"/>
        <w:right w:val="none" w:sz="0" w:space="0" w:color="auto"/>
      </w:divBdr>
    </w:div>
    <w:div w:id="401761621">
      <w:bodyDiv w:val="1"/>
      <w:marLeft w:val="0"/>
      <w:marRight w:val="0"/>
      <w:marTop w:val="0"/>
      <w:marBottom w:val="0"/>
      <w:divBdr>
        <w:top w:val="none" w:sz="0" w:space="0" w:color="auto"/>
        <w:left w:val="none" w:sz="0" w:space="0" w:color="auto"/>
        <w:bottom w:val="none" w:sz="0" w:space="0" w:color="auto"/>
        <w:right w:val="none" w:sz="0" w:space="0" w:color="auto"/>
      </w:divBdr>
      <w:divsChild>
        <w:div w:id="2034305277">
          <w:marLeft w:val="576"/>
          <w:marRight w:val="0"/>
          <w:marTop w:val="80"/>
          <w:marBottom w:val="0"/>
          <w:divBdr>
            <w:top w:val="none" w:sz="0" w:space="0" w:color="auto"/>
            <w:left w:val="none" w:sz="0" w:space="0" w:color="auto"/>
            <w:bottom w:val="none" w:sz="0" w:space="0" w:color="auto"/>
            <w:right w:val="none" w:sz="0" w:space="0" w:color="auto"/>
          </w:divBdr>
        </w:div>
        <w:div w:id="1451438485">
          <w:marLeft w:val="576"/>
          <w:marRight w:val="0"/>
          <w:marTop w:val="80"/>
          <w:marBottom w:val="0"/>
          <w:divBdr>
            <w:top w:val="none" w:sz="0" w:space="0" w:color="auto"/>
            <w:left w:val="none" w:sz="0" w:space="0" w:color="auto"/>
            <w:bottom w:val="none" w:sz="0" w:space="0" w:color="auto"/>
            <w:right w:val="none" w:sz="0" w:space="0" w:color="auto"/>
          </w:divBdr>
        </w:div>
        <w:div w:id="646712731">
          <w:marLeft w:val="576"/>
          <w:marRight w:val="0"/>
          <w:marTop w:val="80"/>
          <w:marBottom w:val="0"/>
          <w:divBdr>
            <w:top w:val="none" w:sz="0" w:space="0" w:color="auto"/>
            <w:left w:val="none" w:sz="0" w:space="0" w:color="auto"/>
            <w:bottom w:val="none" w:sz="0" w:space="0" w:color="auto"/>
            <w:right w:val="none" w:sz="0" w:space="0" w:color="auto"/>
          </w:divBdr>
        </w:div>
        <w:div w:id="272443226">
          <w:marLeft w:val="576"/>
          <w:marRight w:val="0"/>
          <w:marTop w:val="80"/>
          <w:marBottom w:val="0"/>
          <w:divBdr>
            <w:top w:val="none" w:sz="0" w:space="0" w:color="auto"/>
            <w:left w:val="none" w:sz="0" w:space="0" w:color="auto"/>
            <w:bottom w:val="none" w:sz="0" w:space="0" w:color="auto"/>
            <w:right w:val="none" w:sz="0" w:space="0" w:color="auto"/>
          </w:divBdr>
        </w:div>
        <w:div w:id="1005867034">
          <w:marLeft w:val="576"/>
          <w:marRight w:val="0"/>
          <w:marTop w:val="80"/>
          <w:marBottom w:val="0"/>
          <w:divBdr>
            <w:top w:val="none" w:sz="0" w:space="0" w:color="auto"/>
            <w:left w:val="none" w:sz="0" w:space="0" w:color="auto"/>
            <w:bottom w:val="none" w:sz="0" w:space="0" w:color="auto"/>
            <w:right w:val="none" w:sz="0" w:space="0" w:color="auto"/>
          </w:divBdr>
        </w:div>
        <w:div w:id="254679456">
          <w:marLeft w:val="576"/>
          <w:marRight w:val="0"/>
          <w:marTop w:val="80"/>
          <w:marBottom w:val="0"/>
          <w:divBdr>
            <w:top w:val="none" w:sz="0" w:space="0" w:color="auto"/>
            <w:left w:val="none" w:sz="0" w:space="0" w:color="auto"/>
            <w:bottom w:val="none" w:sz="0" w:space="0" w:color="auto"/>
            <w:right w:val="none" w:sz="0" w:space="0" w:color="auto"/>
          </w:divBdr>
        </w:div>
      </w:divsChild>
    </w:div>
    <w:div w:id="411393819">
      <w:bodyDiv w:val="1"/>
      <w:marLeft w:val="0"/>
      <w:marRight w:val="0"/>
      <w:marTop w:val="0"/>
      <w:marBottom w:val="0"/>
      <w:divBdr>
        <w:top w:val="none" w:sz="0" w:space="0" w:color="auto"/>
        <w:left w:val="none" w:sz="0" w:space="0" w:color="auto"/>
        <w:bottom w:val="none" w:sz="0" w:space="0" w:color="auto"/>
        <w:right w:val="none" w:sz="0" w:space="0" w:color="auto"/>
      </w:divBdr>
      <w:divsChild>
        <w:div w:id="1690184671">
          <w:marLeft w:val="576"/>
          <w:marRight w:val="0"/>
          <w:marTop w:val="80"/>
          <w:marBottom w:val="0"/>
          <w:divBdr>
            <w:top w:val="none" w:sz="0" w:space="0" w:color="auto"/>
            <w:left w:val="none" w:sz="0" w:space="0" w:color="auto"/>
            <w:bottom w:val="none" w:sz="0" w:space="0" w:color="auto"/>
            <w:right w:val="none" w:sz="0" w:space="0" w:color="auto"/>
          </w:divBdr>
        </w:div>
        <w:div w:id="262152993">
          <w:marLeft w:val="576"/>
          <w:marRight w:val="0"/>
          <w:marTop w:val="80"/>
          <w:marBottom w:val="0"/>
          <w:divBdr>
            <w:top w:val="none" w:sz="0" w:space="0" w:color="auto"/>
            <w:left w:val="none" w:sz="0" w:space="0" w:color="auto"/>
            <w:bottom w:val="none" w:sz="0" w:space="0" w:color="auto"/>
            <w:right w:val="none" w:sz="0" w:space="0" w:color="auto"/>
          </w:divBdr>
        </w:div>
        <w:div w:id="1004744596">
          <w:marLeft w:val="576"/>
          <w:marRight w:val="0"/>
          <w:marTop w:val="80"/>
          <w:marBottom w:val="0"/>
          <w:divBdr>
            <w:top w:val="none" w:sz="0" w:space="0" w:color="auto"/>
            <w:left w:val="none" w:sz="0" w:space="0" w:color="auto"/>
            <w:bottom w:val="none" w:sz="0" w:space="0" w:color="auto"/>
            <w:right w:val="none" w:sz="0" w:space="0" w:color="auto"/>
          </w:divBdr>
        </w:div>
        <w:div w:id="1638534226">
          <w:marLeft w:val="576"/>
          <w:marRight w:val="0"/>
          <w:marTop w:val="80"/>
          <w:marBottom w:val="0"/>
          <w:divBdr>
            <w:top w:val="none" w:sz="0" w:space="0" w:color="auto"/>
            <w:left w:val="none" w:sz="0" w:space="0" w:color="auto"/>
            <w:bottom w:val="none" w:sz="0" w:space="0" w:color="auto"/>
            <w:right w:val="none" w:sz="0" w:space="0" w:color="auto"/>
          </w:divBdr>
        </w:div>
        <w:div w:id="952904982">
          <w:marLeft w:val="576"/>
          <w:marRight w:val="0"/>
          <w:marTop w:val="80"/>
          <w:marBottom w:val="0"/>
          <w:divBdr>
            <w:top w:val="none" w:sz="0" w:space="0" w:color="auto"/>
            <w:left w:val="none" w:sz="0" w:space="0" w:color="auto"/>
            <w:bottom w:val="none" w:sz="0" w:space="0" w:color="auto"/>
            <w:right w:val="none" w:sz="0" w:space="0" w:color="auto"/>
          </w:divBdr>
        </w:div>
        <w:div w:id="1084718101">
          <w:marLeft w:val="576"/>
          <w:marRight w:val="0"/>
          <w:marTop w:val="80"/>
          <w:marBottom w:val="0"/>
          <w:divBdr>
            <w:top w:val="none" w:sz="0" w:space="0" w:color="auto"/>
            <w:left w:val="none" w:sz="0" w:space="0" w:color="auto"/>
            <w:bottom w:val="none" w:sz="0" w:space="0" w:color="auto"/>
            <w:right w:val="none" w:sz="0" w:space="0" w:color="auto"/>
          </w:divBdr>
        </w:div>
        <w:div w:id="1477188897">
          <w:marLeft w:val="576"/>
          <w:marRight w:val="0"/>
          <w:marTop w:val="80"/>
          <w:marBottom w:val="0"/>
          <w:divBdr>
            <w:top w:val="none" w:sz="0" w:space="0" w:color="auto"/>
            <w:left w:val="none" w:sz="0" w:space="0" w:color="auto"/>
            <w:bottom w:val="none" w:sz="0" w:space="0" w:color="auto"/>
            <w:right w:val="none" w:sz="0" w:space="0" w:color="auto"/>
          </w:divBdr>
        </w:div>
      </w:divsChild>
    </w:div>
    <w:div w:id="465633452">
      <w:bodyDiv w:val="1"/>
      <w:marLeft w:val="0"/>
      <w:marRight w:val="0"/>
      <w:marTop w:val="0"/>
      <w:marBottom w:val="0"/>
      <w:divBdr>
        <w:top w:val="none" w:sz="0" w:space="0" w:color="auto"/>
        <w:left w:val="none" w:sz="0" w:space="0" w:color="auto"/>
        <w:bottom w:val="none" w:sz="0" w:space="0" w:color="auto"/>
        <w:right w:val="none" w:sz="0" w:space="0" w:color="auto"/>
      </w:divBdr>
      <w:divsChild>
        <w:div w:id="1129737942">
          <w:marLeft w:val="576"/>
          <w:marRight w:val="0"/>
          <w:marTop w:val="80"/>
          <w:marBottom w:val="0"/>
          <w:divBdr>
            <w:top w:val="none" w:sz="0" w:space="0" w:color="auto"/>
            <w:left w:val="none" w:sz="0" w:space="0" w:color="auto"/>
            <w:bottom w:val="none" w:sz="0" w:space="0" w:color="auto"/>
            <w:right w:val="none" w:sz="0" w:space="0" w:color="auto"/>
          </w:divBdr>
        </w:div>
        <w:div w:id="797526333">
          <w:marLeft w:val="576"/>
          <w:marRight w:val="0"/>
          <w:marTop w:val="80"/>
          <w:marBottom w:val="0"/>
          <w:divBdr>
            <w:top w:val="none" w:sz="0" w:space="0" w:color="auto"/>
            <w:left w:val="none" w:sz="0" w:space="0" w:color="auto"/>
            <w:bottom w:val="none" w:sz="0" w:space="0" w:color="auto"/>
            <w:right w:val="none" w:sz="0" w:space="0" w:color="auto"/>
          </w:divBdr>
        </w:div>
        <w:div w:id="1091244331">
          <w:marLeft w:val="576"/>
          <w:marRight w:val="0"/>
          <w:marTop w:val="80"/>
          <w:marBottom w:val="0"/>
          <w:divBdr>
            <w:top w:val="none" w:sz="0" w:space="0" w:color="auto"/>
            <w:left w:val="none" w:sz="0" w:space="0" w:color="auto"/>
            <w:bottom w:val="none" w:sz="0" w:space="0" w:color="auto"/>
            <w:right w:val="none" w:sz="0" w:space="0" w:color="auto"/>
          </w:divBdr>
        </w:div>
      </w:divsChild>
    </w:div>
    <w:div w:id="490949542">
      <w:bodyDiv w:val="1"/>
      <w:marLeft w:val="0"/>
      <w:marRight w:val="0"/>
      <w:marTop w:val="0"/>
      <w:marBottom w:val="0"/>
      <w:divBdr>
        <w:top w:val="none" w:sz="0" w:space="0" w:color="auto"/>
        <w:left w:val="none" w:sz="0" w:space="0" w:color="auto"/>
        <w:bottom w:val="none" w:sz="0" w:space="0" w:color="auto"/>
        <w:right w:val="none" w:sz="0" w:space="0" w:color="auto"/>
      </w:divBdr>
    </w:div>
    <w:div w:id="758327300">
      <w:bodyDiv w:val="1"/>
      <w:marLeft w:val="0"/>
      <w:marRight w:val="0"/>
      <w:marTop w:val="0"/>
      <w:marBottom w:val="0"/>
      <w:divBdr>
        <w:top w:val="none" w:sz="0" w:space="0" w:color="auto"/>
        <w:left w:val="none" w:sz="0" w:space="0" w:color="auto"/>
        <w:bottom w:val="none" w:sz="0" w:space="0" w:color="auto"/>
        <w:right w:val="none" w:sz="0" w:space="0" w:color="auto"/>
      </w:divBdr>
    </w:div>
    <w:div w:id="772163825">
      <w:bodyDiv w:val="1"/>
      <w:marLeft w:val="0"/>
      <w:marRight w:val="0"/>
      <w:marTop w:val="0"/>
      <w:marBottom w:val="0"/>
      <w:divBdr>
        <w:top w:val="none" w:sz="0" w:space="0" w:color="auto"/>
        <w:left w:val="none" w:sz="0" w:space="0" w:color="auto"/>
        <w:bottom w:val="none" w:sz="0" w:space="0" w:color="auto"/>
        <w:right w:val="none" w:sz="0" w:space="0" w:color="auto"/>
      </w:divBdr>
    </w:div>
    <w:div w:id="794835450">
      <w:bodyDiv w:val="1"/>
      <w:marLeft w:val="0"/>
      <w:marRight w:val="0"/>
      <w:marTop w:val="0"/>
      <w:marBottom w:val="0"/>
      <w:divBdr>
        <w:top w:val="none" w:sz="0" w:space="0" w:color="auto"/>
        <w:left w:val="none" w:sz="0" w:space="0" w:color="auto"/>
        <w:bottom w:val="none" w:sz="0" w:space="0" w:color="auto"/>
        <w:right w:val="none" w:sz="0" w:space="0" w:color="auto"/>
      </w:divBdr>
    </w:div>
    <w:div w:id="836845361">
      <w:bodyDiv w:val="1"/>
      <w:marLeft w:val="0"/>
      <w:marRight w:val="0"/>
      <w:marTop w:val="0"/>
      <w:marBottom w:val="0"/>
      <w:divBdr>
        <w:top w:val="none" w:sz="0" w:space="0" w:color="auto"/>
        <w:left w:val="none" w:sz="0" w:space="0" w:color="auto"/>
        <w:bottom w:val="none" w:sz="0" w:space="0" w:color="auto"/>
        <w:right w:val="none" w:sz="0" w:space="0" w:color="auto"/>
      </w:divBdr>
    </w:div>
    <w:div w:id="1020542874">
      <w:bodyDiv w:val="1"/>
      <w:marLeft w:val="0"/>
      <w:marRight w:val="0"/>
      <w:marTop w:val="0"/>
      <w:marBottom w:val="0"/>
      <w:divBdr>
        <w:top w:val="none" w:sz="0" w:space="0" w:color="auto"/>
        <w:left w:val="none" w:sz="0" w:space="0" w:color="auto"/>
        <w:bottom w:val="none" w:sz="0" w:space="0" w:color="auto"/>
        <w:right w:val="none" w:sz="0" w:space="0" w:color="auto"/>
      </w:divBdr>
    </w:div>
    <w:div w:id="1059594488">
      <w:bodyDiv w:val="1"/>
      <w:marLeft w:val="0"/>
      <w:marRight w:val="0"/>
      <w:marTop w:val="0"/>
      <w:marBottom w:val="0"/>
      <w:divBdr>
        <w:top w:val="none" w:sz="0" w:space="0" w:color="auto"/>
        <w:left w:val="none" w:sz="0" w:space="0" w:color="auto"/>
        <w:bottom w:val="none" w:sz="0" w:space="0" w:color="auto"/>
        <w:right w:val="none" w:sz="0" w:space="0" w:color="auto"/>
      </w:divBdr>
    </w:div>
    <w:div w:id="1091468929">
      <w:bodyDiv w:val="1"/>
      <w:marLeft w:val="0"/>
      <w:marRight w:val="0"/>
      <w:marTop w:val="0"/>
      <w:marBottom w:val="0"/>
      <w:divBdr>
        <w:top w:val="none" w:sz="0" w:space="0" w:color="auto"/>
        <w:left w:val="none" w:sz="0" w:space="0" w:color="auto"/>
        <w:bottom w:val="none" w:sz="0" w:space="0" w:color="auto"/>
        <w:right w:val="none" w:sz="0" w:space="0" w:color="auto"/>
      </w:divBdr>
    </w:div>
    <w:div w:id="1236670051">
      <w:bodyDiv w:val="1"/>
      <w:marLeft w:val="0"/>
      <w:marRight w:val="0"/>
      <w:marTop w:val="0"/>
      <w:marBottom w:val="0"/>
      <w:divBdr>
        <w:top w:val="none" w:sz="0" w:space="0" w:color="auto"/>
        <w:left w:val="none" w:sz="0" w:space="0" w:color="auto"/>
        <w:bottom w:val="none" w:sz="0" w:space="0" w:color="auto"/>
        <w:right w:val="none" w:sz="0" w:space="0" w:color="auto"/>
      </w:divBdr>
    </w:div>
    <w:div w:id="1408767849">
      <w:bodyDiv w:val="1"/>
      <w:marLeft w:val="0"/>
      <w:marRight w:val="0"/>
      <w:marTop w:val="0"/>
      <w:marBottom w:val="0"/>
      <w:divBdr>
        <w:top w:val="none" w:sz="0" w:space="0" w:color="auto"/>
        <w:left w:val="none" w:sz="0" w:space="0" w:color="auto"/>
        <w:bottom w:val="none" w:sz="0" w:space="0" w:color="auto"/>
        <w:right w:val="none" w:sz="0" w:space="0" w:color="auto"/>
      </w:divBdr>
    </w:div>
    <w:div w:id="1519654746">
      <w:bodyDiv w:val="1"/>
      <w:marLeft w:val="0"/>
      <w:marRight w:val="0"/>
      <w:marTop w:val="0"/>
      <w:marBottom w:val="0"/>
      <w:divBdr>
        <w:top w:val="none" w:sz="0" w:space="0" w:color="auto"/>
        <w:left w:val="none" w:sz="0" w:space="0" w:color="auto"/>
        <w:bottom w:val="none" w:sz="0" w:space="0" w:color="auto"/>
        <w:right w:val="none" w:sz="0" w:space="0" w:color="auto"/>
      </w:divBdr>
    </w:div>
    <w:div w:id="1522626099">
      <w:bodyDiv w:val="1"/>
      <w:marLeft w:val="0"/>
      <w:marRight w:val="0"/>
      <w:marTop w:val="0"/>
      <w:marBottom w:val="0"/>
      <w:divBdr>
        <w:top w:val="none" w:sz="0" w:space="0" w:color="auto"/>
        <w:left w:val="none" w:sz="0" w:space="0" w:color="auto"/>
        <w:bottom w:val="none" w:sz="0" w:space="0" w:color="auto"/>
        <w:right w:val="none" w:sz="0" w:space="0" w:color="auto"/>
      </w:divBdr>
    </w:div>
    <w:div w:id="1575627206">
      <w:bodyDiv w:val="1"/>
      <w:marLeft w:val="0"/>
      <w:marRight w:val="0"/>
      <w:marTop w:val="0"/>
      <w:marBottom w:val="0"/>
      <w:divBdr>
        <w:top w:val="none" w:sz="0" w:space="0" w:color="auto"/>
        <w:left w:val="none" w:sz="0" w:space="0" w:color="auto"/>
        <w:bottom w:val="none" w:sz="0" w:space="0" w:color="auto"/>
        <w:right w:val="none" w:sz="0" w:space="0" w:color="auto"/>
      </w:divBdr>
    </w:div>
    <w:div w:id="1583297555">
      <w:bodyDiv w:val="1"/>
      <w:marLeft w:val="0"/>
      <w:marRight w:val="0"/>
      <w:marTop w:val="0"/>
      <w:marBottom w:val="0"/>
      <w:divBdr>
        <w:top w:val="none" w:sz="0" w:space="0" w:color="auto"/>
        <w:left w:val="none" w:sz="0" w:space="0" w:color="auto"/>
        <w:bottom w:val="none" w:sz="0" w:space="0" w:color="auto"/>
        <w:right w:val="none" w:sz="0" w:space="0" w:color="auto"/>
      </w:divBdr>
    </w:div>
    <w:div w:id="1759017578">
      <w:bodyDiv w:val="1"/>
      <w:marLeft w:val="0"/>
      <w:marRight w:val="0"/>
      <w:marTop w:val="0"/>
      <w:marBottom w:val="0"/>
      <w:divBdr>
        <w:top w:val="none" w:sz="0" w:space="0" w:color="auto"/>
        <w:left w:val="none" w:sz="0" w:space="0" w:color="auto"/>
        <w:bottom w:val="none" w:sz="0" w:space="0" w:color="auto"/>
        <w:right w:val="none" w:sz="0" w:space="0" w:color="auto"/>
      </w:divBdr>
    </w:div>
    <w:div w:id="1819759778">
      <w:bodyDiv w:val="1"/>
      <w:marLeft w:val="0"/>
      <w:marRight w:val="0"/>
      <w:marTop w:val="0"/>
      <w:marBottom w:val="0"/>
      <w:divBdr>
        <w:top w:val="none" w:sz="0" w:space="0" w:color="auto"/>
        <w:left w:val="none" w:sz="0" w:space="0" w:color="auto"/>
        <w:bottom w:val="none" w:sz="0" w:space="0" w:color="auto"/>
        <w:right w:val="none" w:sz="0" w:space="0" w:color="auto"/>
      </w:divBdr>
    </w:div>
    <w:div w:id="1943759134">
      <w:bodyDiv w:val="1"/>
      <w:marLeft w:val="0"/>
      <w:marRight w:val="0"/>
      <w:marTop w:val="0"/>
      <w:marBottom w:val="0"/>
      <w:divBdr>
        <w:top w:val="none" w:sz="0" w:space="0" w:color="auto"/>
        <w:left w:val="none" w:sz="0" w:space="0" w:color="auto"/>
        <w:bottom w:val="none" w:sz="0" w:space="0" w:color="auto"/>
        <w:right w:val="none" w:sz="0" w:space="0" w:color="auto"/>
      </w:divBdr>
    </w:div>
    <w:div w:id="212291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astfoodnutrition.org/nutrition-facts/McDonalds/Newmans%20Own%20Creamy%20Caesar%20Dressin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fastfoodnutrition.org/nutrition-facts/McDonalds/Caesar%20Salad%20with%20Grilled%20Chicken"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fastfoodnutrition.org/nutrition-facts/KFC/Cole%20Slaw"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astfoodnutrition.org/r-nutrition-facts/McDonalds-item.htm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fastfoodnutrition.org/nutrition-facts/KFC/Tender%20Roast%20Breast%20no%20skin"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fastfoodnutrition.org/r-nutrition-facts/KFC-item.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htt11</b:Tag>
    <b:SourceType>JournalArticle</b:SourceType>
    <b:Guid>{68FDB84F-BEA7-45EA-828B-0DC43D67385F}</b:Guid>
    <b:Author>
      <b:Author>
        <b:NameList>
          <b:Person>
            <b:Last>http://www.7days.ae/article/business/news/arab-teens-name-top-brands-28448</b:Last>
          </b:Person>
        </b:NameList>
      </b:Author>
    </b:Author>
    <b:JournalName>7 DAYS newspaper, Article</b:JournalName>
    <b:Year>July 20, 2011</b:Year>
    <b:RefOrder>1</b:RefOrder>
  </b:Source>
  <b:Source>
    <b:Tag>htt10</b:Tag>
    <b:SourceType>JournalArticle</b:SourceType>
    <b:Guid>{5CEB005B-D4CD-4241-9E03-384095D62F74}</b:Guid>
    <b:Author>
      <b:Author>
        <b:NameList>
          <b:Person>
            <b:Last>http://articles.latimes.com/2010/dec/30/business/la-fi-1230-calorie-count-menus-20101230</b:Last>
          </b:Person>
        </b:NameList>
      </b:Author>
    </b:Author>
    <b:Title> Sharon Bernstein</b:Title>
    <b:JournalName>Los Angeles Times</b:JournalName>
    <b:Year>December 30, 2010</b:Year>
    <b:RefOrder>2</b:RefOrder>
  </b:Source>
  <b:Source>
    <b:Tag>htt101</b:Tag>
    <b:SourceType>JournalArticle</b:SourceType>
    <b:Guid>{5654F098-4224-4368-8761-FBD56BD1243B}</b:Guid>
    <b:Author>
      <b:Author>
        <b:NameList>
          <b:Person>
            <b:Last>http://www.who.int/bulletin/volumes/88/2/10-020210/en/index.html</b:Last>
          </b:Person>
        </b:NameList>
      </b:Author>
    </b:Author>
    <b:Title>Bulletin of the World Health Organization</b:Title>
    <b:JournalName>Volume 88: 2010 ,Volume 88</b:JournalName>
    <b:Year>2 February, 2010</b:Year>
    <b:RefOrder>3</b:RefOrder>
  </b:Source>
  <b:Source>
    <b:Tag>htt102</b:Tag>
    <b:SourceType>InternetSite</b:SourceType>
    <b:Guid>{8C31991A-0141-4205-B259-B1FE76EA7B98}</b:Guid>
    <b:Author>
      <b:Author>
        <b:NameList>
          <b:Person>
            <b:Last>http://www.fastfoodnutrition.org/</b:Last>
          </b:Person>
        </b:NameList>
      </b:Author>
    </b:Author>
    <b:Year>2010</b:Year>
    <b:RefOrder>4</b:RefOrder>
  </b:Source>
  <b:Source>
    <b:Tag>htt</b:Tag>
    <b:SourceType>InternetSite</b:SourceType>
    <b:Guid>{6C24DE4A-3079-43B3-9287-CA68D9561019}</b:Guid>
    <b:Author>
      <b:Author>
        <b:NameList>
          <b:Person>
            <b:Last>http://www.medicineweb.com/health/diet/obesity/television-media-influence-on-obesity/</b:Last>
          </b:Person>
        </b:NameList>
      </b:Author>
    </b:Author>
    <b:RefOrder>5</b:RefOrder>
  </b:Source>
  <b:Source>
    <b:Tag>htt103</b:Tag>
    <b:SourceType>InternetSite</b:SourceType>
    <b:Guid>{11590C02-FDF6-4A79-A303-D1893DB8716D}</b:Guid>
    <b:Author>
      <b:Author>
        <b:NameList>
          <b:Person>
            <b:Last>http://www.aph.gov.au/library/pubs/rp/2010-11/11rp09.htm</b:Last>
          </b:Person>
        </b:NameList>
      </b:Author>
    </b:Author>
    <b:Year>2010</b:Year>
    <b:RefOrder>6</b:RefOrder>
  </b:Source>
  <b:Source>
    <b:Tag>htt1</b:Tag>
    <b:SourceType>InternetSite</b:SourceType>
    <b:Guid>{D3F3C67D-CB69-4FB5-BC0D-5BCC6F7895B9}</b:Guid>
    <b:Author>
      <b:Author>
        <b:NameList>
          <b:Person>
            <b:Last>http://hoodcenter.dartmouth.edu/FoodProductPlacement.html</b:Last>
          </b:Person>
        </b:NameList>
      </b:Author>
    </b:Author>
    <b:RefOrder>7</b:RefOrder>
  </b:Source>
  <b:Source>
    <b:Tag>Obe00</b:Tag>
    <b:SourceType>Book</b:SourceType>
    <b:Guid>{30F5C258-8638-4B1A-9D7D-8FDC1F722D4F}</b:Guid>
    <b:Author>
      <b:Author>
        <b:NameList>
          <b:Person>
            <b:Last>Obesity as a medical problem. Nature</b:Last>
            <b:First>404(6778),</b:First>
          </b:Person>
        </b:NameList>
      </b:Author>
    </b:Author>
    <b:Year>2000</b:Year>
    <b:Publisher>Kopelman, P. G. </b:Publisher>
    <b:RefOrder>8</b:RefOrder>
  </b:Source>
  <b:Source>
    <b:Tag>Jou04</b:Tag>
    <b:SourceType>JournalArticle</b:SourceType>
    <b:Guid>{E69AA597-B968-420E-80D8-4A5874BB5EA6}</b:Guid>
    <b:Author>
      <b:Author>
        <b:NameList>
          <b:Person>
            <b:Last>Journal of Physical Education</b:Last>
            <b:First>Recreation</b:First>
            <b:Middle>&amp; Dance, 75(1), 7-7. Retrieved from http://adezproxy.adu.ac.ae/docview/215758705?accountid=26149</b:Middle>
          </b:Person>
        </b:NameList>
      </b:Author>
    </b:Author>
    <b:Title>The government and obesity.</b:Title>
    <b:Year>2004</b:Year>
    <b:RefOrder>9</b:RefOrder>
  </b:Source>
  <b:Source>
    <b:Tag>htt2</b:Tag>
    <b:SourceType>InternetSite</b:SourceType>
    <b:Guid>{C4EA7391-FBFF-4A77-8D61-CF617720D9B8}</b:Guid>
    <b:Author>
      <b:Author>
        <b:NameList>
          <b:Person>
            <b:Last>http://www.healthy-chinese-recipe.com/obesity-prevention.html</b:Last>
          </b:Person>
        </b:NameList>
      </b:Author>
    </b:Author>
    <b:RefOrder>10</b:RefOrder>
  </b:Source>
</b:Sources>
</file>

<file path=customXml/itemProps1.xml><?xml version="1.0" encoding="utf-8"?>
<ds:datastoreItem xmlns:ds="http://schemas.openxmlformats.org/officeDocument/2006/customXml" ds:itemID="{0C6F562D-CAFB-4880-81AC-B969F0D93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1</Pages>
  <Words>3636</Words>
  <Characters>20730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Fast Food and Obesity</vt:lpstr>
    </vt:vector>
  </TitlesOfParts>
  <Company/>
  <LinksUpToDate>false</LinksUpToDate>
  <CharactersWithSpaces>24318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Food and Obesity</dc:title>
  <dc:subject>UNS Group Project /Section 51_Fall 2011</dc:subject>
  <dc:creator>ADU Group Project Members as following: </dc:creator>
  <cp:lastModifiedBy>Bahjah Al Ameri</cp:lastModifiedBy>
  <cp:revision>85</cp:revision>
  <cp:lastPrinted>2011-12-14T07:28:00Z</cp:lastPrinted>
  <dcterms:created xsi:type="dcterms:W3CDTF">2011-12-10T16:41:00Z</dcterms:created>
  <dcterms:modified xsi:type="dcterms:W3CDTF">2011-12-28T08:11:00Z</dcterms:modified>
</cp:coreProperties>
</file>