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BA0" w:rsidRDefault="009E6BA0" w:rsidP="009E6BA0">
      <w:pPr>
        <w:jc w:val="center"/>
        <w:rPr>
          <w:rFonts w:cs="Traditional Arabic"/>
          <w:b/>
          <w:bCs/>
          <w:sz w:val="24"/>
          <w:szCs w:val="24"/>
          <w:lang w:bidi="ar-AE"/>
        </w:rPr>
      </w:pPr>
      <w:r>
        <w:rPr>
          <w:rFonts w:cs="Traditional Arabic" w:hint="cs"/>
          <w:b/>
          <w:bCs/>
          <w:sz w:val="24"/>
          <w:szCs w:val="24"/>
          <w:rtl/>
          <w:lang w:bidi="ar-AE"/>
        </w:rPr>
        <w:t>آداب التعامل مع غير المسلمين في الحرب</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أوازن : ص139</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من خلال ما </w:t>
      </w:r>
      <w:proofErr w:type="spellStart"/>
      <w:r>
        <w:rPr>
          <w:rFonts w:cs="Traditional Arabic" w:hint="cs"/>
          <w:b/>
          <w:bCs/>
          <w:sz w:val="24"/>
          <w:szCs w:val="24"/>
          <w:rtl/>
          <w:lang w:bidi="ar-AE"/>
        </w:rPr>
        <w:t>قرأنا</w:t>
      </w:r>
      <w:proofErr w:type="spellEnd"/>
      <w:r>
        <w:rPr>
          <w:rFonts w:cs="Traditional Arabic" w:hint="cs"/>
          <w:b/>
          <w:bCs/>
          <w:sz w:val="24"/>
          <w:szCs w:val="24"/>
          <w:rtl/>
          <w:lang w:bidi="ar-AE"/>
        </w:rPr>
        <w:t xml:space="preserve"> نجد أن الإسلام قد نهى المسلمين عن بدء القتال دون إعلام العدو وأن ينقض المسلمون العهد إذا كان بينهم وبين عدوهم ميثاق .... أما الدول المعاصرة فإنها لا ترعى إلاً ولا ذمة تقاتل دون إعلام مسبق وتنقض العهود والمواثيق المبرمة من جانب واحد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أتأمل : ص140</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-من هم أكثر الضحايا ...... المدنيون الأبرياء من النساء والأطفال</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-من هم أول المستهدفين ..... أول المستهدفين بالقتل هم غير المحاربين وبالتدمير الأماكن المقدسة ومصادر المعيشة</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-حرب أمريكا على العراق و أفغانستان وحرب اليهود على الفلسطينيين حيث قتل مئات الألوف ممن لا يد لهم بالحرب بحجة قتل المحاربين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أعلل : ص 140</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-نهى الرسول صلى الله عليه وسلم ....... </w:t>
      </w:r>
      <w:proofErr w:type="spellStart"/>
      <w:r>
        <w:rPr>
          <w:rFonts w:cs="Traditional Arabic" w:hint="cs"/>
          <w:b/>
          <w:bCs/>
          <w:sz w:val="24"/>
          <w:szCs w:val="24"/>
          <w:rtl/>
          <w:lang w:bidi="ar-AE"/>
        </w:rPr>
        <w:t>العسفاء</w:t>
      </w:r>
      <w:proofErr w:type="spellEnd"/>
      <w:r>
        <w:rPr>
          <w:rFonts w:cs="Traditional Arabic" w:hint="cs"/>
          <w:b/>
          <w:bCs/>
          <w:sz w:val="24"/>
          <w:szCs w:val="24"/>
          <w:rtl/>
          <w:lang w:bidi="ar-AE"/>
        </w:rPr>
        <w:t xml:space="preserve"> هم العمال والأجراء الذين لا يحاربون ولا يد لهم في الحرب وقد نهي عن قتلهم لأنهم لا يشاركون في الحرب بل هم مشغولون بعملهم ووظائفهم</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أعلل : ص 140- 141</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-بم تعلل نهي ...... تكريما للإنسان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-فكيف كان موقف ...... عفا عنهم وعاملهم بكل سماحة ورحمة</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أناقش : ص 141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إن من سماحة الإسلام أنه دعا في الحروب إلى عدم الاعتداء على بيئة العدو لأن الغاية من الحرب ليس التنكيل والتخريب وذلك بعكس ما تقوم </w:t>
      </w:r>
      <w:proofErr w:type="spellStart"/>
      <w:r>
        <w:rPr>
          <w:rFonts w:cs="Traditional Arabic" w:hint="cs"/>
          <w:b/>
          <w:bCs/>
          <w:sz w:val="24"/>
          <w:szCs w:val="24"/>
          <w:rtl/>
          <w:lang w:bidi="ar-AE"/>
        </w:rPr>
        <w:t>به</w:t>
      </w:r>
      <w:proofErr w:type="spellEnd"/>
      <w:r>
        <w:rPr>
          <w:rFonts w:cs="Traditional Arabic" w:hint="cs"/>
          <w:b/>
          <w:bCs/>
          <w:sz w:val="24"/>
          <w:szCs w:val="24"/>
          <w:rtl/>
          <w:lang w:bidi="ar-AE"/>
        </w:rPr>
        <w:t xml:space="preserve"> بعض الدول المحاربة من تدمير وتخريب للبيئة لأنه ليس لديهم ضابط خلقي يمنعهم من ذلك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أقرأ وأستنتج : 142</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أ‌-ولي الأمر ( الحاكم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ب‌- يحق لكل مسلم شريفا كان أو وضيعا رجلا كان أو امرأة أن يمنح الأمان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ج‌-الإذن الرسمي بدخول الدولة كتأشيرة الدخول ( الفيزا ) أو ختم الدخول</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أفكر وأجيب : ص 143</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lastRenderedPageBreak/>
        <w:t>-مبدأ السلم ...... أن يطلب العدو السلم من المسلمين ’’’ وأن يلتزم العدو بشروط السلم وموجباته</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-ما حكم ..... لا يجوز لأن هذا من التخاذل والاستسلام الذي لا يرضاه الله</w:t>
      </w:r>
    </w:p>
    <w:p w:rsidR="009E6BA0" w:rsidRDefault="009E6BA0" w:rsidP="009E6BA0">
      <w:pPr>
        <w:jc w:val="center"/>
        <w:rPr>
          <w:rFonts w:cs="Traditional Arabic" w:hint="cs"/>
          <w:b/>
          <w:bCs/>
          <w:sz w:val="24"/>
          <w:szCs w:val="24"/>
          <w:rtl/>
          <w:lang w:bidi="ar-AE"/>
        </w:rPr>
      </w:pP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الوفاء بالمعاهدات : ص143</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-اذكر مظهرين ..... 1- عودته</w:t>
      </w:r>
      <w:r>
        <w:rPr>
          <w:rFonts w:cs="Traditional Arabic"/>
          <w:b/>
          <w:bCs/>
          <w:sz w:val="24"/>
          <w:szCs w:val="24"/>
          <w:lang w:bidi="ar-AE"/>
        </w:rPr>
        <w:sym w:font="Times New Roman" w:char="F072"/>
      </w:r>
      <w:r>
        <w:rPr>
          <w:rFonts w:cs="Traditional Arabic" w:hint="cs"/>
          <w:b/>
          <w:bCs/>
          <w:sz w:val="24"/>
          <w:szCs w:val="24"/>
          <w:rtl/>
          <w:lang w:bidi="ar-AE"/>
        </w:rPr>
        <w:t xml:space="preserve"> في صلح الحديبية إلى المدينة ورجعوا إلى مكة معتمرين العام المقبل</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2- رد كل من أتاه من قريش مسلما من غير إذن وليه</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حدد من النصوص : ص 144</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تركوا لهم حرية التدين وعاملوهم بالعفو والرحمة والتسامح والإنسانية</w:t>
      </w:r>
    </w:p>
    <w:p w:rsidR="009E6BA0" w:rsidRDefault="009E6BA0" w:rsidP="009E6BA0">
      <w:pPr>
        <w:jc w:val="center"/>
        <w:rPr>
          <w:rFonts w:cs="Traditional Arabic" w:hint="cs"/>
          <w:b/>
          <w:bCs/>
          <w:sz w:val="24"/>
          <w:szCs w:val="24"/>
          <w:rtl/>
          <w:lang w:bidi="ar-AE"/>
        </w:rPr>
      </w:pP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أقرأ ثم أجيب : ص144- 145</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-كيف كانت ..... الإحسان إليهم ومعاملتهم معاملة طيبة تليق بهم كبشر وعدم التعرض لما يجرح كرامتهم وتقديم الأسير على النفس في الطعام</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-تعاني الحروب ...... تعذيبهم جسديا ونفسيا – منع الطعام عنهم – إذلالهم وجرح كرامتهم كتعريتهم أمام بعضهم</w:t>
      </w:r>
    </w:p>
    <w:p w:rsidR="009E6BA0" w:rsidRDefault="009E6BA0" w:rsidP="009E6BA0">
      <w:pPr>
        <w:jc w:val="center"/>
        <w:rPr>
          <w:rFonts w:cs="Traditional Arabic" w:hint="cs"/>
          <w:b/>
          <w:bCs/>
          <w:sz w:val="24"/>
          <w:szCs w:val="24"/>
          <w:rtl/>
          <w:lang w:bidi="ar-AE"/>
        </w:rPr>
      </w:pP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الأنشطة التقويمية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الأول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المن أو الفداء أي إما أن نطلقهم بغير مقابل أو نأخذ فدية من المال مقابل إطلاق سراحهم</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الثاني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-قوله صلى الله عليه وسلم : ( استوصوا </w:t>
      </w:r>
      <w:proofErr w:type="spellStart"/>
      <w:r>
        <w:rPr>
          <w:rFonts w:cs="Traditional Arabic" w:hint="cs"/>
          <w:b/>
          <w:bCs/>
          <w:sz w:val="24"/>
          <w:szCs w:val="24"/>
          <w:rtl/>
          <w:lang w:bidi="ar-AE"/>
        </w:rPr>
        <w:t>بالأسارى</w:t>
      </w:r>
      <w:proofErr w:type="spellEnd"/>
      <w:r>
        <w:rPr>
          <w:rFonts w:cs="Traditional Arabic" w:hint="cs"/>
          <w:b/>
          <w:bCs/>
          <w:sz w:val="24"/>
          <w:szCs w:val="24"/>
          <w:rtl/>
          <w:lang w:bidi="ar-AE"/>
        </w:rPr>
        <w:t xml:space="preserve"> خيرا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-قوله صلى الله عليه وسلم : ( لا تقتلوا الولدان ولا أصحاب الصوامع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-قوله صلى الله عليه وسلم : ( اغزوا ولا تغلوا ولا تمثلوا ولا تقتلوا وليدا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النشاط الثالث :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-الإحسان إلى الأسرى</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lastRenderedPageBreak/>
        <w:t>-منع محاربة غير المحاربين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الرابع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 xml:space="preserve">منع قتل الصبي والمرأة والكبير وقطع الشجرة المثمرة وتخريب العامر وقتل الشاة والبعير إلا للأكل وقطع النخل وحرقه </w:t>
      </w:r>
      <w:proofErr w:type="spellStart"/>
      <w:r>
        <w:rPr>
          <w:rFonts w:cs="Traditional Arabic" w:hint="cs"/>
          <w:b/>
          <w:bCs/>
          <w:sz w:val="24"/>
          <w:szCs w:val="24"/>
          <w:rtl/>
          <w:lang w:bidi="ar-AE"/>
        </w:rPr>
        <w:t>والغلول</w:t>
      </w:r>
      <w:proofErr w:type="spellEnd"/>
      <w:r>
        <w:rPr>
          <w:rFonts w:cs="Traditional Arabic" w:hint="cs"/>
          <w:b/>
          <w:bCs/>
          <w:sz w:val="24"/>
          <w:szCs w:val="24"/>
          <w:rtl/>
          <w:lang w:bidi="ar-AE"/>
        </w:rPr>
        <w:t xml:space="preserve"> والجبن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الخامس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الالتزام بالآداب الإسلامية في الحرب ، وأن كل مولود يولد بفطرة إيمانية سليمة ، وأن للأسرة والتنشئة دور في طمس معالم الفطرة السوية للإنسان</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السادس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حرم التمثيل بالجثث أو أن يعذبوا أحدا أو يسرفوا في القتل بعد تمكنهم منهم</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السابع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-معاملته للأسرى معاملة طيبة فقد أمر صلى الله عليه وسلم يوم بدر بإلباس الأسرى وإطعامهم</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-تأمينه للمحاربين حيث قبل تأمين أم هانئ لرجل كافر</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النشاط الثامن :</w:t>
      </w:r>
    </w:p>
    <w:p w:rsidR="009E6BA0" w:rsidRDefault="009E6BA0" w:rsidP="009E6BA0">
      <w:pPr>
        <w:jc w:val="center"/>
        <w:rPr>
          <w:rFonts w:cs="Traditional Arabic" w:hint="cs"/>
          <w:b/>
          <w:bCs/>
          <w:sz w:val="24"/>
          <w:szCs w:val="24"/>
          <w:rtl/>
          <w:lang w:bidi="ar-AE"/>
        </w:rPr>
      </w:pPr>
      <w:r>
        <w:rPr>
          <w:rFonts w:cs="Traditional Arabic" w:hint="cs"/>
          <w:b/>
          <w:bCs/>
          <w:sz w:val="24"/>
          <w:szCs w:val="24"/>
          <w:rtl/>
          <w:lang w:bidi="ar-AE"/>
        </w:rPr>
        <w:t>في الوقت الذي دعا فيه الإسلام إلى الالتزام بآداب الحرب كإعلام العدو بالحرب وعدم التمثيل بجثث الأعداء والتدمير والغدر والإساءة إلى الأسرى ومحاربة غير المحاربين نجد أن الحروب المعاصرة تتجاوز كل ذلك من غدر وتمثيل بالجثث وتدمير للبيئة وقتل للأبرياء وتعذيب للأسرى وغير ذلك من المعاملات غير لإنسانية</w:t>
      </w:r>
    </w:p>
    <w:p w:rsidR="00BF31CB" w:rsidRDefault="00BF31CB">
      <w:pPr>
        <w:rPr>
          <w:rFonts w:hint="cs"/>
          <w:lang w:bidi="ar-AE"/>
        </w:rPr>
      </w:pPr>
    </w:p>
    <w:sectPr w:rsidR="00BF31CB" w:rsidSect="00DF73A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defaultTabStop w:val="720"/>
  <w:characterSpacingControl w:val="doNotCompress"/>
  <w:compat/>
  <w:rsids>
    <w:rsidRoot w:val="009E6BA0"/>
    <w:rsid w:val="009E6BA0"/>
    <w:rsid w:val="00BF31CB"/>
    <w:rsid w:val="00DF73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BA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699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2764</Characters>
  <Application>Microsoft Office Word</Application>
  <DocSecurity>0</DocSecurity>
  <Lines>23</Lines>
  <Paragraphs>6</Paragraphs>
  <ScaleCrop>false</ScaleCrop>
  <Company>Mahmood Masood </Company>
  <LinksUpToDate>false</LinksUpToDate>
  <CharactersWithSpaces>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Chikli King </dc:creator>
  <cp:keywords/>
  <dc:description/>
  <cp:lastModifiedBy>Chikli King </cp:lastModifiedBy>
  <cp:revision>3</cp:revision>
  <dcterms:created xsi:type="dcterms:W3CDTF">2010-04-10T16:14:00Z</dcterms:created>
  <dcterms:modified xsi:type="dcterms:W3CDTF">2010-04-10T16:14:00Z</dcterms:modified>
</cp:coreProperties>
</file>