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B89" w:rsidRPr="00D176AF" w:rsidRDefault="002E4B89" w:rsidP="002E4B89">
      <w:pPr>
        <w:jc w:val="right"/>
        <w:rPr>
          <w:rFonts w:cs="DecoType Naskh Variants"/>
          <w:color w:val="FF0000"/>
          <w:sz w:val="36"/>
          <w:szCs w:val="36"/>
          <w:rtl/>
          <w:lang w:bidi="ar-AE"/>
        </w:rPr>
      </w:pPr>
      <w:r w:rsidRPr="00D176AF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الهدف </w:t>
      </w:r>
    </w:p>
    <w:p w:rsidR="002E4B89" w:rsidRPr="00D176AF" w:rsidRDefault="002E4B89" w:rsidP="0000191A">
      <w:pPr>
        <w:jc w:val="right"/>
        <w:rPr>
          <w:rFonts w:ascii="Andalus" w:hAnsi="Andalus" w:cs="Andalus"/>
          <w:sz w:val="36"/>
          <w:szCs w:val="36"/>
          <w:rtl/>
          <w:lang w:bidi="ar-AE"/>
        </w:rPr>
      </w:pPr>
      <w:r w:rsidRPr="00D176AF">
        <w:rPr>
          <w:rFonts w:ascii="Andalus" w:hAnsi="Andalus" w:cs="Andalus"/>
          <w:sz w:val="36"/>
          <w:szCs w:val="36"/>
          <w:rtl/>
          <w:lang w:bidi="ar-AE"/>
        </w:rPr>
        <w:t>اكتشاف السرع</w:t>
      </w:r>
      <w:r w:rsidR="0000191A">
        <w:rPr>
          <w:rFonts w:ascii="Andalus" w:hAnsi="Andalus" w:cs="Andalus"/>
          <w:sz w:val="36"/>
          <w:szCs w:val="36"/>
          <w:rtl/>
          <w:lang w:bidi="ar-AE"/>
        </w:rPr>
        <w:t xml:space="preserve">ة التي </w:t>
      </w:r>
      <w:r w:rsidR="0000191A">
        <w:rPr>
          <w:rFonts w:ascii="Andalus" w:hAnsi="Andalus" w:cs="Andalus" w:hint="cs"/>
          <w:sz w:val="36"/>
          <w:szCs w:val="36"/>
          <w:rtl/>
          <w:lang w:bidi="ar-AE"/>
        </w:rPr>
        <w:t>ي</w:t>
      </w:r>
      <w:r w:rsidR="0076727F" w:rsidRPr="00D176AF">
        <w:rPr>
          <w:rFonts w:ascii="Andalus" w:hAnsi="Andalus" w:cs="Andalus"/>
          <w:sz w:val="36"/>
          <w:szCs w:val="36"/>
          <w:rtl/>
          <w:lang w:bidi="ar-AE"/>
        </w:rPr>
        <w:t xml:space="preserve">فرغ فيها خزان مياه في حال وجود ثقب </w:t>
      </w:r>
      <w:r w:rsidR="0000191A">
        <w:rPr>
          <w:rFonts w:ascii="Andalus" w:hAnsi="Andalus" w:cs="Andalus" w:hint="cs"/>
          <w:sz w:val="36"/>
          <w:szCs w:val="36"/>
          <w:rtl/>
          <w:lang w:bidi="ar-AE"/>
        </w:rPr>
        <w:t xml:space="preserve">أسفله </w:t>
      </w:r>
      <w:r w:rsidR="00D176AF" w:rsidRPr="00D176AF">
        <w:rPr>
          <w:rFonts w:ascii="Andalus" w:hAnsi="Andalus" w:cs="Andalus" w:hint="cs"/>
          <w:sz w:val="36"/>
          <w:szCs w:val="36"/>
          <w:rtl/>
          <w:lang w:bidi="ar-AE"/>
        </w:rPr>
        <w:t>.</w:t>
      </w:r>
      <w:r w:rsidR="0076727F" w:rsidRPr="00D176AF">
        <w:rPr>
          <w:rFonts w:ascii="Andalus" w:hAnsi="Andalus" w:cs="Andalus"/>
          <w:sz w:val="36"/>
          <w:szCs w:val="36"/>
          <w:rtl/>
          <w:lang w:bidi="ar-AE"/>
        </w:rPr>
        <w:t xml:space="preserve">والتمثيل البياني </w:t>
      </w:r>
      <w:r w:rsidR="002E238C" w:rsidRPr="00D176AF">
        <w:rPr>
          <w:rFonts w:ascii="Andalus" w:hAnsi="Andalus" w:cs="Andalus"/>
          <w:sz w:val="36"/>
          <w:szCs w:val="36"/>
          <w:rtl/>
          <w:lang w:bidi="ar-AE"/>
        </w:rPr>
        <w:t xml:space="preserve">للمعلومات التي </w:t>
      </w:r>
      <w:r w:rsidR="0000191A">
        <w:rPr>
          <w:rFonts w:ascii="Andalus" w:hAnsi="Andalus" w:cs="Andalus" w:hint="cs"/>
          <w:sz w:val="36"/>
          <w:szCs w:val="36"/>
          <w:rtl/>
          <w:lang w:bidi="ar-AE"/>
        </w:rPr>
        <w:t>ي</w:t>
      </w:r>
      <w:r w:rsidR="0000191A">
        <w:rPr>
          <w:rFonts w:ascii="Andalus" w:hAnsi="Andalus" w:cs="Andalus"/>
          <w:sz w:val="36"/>
          <w:szCs w:val="36"/>
          <w:rtl/>
          <w:lang w:bidi="ar-AE"/>
        </w:rPr>
        <w:t>مكن</w:t>
      </w:r>
      <w:r w:rsidR="0000191A"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  <w:r w:rsidR="00D176AF" w:rsidRPr="00D176AF">
        <w:rPr>
          <w:rFonts w:ascii="Andalus" w:hAnsi="Andalus" w:cs="Andalus" w:hint="cs"/>
          <w:sz w:val="36"/>
          <w:szCs w:val="36"/>
          <w:rtl/>
          <w:lang w:bidi="ar-AE"/>
        </w:rPr>
        <w:t>جمعها.</w:t>
      </w:r>
    </w:p>
    <w:p w:rsidR="002E238C" w:rsidRPr="00D176AF" w:rsidRDefault="002E238C" w:rsidP="002E4B89">
      <w:pPr>
        <w:jc w:val="right"/>
        <w:rPr>
          <w:rFonts w:ascii="Andalus" w:hAnsi="Andalus" w:cs="DecoType Naskh"/>
          <w:color w:val="FF0000"/>
          <w:sz w:val="36"/>
          <w:szCs w:val="36"/>
          <w:rtl/>
          <w:lang w:bidi="ar-AE"/>
        </w:rPr>
      </w:pPr>
      <w:r w:rsidRPr="00D176AF">
        <w:rPr>
          <w:rFonts w:ascii="Andalus" w:hAnsi="Andalus" w:cs="DecoType Naskh"/>
          <w:color w:val="FF0000"/>
          <w:sz w:val="36"/>
          <w:szCs w:val="36"/>
          <w:rtl/>
          <w:lang w:bidi="ar-AE"/>
        </w:rPr>
        <w:t xml:space="preserve">المطلوب </w:t>
      </w:r>
    </w:p>
    <w:p w:rsidR="002E238C" w:rsidRPr="00D176AF" w:rsidRDefault="002E238C" w:rsidP="002E4B89">
      <w:pPr>
        <w:jc w:val="right"/>
        <w:rPr>
          <w:rFonts w:ascii="Andalus" w:hAnsi="Andalus" w:cs="Andalus"/>
          <w:sz w:val="36"/>
          <w:szCs w:val="36"/>
          <w:rtl/>
          <w:lang w:bidi="ar-AE"/>
        </w:rPr>
      </w:pPr>
      <w:r w:rsidRPr="00D176AF">
        <w:rPr>
          <w:rFonts w:ascii="Andalus" w:hAnsi="Andalus" w:cs="Andalus"/>
          <w:sz w:val="36"/>
          <w:szCs w:val="36"/>
          <w:rtl/>
          <w:lang w:bidi="ar-AE"/>
        </w:rPr>
        <w:t xml:space="preserve">اختر خزان مياه مصنوعا من </w:t>
      </w:r>
      <w:r w:rsidR="0000191A" w:rsidRPr="00D176AF">
        <w:rPr>
          <w:rFonts w:ascii="Andalus" w:hAnsi="Andalus" w:cs="Andalus" w:hint="cs"/>
          <w:sz w:val="36"/>
          <w:szCs w:val="36"/>
          <w:rtl/>
          <w:lang w:bidi="ar-AE"/>
        </w:rPr>
        <w:t>البلاستيك،</w:t>
      </w:r>
      <w:r w:rsidRPr="00D176AF">
        <w:rPr>
          <w:rFonts w:ascii="Andalus" w:hAnsi="Andalus" w:cs="Andalus"/>
          <w:sz w:val="36"/>
          <w:szCs w:val="36"/>
          <w:rtl/>
          <w:lang w:bidi="ar-AE"/>
        </w:rPr>
        <w:t xml:space="preserve"> قس ارتفاع الماء عندما يكون ممتلئا </w:t>
      </w:r>
      <w:r w:rsidR="0000191A">
        <w:rPr>
          <w:rFonts w:ascii="Andalus" w:hAnsi="Andalus" w:cs="Andalus" w:hint="cs"/>
          <w:sz w:val="36"/>
          <w:szCs w:val="36"/>
          <w:rtl/>
          <w:lang w:bidi="ar-AE"/>
        </w:rPr>
        <w:t>.</w:t>
      </w:r>
    </w:p>
    <w:p w:rsidR="00D176AF" w:rsidRPr="00D176AF" w:rsidRDefault="002E238C" w:rsidP="00D176AF">
      <w:pPr>
        <w:jc w:val="right"/>
        <w:rPr>
          <w:rFonts w:cs="DecoType Naskh Variants"/>
          <w:color w:val="FF0000"/>
          <w:sz w:val="36"/>
          <w:szCs w:val="36"/>
          <w:rtl/>
          <w:lang w:bidi="ar-AE"/>
        </w:rPr>
      </w:pPr>
      <w:r w:rsidRPr="00D176AF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التوقعات </w:t>
      </w:r>
    </w:p>
    <w:p w:rsidR="002E238C" w:rsidRDefault="002E238C" w:rsidP="002E4B89">
      <w:pPr>
        <w:jc w:val="right"/>
        <w:rPr>
          <w:rFonts w:ascii="Andalus" w:hAnsi="Andalus" w:cs="Andalus"/>
          <w:sz w:val="36"/>
          <w:szCs w:val="36"/>
          <w:lang w:bidi="ar-AE"/>
        </w:rPr>
      </w:pPr>
      <w:r w:rsidRPr="00D176AF">
        <w:rPr>
          <w:rFonts w:ascii="Andalus" w:hAnsi="Andalus" w:cs="Andalus"/>
          <w:sz w:val="36"/>
          <w:szCs w:val="36"/>
          <w:rtl/>
          <w:lang w:bidi="ar-AE"/>
        </w:rPr>
        <w:t xml:space="preserve">إذا وجد ثقب </w:t>
      </w:r>
      <w:r w:rsidR="00D176AF" w:rsidRPr="00D176AF">
        <w:rPr>
          <w:rFonts w:ascii="Andalus" w:hAnsi="Andalus" w:cs="Andalus"/>
          <w:sz w:val="36"/>
          <w:szCs w:val="36"/>
          <w:rtl/>
          <w:lang w:bidi="ar-AE"/>
        </w:rPr>
        <w:t>أسفل</w:t>
      </w:r>
      <w:r w:rsidRPr="00D176AF">
        <w:rPr>
          <w:rFonts w:ascii="Andalus" w:hAnsi="Andalus" w:cs="Andalus"/>
          <w:sz w:val="36"/>
          <w:szCs w:val="36"/>
          <w:rtl/>
          <w:lang w:bidi="ar-AE"/>
        </w:rPr>
        <w:t xml:space="preserve"> الخزان ، فهل تظن </w:t>
      </w:r>
      <w:r w:rsidR="00D176AF" w:rsidRPr="00D176AF">
        <w:rPr>
          <w:rFonts w:ascii="Andalus" w:hAnsi="Andalus" w:cs="Andalus"/>
          <w:sz w:val="36"/>
          <w:szCs w:val="36"/>
          <w:rtl/>
          <w:lang w:bidi="ar-AE"/>
        </w:rPr>
        <w:t>أن</w:t>
      </w:r>
      <w:r w:rsidRPr="00D176AF">
        <w:rPr>
          <w:rFonts w:ascii="Andalus" w:hAnsi="Andalus" w:cs="Andalus"/>
          <w:sz w:val="36"/>
          <w:szCs w:val="36"/>
          <w:rtl/>
          <w:lang w:bidi="ar-AE"/>
        </w:rPr>
        <w:t xml:space="preserve"> الخزان سيفرغ بمعدل ثابت ؟ فسر </w:t>
      </w:r>
    </w:p>
    <w:p w:rsidR="00D176AF" w:rsidRPr="0000191A" w:rsidRDefault="00D176AF" w:rsidP="00D176AF">
      <w:pPr>
        <w:jc w:val="right"/>
        <w:rPr>
          <w:rFonts w:ascii="Andalus" w:hAnsi="Andalus" w:cs="DecoType Naskh Variants"/>
          <w:color w:val="FF0000"/>
          <w:sz w:val="36"/>
          <w:szCs w:val="36"/>
          <w:rtl/>
          <w:lang w:bidi="ar-AE"/>
        </w:rPr>
      </w:pPr>
      <w:r w:rsidRPr="0000191A">
        <w:rPr>
          <w:rFonts w:ascii="Andalus" w:hAnsi="Andalus" w:cs="DecoType Naskh Variants" w:hint="cs"/>
          <w:color w:val="FF0000"/>
          <w:sz w:val="36"/>
          <w:szCs w:val="36"/>
          <w:rtl/>
          <w:lang w:bidi="ar-AE"/>
        </w:rPr>
        <w:t>الادوات :</w:t>
      </w:r>
    </w:p>
    <w:p w:rsidR="00D176AF" w:rsidRPr="00D176AF" w:rsidRDefault="0000191A" w:rsidP="00D176AF">
      <w:pPr>
        <w:jc w:val="right"/>
        <w:rPr>
          <w:rFonts w:ascii="Andalus" w:hAnsi="Andalus" w:cs="Andalus"/>
          <w:sz w:val="36"/>
          <w:szCs w:val="36"/>
          <w:rtl/>
          <w:lang w:bidi="ar-AE"/>
        </w:rPr>
      </w:pPr>
      <w:r>
        <w:rPr>
          <w:rFonts w:ascii="Andalus" w:hAnsi="Andalus" w:cs="Andalus" w:hint="cs"/>
          <w:sz w:val="36"/>
          <w:szCs w:val="36"/>
          <w:rtl/>
          <w:lang w:bidi="ar-AE"/>
        </w:rPr>
        <w:t>قنينة</w:t>
      </w:r>
      <w:r w:rsidR="00D176AF">
        <w:rPr>
          <w:rFonts w:ascii="Andalus" w:hAnsi="Andalus" w:cs="Andalus" w:hint="cs"/>
          <w:sz w:val="36"/>
          <w:szCs w:val="36"/>
          <w:rtl/>
          <w:lang w:bidi="ar-AE"/>
        </w:rPr>
        <w:t xml:space="preserve"> ماء </w:t>
      </w:r>
      <w:r>
        <w:rPr>
          <w:rFonts w:ascii="Andalus" w:hAnsi="Andalus" w:cs="Andalus" w:hint="cs"/>
          <w:sz w:val="36"/>
          <w:szCs w:val="36"/>
          <w:rtl/>
          <w:lang w:bidi="ar-AE"/>
        </w:rPr>
        <w:t>مثقوبة</w:t>
      </w:r>
      <w:r w:rsidR="00D176AF">
        <w:rPr>
          <w:rFonts w:ascii="Andalus" w:hAnsi="Andalus" w:cs="Andalus" w:hint="cs"/>
          <w:sz w:val="36"/>
          <w:szCs w:val="36"/>
          <w:rtl/>
          <w:lang w:bidi="ar-AE"/>
        </w:rPr>
        <w:t xml:space="preserve"> </w:t>
      </w:r>
      <w:r w:rsidR="00D176AF">
        <w:rPr>
          <w:rFonts w:ascii="Andalus" w:hAnsi="Andalus" w:cs="Andalus"/>
          <w:sz w:val="36"/>
          <w:szCs w:val="36"/>
          <w:rtl/>
          <w:lang w:bidi="ar-AE"/>
        </w:rPr>
        <w:t>–</w:t>
      </w:r>
      <w:r w:rsidR="00D176AF">
        <w:rPr>
          <w:rFonts w:ascii="Andalus" w:hAnsi="Andalus" w:cs="Andalus" w:hint="cs"/>
          <w:sz w:val="36"/>
          <w:szCs w:val="36"/>
          <w:rtl/>
          <w:lang w:bidi="ar-AE"/>
        </w:rPr>
        <w:t xml:space="preserve"> ماء-وعاء </w:t>
      </w:r>
      <w:r w:rsidR="00D176AF">
        <w:rPr>
          <w:rFonts w:ascii="Andalus" w:hAnsi="Andalus" w:cs="Andalus"/>
          <w:sz w:val="36"/>
          <w:szCs w:val="36"/>
          <w:rtl/>
          <w:lang w:bidi="ar-AE"/>
        </w:rPr>
        <w:t>–</w:t>
      </w:r>
      <w:r w:rsidR="00D176AF">
        <w:rPr>
          <w:rFonts w:ascii="Andalus" w:hAnsi="Andalus" w:cs="Andalus" w:hint="cs"/>
          <w:sz w:val="36"/>
          <w:szCs w:val="36"/>
          <w:rtl/>
          <w:lang w:bidi="ar-AE"/>
        </w:rPr>
        <w:t xml:space="preserve"> مسطرة </w:t>
      </w:r>
      <w:r>
        <w:rPr>
          <w:rFonts w:ascii="Andalus" w:hAnsi="Andalus" w:cs="Andalus" w:hint="cs"/>
          <w:sz w:val="36"/>
          <w:szCs w:val="36"/>
          <w:rtl/>
          <w:lang w:bidi="ar-AE"/>
        </w:rPr>
        <w:t>.</w:t>
      </w:r>
    </w:p>
    <w:p w:rsidR="00D176AF" w:rsidRPr="00D176AF" w:rsidRDefault="00C03C40" w:rsidP="00D176AF">
      <w:pPr>
        <w:jc w:val="right"/>
        <w:rPr>
          <w:rFonts w:cs="DecoType Naskh Variants"/>
          <w:color w:val="FF0000"/>
          <w:sz w:val="36"/>
          <w:szCs w:val="36"/>
          <w:rtl/>
          <w:lang w:bidi="ar-AE"/>
        </w:rPr>
      </w:pPr>
      <w:r w:rsidRPr="00D176AF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الخطوات </w:t>
      </w:r>
    </w:p>
    <w:tbl>
      <w:tblPr>
        <w:tblStyle w:val="a3"/>
        <w:tblpPr w:leftFromText="180" w:rightFromText="180" w:vertAnchor="text" w:horzAnchor="page" w:tblpX="613" w:tblpY="588"/>
        <w:tblW w:w="0" w:type="auto"/>
        <w:tblLook w:val="04A0"/>
      </w:tblPr>
      <w:tblGrid>
        <w:gridCol w:w="1786"/>
        <w:gridCol w:w="1786"/>
      </w:tblGrid>
      <w:tr w:rsidR="00D176AF" w:rsidRPr="00B572A1" w:rsidTr="0000191A">
        <w:trPr>
          <w:trHeight w:val="670"/>
        </w:trPr>
        <w:tc>
          <w:tcPr>
            <w:tcW w:w="17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176AF" w:rsidRPr="00D176AF" w:rsidRDefault="00D176AF" w:rsidP="00D176AF">
            <w:pPr>
              <w:jc w:val="right"/>
              <w:rPr>
                <w:rFonts w:cs="DecoType Naskh"/>
                <w:sz w:val="36"/>
                <w:szCs w:val="36"/>
                <w:lang w:bidi="ar-AE"/>
              </w:rPr>
            </w:pPr>
            <w:r w:rsidRPr="00D176AF">
              <w:rPr>
                <w:rFonts w:cs="DecoType Naskh" w:hint="cs"/>
                <w:sz w:val="36"/>
                <w:szCs w:val="36"/>
                <w:rtl/>
                <w:lang w:bidi="ar-AE"/>
              </w:rPr>
              <w:t xml:space="preserve">ارتفاع الماء </w:t>
            </w:r>
          </w:p>
        </w:tc>
        <w:tc>
          <w:tcPr>
            <w:tcW w:w="17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176AF" w:rsidRPr="00D176AF" w:rsidRDefault="00D176AF" w:rsidP="00D176AF">
            <w:pPr>
              <w:jc w:val="right"/>
              <w:rPr>
                <w:rFonts w:ascii="Andalus" w:hAnsi="Andalus" w:cs="Andalus"/>
                <w:sz w:val="36"/>
                <w:szCs w:val="36"/>
                <w:lang w:bidi="ar-AE"/>
              </w:rPr>
            </w:pPr>
            <w:r w:rsidRPr="00D176AF">
              <w:rPr>
                <w:rFonts w:ascii="Andalus" w:hAnsi="Andalus" w:cs="Andalus"/>
                <w:sz w:val="36"/>
                <w:szCs w:val="36"/>
                <w:rtl/>
                <w:lang w:bidi="ar-AE"/>
              </w:rPr>
              <w:t xml:space="preserve">الوقت </w:t>
            </w:r>
          </w:p>
        </w:tc>
      </w:tr>
      <w:tr w:rsidR="00D176AF" w:rsidRPr="00B572A1" w:rsidTr="0000191A">
        <w:trPr>
          <w:trHeight w:val="697"/>
        </w:trPr>
        <w:tc>
          <w:tcPr>
            <w:tcW w:w="17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176AF" w:rsidRPr="00B572A1" w:rsidRDefault="00D176AF" w:rsidP="00D176AF">
            <w:pPr>
              <w:jc w:val="right"/>
              <w:rPr>
                <w:sz w:val="36"/>
                <w:szCs w:val="36"/>
                <w:lang w:bidi="ar-AE"/>
              </w:rPr>
            </w:pPr>
          </w:p>
        </w:tc>
        <w:tc>
          <w:tcPr>
            <w:tcW w:w="17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176AF" w:rsidRPr="00D176AF" w:rsidRDefault="00D176AF" w:rsidP="00D176AF">
            <w:pPr>
              <w:jc w:val="right"/>
              <w:rPr>
                <w:rFonts w:ascii="Andalus" w:hAnsi="Andalus" w:cs="Andalus"/>
                <w:sz w:val="36"/>
                <w:szCs w:val="36"/>
                <w:lang w:bidi="ar-AE"/>
              </w:rPr>
            </w:pPr>
            <w:r w:rsidRPr="00D176AF">
              <w:rPr>
                <w:rFonts w:ascii="Andalus" w:hAnsi="Andalus" w:cs="Andalus"/>
                <w:sz w:val="36"/>
                <w:szCs w:val="36"/>
                <w:rtl/>
                <w:lang w:bidi="ar-AE"/>
              </w:rPr>
              <w:t xml:space="preserve">0 ثانيه </w:t>
            </w:r>
          </w:p>
        </w:tc>
      </w:tr>
      <w:tr w:rsidR="00D176AF" w:rsidRPr="00B572A1" w:rsidTr="0000191A">
        <w:trPr>
          <w:trHeight w:val="670"/>
        </w:trPr>
        <w:tc>
          <w:tcPr>
            <w:tcW w:w="17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176AF" w:rsidRPr="00B572A1" w:rsidRDefault="00D176AF" w:rsidP="00D176AF">
            <w:pPr>
              <w:jc w:val="right"/>
              <w:rPr>
                <w:sz w:val="36"/>
                <w:szCs w:val="36"/>
                <w:lang w:bidi="ar-AE"/>
              </w:rPr>
            </w:pPr>
          </w:p>
        </w:tc>
        <w:tc>
          <w:tcPr>
            <w:tcW w:w="17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176AF" w:rsidRPr="00D176AF" w:rsidRDefault="00D176AF" w:rsidP="00D176AF">
            <w:pPr>
              <w:jc w:val="right"/>
              <w:rPr>
                <w:rFonts w:ascii="Andalus" w:hAnsi="Andalus" w:cs="Andalus"/>
                <w:sz w:val="36"/>
                <w:szCs w:val="36"/>
                <w:lang w:bidi="ar-AE"/>
              </w:rPr>
            </w:pPr>
            <w:r w:rsidRPr="00D176AF">
              <w:rPr>
                <w:rFonts w:ascii="Andalus" w:hAnsi="Andalus" w:cs="Andalus"/>
                <w:sz w:val="36"/>
                <w:szCs w:val="36"/>
                <w:rtl/>
                <w:lang w:bidi="ar-AE"/>
              </w:rPr>
              <w:t xml:space="preserve">30 ثانيه </w:t>
            </w:r>
          </w:p>
        </w:tc>
      </w:tr>
      <w:tr w:rsidR="00D176AF" w:rsidRPr="00B572A1" w:rsidTr="0000191A">
        <w:trPr>
          <w:trHeight w:val="724"/>
        </w:trPr>
        <w:tc>
          <w:tcPr>
            <w:tcW w:w="17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176AF" w:rsidRPr="00B572A1" w:rsidRDefault="00D176AF" w:rsidP="00D176AF">
            <w:pPr>
              <w:jc w:val="right"/>
              <w:rPr>
                <w:sz w:val="36"/>
                <w:szCs w:val="36"/>
                <w:lang w:bidi="ar-AE"/>
              </w:rPr>
            </w:pPr>
          </w:p>
        </w:tc>
        <w:tc>
          <w:tcPr>
            <w:tcW w:w="178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176AF" w:rsidRPr="00D176AF" w:rsidRDefault="00D176AF" w:rsidP="00D176AF">
            <w:pPr>
              <w:jc w:val="right"/>
              <w:rPr>
                <w:rFonts w:ascii="Andalus" w:hAnsi="Andalus" w:cs="Andalus"/>
                <w:sz w:val="36"/>
                <w:szCs w:val="36"/>
                <w:lang w:bidi="ar-AE"/>
              </w:rPr>
            </w:pPr>
            <w:r w:rsidRPr="00D176AF">
              <w:rPr>
                <w:rFonts w:ascii="Andalus" w:hAnsi="Andalus" w:cs="Andalus"/>
                <w:sz w:val="36"/>
                <w:szCs w:val="36"/>
                <w:rtl/>
                <w:lang w:bidi="ar-AE"/>
              </w:rPr>
              <w:t xml:space="preserve">دقيقه واحدة </w:t>
            </w:r>
          </w:p>
        </w:tc>
      </w:tr>
    </w:tbl>
    <w:p w:rsidR="00C03C40" w:rsidRPr="00D176AF" w:rsidRDefault="00C03C40" w:rsidP="00D176AF">
      <w:pPr>
        <w:rPr>
          <w:rFonts w:ascii="Andalus" w:hAnsi="Andalus" w:cs="Andalus"/>
          <w:sz w:val="36"/>
          <w:szCs w:val="36"/>
          <w:rtl/>
          <w:lang w:bidi="ar-AE"/>
        </w:rPr>
      </w:pPr>
      <w:r w:rsidRPr="00D176AF">
        <w:rPr>
          <w:rFonts w:ascii="Andalus" w:hAnsi="Andalus" w:cs="Andalus"/>
          <w:sz w:val="36"/>
          <w:szCs w:val="36"/>
          <w:rtl/>
          <w:lang w:bidi="ar-AE"/>
        </w:rPr>
        <w:t xml:space="preserve">أوجد ثقبا في </w:t>
      </w:r>
      <w:r w:rsidR="00D176AF" w:rsidRPr="00D176AF">
        <w:rPr>
          <w:rFonts w:ascii="Andalus" w:hAnsi="Andalus" w:cs="Andalus" w:hint="cs"/>
          <w:sz w:val="36"/>
          <w:szCs w:val="36"/>
          <w:rtl/>
          <w:lang w:bidi="ar-AE"/>
        </w:rPr>
        <w:t>أسفل</w:t>
      </w:r>
      <w:r w:rsidRPr="00D176AF">
        <w:rPr>
          <w:rFonts w:ascii="Andalus" w:hAnsi="Andalus" w:cs="Andalus"/>
          <w:sz w:val="36"/>
          <w:szCs w:val="36"/>
          <w:rtl/>
          <w:lang w:bidi="ar-AE"/>
        </w:rPr>
        <w:t xml:space="preserve"> الخزان ، وقس ارتفاع الماء كل 30 ثانيه . كم من الوقت يستغرق كي يفرغ كليا ؟ استعمل المعلومات التي جمعتها كي تكون جدولا فيه ارتفاع الماء في كل وقت :</w:t>
      </w:r>
    </w:p>
    <w:p w:rsidR="00C03C40" w:rsidRPr="00B572A1" w:rsidRDefault="00C03C40" w:rsidP="002E4B89">
      <w:pPr>
        <w:jc w:val="right"/>
        <w:rPr>
          <w:sz w:val="36"/>
          <w:szCs w:val="36"/>
          <w:rtl/>
          <w:lang w:bidi="ar-AE"/>
        </w:rPr>
      </w:pPr>
    </w:p>
    <w:p w:rsidR="00C03C40" w:rsidRPr="00B572A1" w:rsidRDefault="00C03C40" w:rsidP="002E4B89">
      <w:pPr>
        <w:jc w:val="right"/>
        <w:rPr>
          <w:sz w:val="36"/>
          <w:szCs w:val="36"/>
          <w:rtl/>
          <w:lang w:bidi="ar-AE"/>
        </w:rPr>
      </w:pPr>
    </w:p>
    <w:p w:rsidR="00D176AF" w:rsidRPr="00D176AF" w:rsidRDefault="00B572A1" w:rsidP="00D176AF">
      <w:pPr>
        <w:jc w:val="right"/>
        <w:rPr>
          <w:rFonts w:cs="DecoType Naskh Variants"/>
          <w:color w:val="FF0000"/>
          <w:sz w:val="40"/>
          <w:szCs w:val="40"/>
          <w:lang w:bidi="ar-AE"/>
        </w:rPr>
      </w:pPr>
      <w:r w:rsidRPr="00D176AF">
        <w:rPr>
          <w:rFonts w:cs="DecoType Naskh Variants" w:hint="cs"/>
          <w:color w:val="FF0000"/>
          <w:sz w:val="40"/>
          <w:szCs w:val="40"/>
          <w:rtl/>
          <w:lang w:bidi="ar-AE"/>
        </w:rPr>
        <w:lastRenderedPageBreak/>
        <w:t>الرسم البياني</w:t>
      </w:r>
    </w:p>
    <w:p w:rsidR="001D2E58" w:rsidRDefault="001D2E58" w:rsidP="0000191A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  <w:r w:rsidRPr="00D176AF">
        <w:rPr>
          <w:rFonts w:ascii="Andalus" w:hAnsi="Andalus" w:cs="Andalus"/>
          <w:sz w:val="40"/>
          <w:szCs w:val="40"/>
          <w:rtl/>
          <w:lang w:bidi="ar-AE"/>
        </w:rPr>
        <w:t>استخدم المعلومات الموجودة في الجدول السابق ،</w:t>
      </w:r>
      <w:r w:rsidR="0000191A">
        <w:rPr>
          <w:rFonts w:ascii="Andalus" w:hAnsi="Andalus" w:cs="Andalus" w:hint="cs"/>
          <w:sz w:val="40"/>
          <w:szCs w:val="40"/>
          <w:rtl/>
          <w:lang w:bidi="ar-AE"/>
        </w:rPr>
        <w:t>سمي المحور الافقي "الوقت"و</w:t>
      </w:r>
      <w:r w:rsidRPr="00D176AF">
        <w:rPr>
          <w:rFonts w:ascii="Andalus" w:hAnsi="Andalus" w:cs="Andalus"/>
          <w:sz w:val="40"/>
          <w:szCs w:val="40"/>
          <w:rtl/>
          <w:lang w:bidi="ar-AE"/>
        </w:rPr>
        <w:t xml:space="preserve"> المحور العمودي </w:t>
      </w:r>
      <w:r w:rsidR="0000191A">
        <w:rPr>
          <w:rFonts w:ascii="Andalus" w:hAnsi="Andalus" w:cs="Andalus" w:hint="cs"/>
          <w:sz w:val="40"/>
          <w:szCs w:val="40"/>
          <w:rtl/>
          <w:lang w:bidi="ar-AE"/>
        </w:rPr>
        <w:t>"</w:t>
      </w:r>
      <w:r w:rsidRPr="00D176AF">
        <w:rPr>
          <w:rFonts w:ascii="Andalus" w:hAnsi="Andalus" w:cs="Andalus"/>
          <w:sz w:val="40"/>
          <w:szCs w:val="40"/>
          <w:rtl/>
          <w:lang w:bidi="ar-AE"/>
        </w:rPr>
        <w:t>مستوى الماء</w:t>
      </w:r>
      <w:r w:rsidR="0000191A">
        <w:rPr>
          <w:rFonts w:ascii="Andalus" w:hAnsi="Andalus" w:cs="Andalus" w:hint="cs"/>
          <w:sz w:val="40"/>
          <w:szCs w:val="40"/>
          <w:rtl/>
          <w:lang w:bidi="ar-AE"/>
        </w:rPr>
        <w:t>"</w:t>
      </w:r>
      <w:r w:rsidRPr="00D176AF">
        <w:rPr>
          <w:rFonts w:ascii="Andalus" w:hAnsi="Andalus" w:cs="Andalus"/>
          <w:sz w:val="40"/>
          <w:szCs w:val="40"/>
          <w:rtl/>
          <w:lang w:bidi="ar-AE"/>
        </w:rPr>
        <w:t xml:space="preserve"> . ابدأ من الصفر عندما يكون الخزان ممتلئا ،  وعندما يصل مستوى الماء </w:t>
      </w:r>
      <w:r w:rsidR="00D176AF" w:rsidRPr="00D176AF">
        <w:rPr>
          <w:rFonts w:ascii="Andalus" w:hAnsi="Andalus" w:cs="Andalus"/>
          <w:sz w:val="40"/>
          <w:szCs w:val="40"/>
          <w:rtl/>
          <w:lang w:bidi="ar-AE"/>
        </w:rPr>
        <w:t>إلى</w:t>
      </w:r>
      <w:r w:rsidRPr="00D176AF">
        <w:rPr>
          <w:rFonts w:ascii="Andalus" w:hAnsi="Andalus" w:cs="Andalus"/>
          <w:sz w:val="40"/>
          <w:szCs w:val="40"/>
          <w:rtl/>
          <w:lang w:bidi="ar-AE"/>
        </w:rPr>
        <w:t xml:space="preserve"> الصفر . صل </w:t>
      </w:r>
      <w:r w:rsidR="00D176AF" w:rsidRPr="00D176AF">
        <w:rPr>
          <w:rFonts w:ascii="Andalus" w:hAnsi="Andalus" w:cs="Andalus"/>
          <w:sz w:val="40"/>
          <w:szCs w:val="40"/>
          <w:rtl/>
          <w:lang w:bidi="ar-AE"/>
        </w:rPr>
        <w:t>هذه</w:t>
      </w:r>
      <w:r w:rsidRPr="00D176AF">
        <w:rPr>
          <w:rFonts w:ascii="Andalus" w:hAnsi="Andalus" w:cs="Andalus"/>
          <w:sz w:val="40"/>
          <w:szCs w:val="40"/>
          <w:rtl/>
          <w:lang w:bidi="ar-AE"/>
        </w:rPr>
        <w:t xml:space="preserve"> النقاط ، وضع لرسمك البياني</w:t>
      </w:r>
      <w:r w:rsidR="0000191A">
        <w:rPr>
          <w:rFonts w:ascii="Andalus" w:hAnsi="Andalus" w:cs="Andalus" w:hint="cs"/>
          <w:sz w:val="40"/>
          <w:szCs w:val="40"/>
          <w:rtl/>
          <w:lang w:bidi="ar-AE"/>
        </w:rPr>
        <w:t xml:space="preserve"> عنوانا</w:t>
      </w:r>
      <w:r w:rsidRPr="00D176AF">
        <w:rPr>
          <w:rFonts w:ascii="Andalus" w:hAnsi="Andalus" w:cs="Andalus"/>
          <w:sz w:val="40"/>
          <w:szCs w:val="40"/>
          <w:rtl/>
          <w:lang w:bidi="ar-AE"/>
        </w:rPr>
        <w:t xml:space="preserve"> .</w:t>
      </w:r>
    </w:p>
    <w:p w:rsidR="00D176AF" w:rsidRDefault="00D176AF" w:rsidP="00D176AF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D176AF" w:rsidRDefault="00D240A0" w:rsidP="00D176AF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noProof/>
          <w:sz w:val="40"/>
          <w:szCs w:val="40"/>
          <w:rtl/>
        </w:rPr>
        <w:drawing>
          <wp:inline distT="0" distB="0" distL="0" distR="0">
            <wp:extent cx="6190364" cy="3200400"/>
            <wp:effectExtent l="19050" t="0" r="19936" b="0"/>
            <wp:docPr id="1" name="مخطط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176AF" w:rsidRDefault="00D176AF" w:rsidP="00D176AF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D176AF" w:rsidRPr="00D176AF" w:rsidRDefault="00D176AF" w:rsidP="00D176AF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1D2E58" w:rsidRPr="00D176AF" w:rsidRDefault="001D2E58" w:rsidP="001D2E58">
      <w:pPr>
        <w:jc w:val="right"/>
        <w:rPr>
          <w:rFonts w:cs="DecoType Naskh Variants"/>
          <w:color w:val="FF0000"/>
          <w:sz w:val="40"/>
          <w:szCs w:val="40"/>
          <w:rtl/>
          <w:lang w:bidi="ar-AE"/>
        </w:rPr>
      </w:pPr>
      <w:r w:rsidRPr="00D176AF">
        <w:rPr>
          <w:rFonts w:cs="DecoType Naskh Variants" w:hint="cs"/>
          <w:color w:val="FF0000"/>
          <w:sz w:val="40"/>
          <w:szCs w:val="40"/>
          <w:rtl/>
          <w:lang w:bidi="ar-AE"/>
        </w:rPr>
        <w:lastRenderedPageBreak/>
        <w:t xml:space="preserve">الاسئله </w:t>
      </w:r>
      <w:r w:rsidR="0023245E">
        <w:rPr>
          <w:rFonts w:cs="DecoType Naskh Variants" w:hint="cs"/>
          <w:color w:val="FF0000"/>
          <w:sz w:val="40"/>
          <w:szCs w:val="40"/>
          <w:rtl/>
          <w:lang w:bidi="ar-AE"/>
        </w:rPr>
        <w:t>:</w:t>
      </w:r>
    </w:p>
    <w:p w:rsidR="0000191A" w:rsidRDefault="00B572A1" w:rsidP="0000191A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  <w:r w:rsidRPr="00D176AF">
        <w:rPr>
          <w:rFonts w:ascii="Andalus" w:hAnsi="Andalus" w:cs="Andalus"/>
          <w:sz w:val="40"/>
          <w:szCs w:val="40"/>
          <w:rtl/>
          <w:lang w:bidi="ar-AE"/>
        </w:rPr>
        <w:t>هل يفرغ الحاوي بمعدل ثابت ؟</w:t>
      </w:r>
    </w:p>
    <w:p w:rsidR="0000191A" w:rsidRPr="0000191A" w:rsidRDefault="0000191A" w:rsidP="00B572A1">
      <w:pPr>
        <w:jc w:val="right"/>
        <w:rPr>
          <w:rFonts w:ascii="Andalus" w:hAnsi="Andalus" w:cs="Andalus"/>
          <w:color w:val="FF0000"/>
          <w:sz w:val="40"/>
          <w:szCs w:val="40"/>
          <w:rtl/>
          <w:lang w:bidi="ar-AE"/>
        </w:rPr>
      </w:pPr>
      <w:r w:rsidRPr="0000191A"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t>رأي الأصدقاء:</w:t>
      </w:r>
    </w:p>
    <w:p w:rsidR="0023245E" w:rsidRDefault="005604E4" w:rsidP="00B572A1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/>
          <w:noProof/>
          <w:sz w:val="40"/>
          <w:szCs w:val="40"/>
          <w:rtl/>
        </w:rPr>
        <w:pict>
          <v:rect id="_x0000_s1030" style="position:absolute;left:0;text-align:left;margin-left:329.9pt;margin-top:278.7pt;width:180.85pt;height:117.3pt;z-index:251662336" fillcolor="white [3201]" strokecolor="#c0504d [3205]" strokeweight="1pt">
            <v:stroke dashstyle="dash"/>
            <v:shadow color="#868686"/>
            <v:textbox style="mso-next-textbox:#_x0000_s1030">
              <w:txbxContent>
                <w:p w:rsid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"/>
                      <w:sz w:val="32"/>
                      <w:szCs w:val="32"/>
                      <w:rtl/>
                      <w:lang w:bidi="ar-AE"/>
                    </w:rPr>
                  </w:pPr>
                  <w:r w:rsidRPr="0000191A"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الطالبة:..................</w:t>
                  </w:r>
                </w:p>
                <w:p w:rsidR="0000191A" w:rsidRP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00191A">
                    <w:rPr>
                      <w:rFonts w:cs="DecoType Naskh Variants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الرأي</w:t>
                  </w:r>
                  <w:r w:rsidRPr="0000191A">
                    <w:rPr>
                      <w:rFonts w:hint="cs"/>
                      <w:b/>
                      <w:bCs/>
                      <w:rtl/>
                      <w:lang w:bidi="ar-AE"/>
                    </w:rPr>
                    <w:t>:</w:t>
                  </w:r>
                </w:p>
                <w:p w:rsidR="0000191A" w:rsidRP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 Variants"/>
                      <w:sz w:val="32"/>
                      <w:szCs w:val="32"/>
                      <w:lang w:bidi="ar-AE"/>
                    </w:rPr>
                  </w:pPr>
                  <w:r w:rsidRPr="0000191A">
                    <w:rPr>
                      <w:rFonts w:cs="DecoType Naskh Variants"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  <w:r>
        <w:rPr>
          <w:rFonts w:ascii="Andalus" w:hAnsi="Andalus" w:cs="Andalus"/>
          <w:noProof/>
          <w:sz w:val="40"/>
          <w:szCs w:val="40"/>
          <w:rtl/>
        </w:rPr>
        <w:pict>
          <v:rect id="_x0000_s1028" style="position:absolute;left:0;text-align:left;margin-left:128.95pt;margin-top:142.2pt;width:180.85pt;height:117.3pt;z-index:251660288" fillcolor="white [3201]" strokecolor="#c0504d [3205]" strokeweight="1pt">
            <v:stroke dashstyle="dash"/>
            <v:shadow color="#868686"/>
            <v:textbox style="mso-next-textbox:#_x0000_s1028">
              <w:txbxContent>
                <w:p w:rsid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"/>
                      <w:sz w:val="32"/>
                      <w:szCs w:val="32"/>
                      <w:rtl/>
                      <w:lang w:bidi="ar-AE"/>
                    </w:rPr>
                  </w:pPr>
                  <w:r w:rsidRPr="0000191A"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الطالبة:..................</w:t>
                  </w:r>
                </w:p>
                <w:p w:rsidR="0000191A" w:rsidRP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00191A">
                    <w:rPr>
                      <w:rFonts w:cs="DecoType Naskh Variants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الرأي</w:t>
                  </w:r>
                  <w:r w:rsidRPr="0000191A">
                    <w:rPr>
                      <w:rFonts w:hint="cs"/>
                      <w:b/>
                      <w:bCs/>
                      <w:rtl/>
                      <w:lang w:bidi="ar-AE"/>
                    </w:rPr>
                    <w:t>:</w:t>
                  </w:r>
                </w:p>
                <w:p w:rsidR="0000191A" w:rsidRP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 Variants"/>
                      <w:sz w:val="32"/>
                      <w:szCs w:val="32"/>
                      <w:lang w:bidi="ar-AE"/>
                    </w:rPr>
                  </w:pPr>
                  <w:r w:rsidRPr="0000191A">
                    <w:rPr>
                      <w:rFonts w:cs="DecoType Naskh Variants"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  <w:r>
        <w:rPr>
          <w:rFonts w:ascii="Andalus" w:hAnsi="Andalus" w:cs="Andalus"/>
          <w:noProof/>
          <w:sz w:val="40"/>
          <w:szCs w:val="40"/>
          <w:rtl/>
        </w:rPr>
        <w:pict>
          <v:rect id="_x0000_s1029" style="position:absolute;left:0;text-align:left;margin-left:-63.6pt;margin-top:6.95pt;width:180.85pt;height:117.3pt;z-index:251661312" fillcolor="white [3201]" strokecolor="#c0504d [3205]" strokeweight="1pt">
            <v:stroke dashstyle="dash"/>
            <v:shadow color="#868686"/>
            <v:textbox style="mso-next-textbox:#_x0000_s1029">
              <w:txbxContent>
                <w:p w:rsid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"/>
                      <w:sz w:val="32"/>
                      <w:szCs w:val="32"/>
                      <w:rtl/>
                      <w:lang w:bidi="ar-AE"/>
                    </w:rPr>
                  </w:pPr>
                  <w:r w:rsidRPr="0000191A">
                    <w:rPr>
                      <w:rFonts w:cs="DecoType Naskh" w:hint="cs"/>
                      <w:sz w:val="32"/>
                      <w:szCs w:val="32"/>
                      <w:rtl/>
                      <w:lang w:bidi="ar-AE"/>
                    </w:rPr>
                    <w:t>الطالبة:..................</w:t>
                  </w:r>
                </w:p>
                <w:p w:rsidR="0000191A" w:rsidRP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00191A">
                    <w:rPr>
                      <w:rFonts w:cs="DecoType Naskh Variants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الرأي</w:t>
                  </w:r>
                  <w:r w:rsidRPr="0000191A">
                    <w:rPr>
                      <w:rFonts w:hint="cs"/>
                      <w:b/>
                      <w:bCs/>
                      <w:rtl/>
                      <w:lang w:bidi="ar-AE"/>
                    </w:rPr>
                    <w:t>:</w:t>
                  </w:r>
                </w:p>
                <w:p w:rsidR="0000191A" w:rsidRPr="0000191A" w:rsidRDefault="0000191A" w:rsidP="0000191A">
                  <w:pPr>
                    <w:spacing w:after="0" w:line="240" w:lineRule="auto"/>
                    <w:jc w:val="right"/>
                    <w:rPr>
                      <w:rFonts w:cs="DecoType Naskh Variants"/>
                      <w:sz w:val="32"/>
                      <w:szCs w:val="32"/>
                      <w:lang w:bidi="ar-AE"/>
                    </w:rPr>
                  </w:pPr>
                  <w:r w:rsidRPr="0000191A">
                    <w:rPr>
                      <w:rFonts w:cs="DecoType Naskh Variants" w:hint="cs"/>
                      <w:sz w:val="32"/>
                      <w:szCs w:val="32"/>
                      <w:rtl/>
                      <w:lang w:bidi="ar-AE"/>
                    </w:rPr>
                    <w:t>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  <w:r w:rsidR="0000191A">
        <w:rPr>
          <w:rFonts w:ascii="Andalus" w:hAnsi="Andalus" w:cs="Andalus" w:hint="cs"/>
          <w:sz w:val="40"/>
          <w:szCs w:val="40"/>
          <w:rtl/>
          <w:lang w:bidi="ar-AE"/>
        </w:rPr>
        <w:t xml:space="preserve"> </w:t>
      </w: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00191A" w:rsidRDefault="0023245E" w:rsidP="0023245E">
      <w:pPr>
        <w:tabs>
          <w:tab w:val="left" w:pos="5492"/>
        </w:tabs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/>
          <w:sz w:val="40"/>
          <w:szCs w:val="40"/>
          <w:lang w:bidi="ar-AE"/>
        </w:rPr>
        <w:tab/>
      </w:r>
    </w:p>
    <w:p w:rsidR="0023245E" w:rsidRDefault="0023245E" w:rsidP="0023245E">
      <w:pPr>
        <w:tabs>
          <w:tab w:val="left" w:pos="5492"/>
        </w:tabs>
        <w:jc w:val="right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lastRenderedPageBreak/>
        <w:t xml:space="preserve">دولة الإمارات العربية المتحدة </w:t>
      </w:r>
    </w:p>
    <w:p w:rsidR="0023245E" w:rsidRPr="0023245E" w:rsidRDefault="0023245E" w:rsidP="0023245E">
      <w:pPr>
        <w:tabs>
          <w:tab w:val="left" w:pos="5492"/>
        </w:tabs>
        <w:jc w:val="right"/>
        <w:rPr>
          <w:rFonts w:ascii="Andalus" w:hAnsi="Andalus" w:cs="Andalus"/>
          <w:color w:val="FF0000"/>
          <w:sz w:val="40"/>
          <w:szCs w:val="40"/>
          <w:rtl/>
          <w:lang w:bidi="ar-AE"/>
        </w:rPr>
      </w:pPr>
      <w:r w:rsidRPr="0023245E">
        <w:rPr>
          <w:rFonts w:ascii="Andalus" w:hAnsi="Andalus" w:cs="Andalus" w:hint="cs"/>
          <w:color w:val="FF0000"/>
          <w:sz w:val="40"/>
          <w:szCs w:val="40"/>
          <w:rtl/>
          <w:lang w:bidi="ar-AE"/>
        </w:rPr>
        <w:t xml:space="preserve">وزارة التربية والتعليم </w:t>
      </w:r>
    </w:p>
    <w:p w:rsidR="0023245E" w:rsidRDefault="0023245E" w:rsidP="0023245E">
      <w:pPr>
        <w:tabs>
          <w:tab w:val="left" w:pos="5492"/>
        </w:tabs>
        <w:jc w:val="right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 xml:space="preserve">مدرسة الظهرة للتعليم والثانوي والأساسي </w:t>
      </w:r>
    </w:p>
    <w:p w:rsidR="0023245E" w:rsidRDefault="0023245E" w:rsidP="0023245E">
      <w:pPr>
        <w:tabs>
          <w:tab w:val="left" w:pos="5492"/>
        </w:tabs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Default="0023245E" w:rsidP="0023245E">
      <w:pPr>
        <w:tabs>
          <w:tab w:val="left" w:pos="5492"/>
        </w:tabs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Default="0023245E" w:rsidP="0023245E">
      <w:pPr>
        <w:tabs>
          <w:tab w:val="left" w:pos="5492"/>
        </w:tabs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Default="0023245E" w:rsidP="0023245E">
      <w:pPr>
        <w:tabs>
          <w:tab w:val="left" w:pos="5492"/>
        </w:tabs>
        <w:jc w:val="right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مشروع الوحدة:</w:t>
      </w:r>
    </w:p>
    <w:p w:rsidR="0023245E" w:rsidRPr="0023245E" w:rsidRDefault="0023245E" w:rsidP="0023245E">
      <w:pPr>
        <w:tabs>
          <w:tab w:val="left" w:pos="5492"/>
        </w:tabs>
        <w:jc w:val="center"/>
        <w:rPr>
          <w:rFonts w:ascii="Andalus" w:hAnsi="Andalus" w:cs="Andalus"/>
          <w:color w:val="FF0000"/>
          <w:sz w:val="96"/>
          <w:szCs w:val="96"/>
          <w:rtl/>
          <w:lang w:bidi="ar-AE"/>
        </w:rPr>
      </w:pPr>
      <w:r w:rsidRPr="0023245E">
        <w:rPr>
          <w:rFonts w:ascii="Andalus" w:hAnsi="Andalus" w:cs="Andalus" w:hint="cs"/>
          <w:color w:val="FF0000"/>
          <w:sz w:val="96"/>
          <w:szCs w:val="96"/>
          <w:rtl/>
          <w:lang w:bidi="ar-AE"/>
        </w:rPr>
        <w:t>قياس منسوب المياه</w:t>
      </w:r>
    </w:p>
    <w:p w:rsidR="0023245E" w:rsidRDefault="0023245E" w:rsidP="0023245E">
      <w:pPr>
        <w:tabs>
          <w:tab w:val="left" w:pos="5492"/>
        </w:tabs>
        <w:jc w:val="right"/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P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Default="0023245E" w:rsidP="0023245E">
      <w:pPr>
        <w:rPr>
          <w:rFonts w:ascii="Andalus" w:hAnsi="Andalus" w:cs="Andalus"/>
          <w:sz w:val="40"/>
          <w:szCs w:val="40"/>
          <w:rtl/>
          <w:lang w:bidi="ar-AE"/>
        </w:rPr>
      </w:pPr>
    </w:p>
    <w:p w:rsidR="0023245E" w:rsidRDefault="00EB4780" w:rsidP="0023245E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/>
          <w:sz w:val="40"/>
          <w:szCs w:val="40"/>
          <w:lang w:bidi="ar-AE"/>
        </w:rPr>
        <w:t xml:space="preserve"> </w:t>
      </w:r>
    </w:p>
    <w:p w:rsidR="0023245E" w:rsidRPr="0023245E" w:rsidRDefault="0023245E" w:rsidP="0023245E">
      <w:pPr>
        <w:jc w:val="right"/>
        <w:rPr>
          <w:rFonts w:ascii="Andalus" w:hAnsi="Andalus" w:cs="Andalus"/>
          <w:sz w:val="40"/>
          <w:szCs w:val="40"/>
          <w:rtl/>
          <w:lang w:bidi="ar-AE"/>
        </w:rPr>
      </w:pPr>
      <w:r>
        <w:rPr>
          <w:rFonts w:ascii="Andalus" w:hAnsi="Andalus" w:cs="Andalus" w:hint="cs"/>
          <w:sz w:val="40"/>
          <w:szCs w:val="40"/>
          <w:rtl/>
          <w:lang w:bidi="ar-AE"/>
        </w:rPr>
        <w:t>2-9</w:t>
      </w:r>
    </w:p>
    <w:sectPr w:rsidR="0023245E" w:rsidRPr="0023245E" w:rsidSect="00790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799" w:rsidRDefault="00C87799" w:rsidP="00D176AF">
      <w:pPr>
        <w:spacing w:after="0" w:line="240" w:lineRule="auto"/>
      </w:pPr>
      <w:r>
        <w:separator/>
      </w:r>
    </w:p>
  </w:endnote>
  <w:endnote w:type="continuationSeparator" w:id="1">
    <w:p w:rsidR="00C87799" w:rsidRDefault="00C87799" w:rsidP="00D1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799" w:rsidRDefault="00C87799" w:rsidP="00D176AF">
      <w:pPr>
        <w:spacing w:after="0" w:line="240" w:lineRule="auto"/>
      </w:pPr>
      <w:r>
        <w:separator/>
      </w:r>
    </w:p>
  </w:footnote>
  <w:footnote w:type="continuationSeparator" w:id="1">
    <w:p w:rsidR="00C87799" w:rsidRDefault="00C87799" w:rsidP="00D17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5D0"/>
    <w:rsid w:val="0000191A"/>
    <w:rsid w:val="00035D04"/>
    <w:rsid w:val="001D2E58"/>
    <w:rsid w:val="0023245E"/>
    <w:rsid w:val="002E238C"/>
    <w:rsid w:val="002E4B89"/>
    <w:rsid w:val="00323524"/>
    <w:rsid w:val="003765D0"/>
    <w:rsid w:val="005604E4"/>
    <w:rsid w:val="0076727F"/>
    <w:rsid w:val="0077141C"/>
    <w:rsid w:val="00790277"/>
    <w:rsid w:val="00797142"/>
    <w:rsid w:val="00B572A1"/>
    <w:rsid w:val="00C03C40"/>
    <w:rsid w:val="00C87799"/>
    <w:rsid w:val="00D176AF"/>
    <w:rsid w:val="00D240A0"/>
    <w:rsid w:val="00D90BC8"/>
    <w:rsid w:val="00DE53F3"/>
    <w:rsid w:val="00EB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176A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D176AF"/>
  </w:style>
  <w:style w:type="paragraph" w:styleId="a5">
    <w:name w:val="footer"/>
    <w:basedOn w:val="a"/>
    <w:link w:val="Char0"/>
    <w:uiPriority w:val="99"/>
    <w:semiHidden/>
    <w:unhideWhenUsed/>
    <w:rsid w:val="00D176A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D176AF"/>
  </w:style>
  <w:style w:type="paragraph" w:styleId="a6">
    <w:name w:val="Balloon Text"/>
    <w:basedOn w:val="a"/>
    <w:link w:val="Char1"/>
    <w:uiPriority w:val="99"/>
    <w:semiHidden/>
    <w:unhideWhenUsed/>
    <w:rsid w:val="00D2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24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6.3477527331187639E-2"/>
          <c:y val="2.4216347956505454E-2"/>
          <c:w val="0.90985198931759104"/>
          <c:h val="0.84689132608423989"/>
        </c:manualLayout>
      </c:layout>
      <c:lineChart>
        <c:grouping val="percentStacked"/>
        <c:ser>
          <c:idx val="0"/>
          <c:order val="0"/>
          <c:tx>
            <c:strRef>
              <c:f>ورقة1!$B$1</c:f>
              <c:strCache>
                <c:ptCount val="1"/>
                <c:pt idx="0">
                  <c:v>عمود1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ورقة1!$A$2:$A$5</c:f>
              <c:numCache>
                <c:formatCode>General</c:formatCode>
                <c:ptCount val="4"/>
              </c:numCache>
            </c:numRef>
          </c:cat>
          <c:val>
            <c:numRef>
              <c:f>ورقة1!$B$2:$B$5</c:f>
              <c:numCache>
                <c:formatCode>General</c:formatCode>
                <c:ptCount val="4"/>
              </c:numCache>
            </c:numRef>
          </c:val>
        </c:ser>
        <c:marker val="1"/>
        <c:axId val="83292928"/>
        <c:axId val="83294464"/>
      </c:lineChart>
      <c:catAx>
        <c:axId val="83292928"/>
        <c:scaling>
          <c:orientation val="minMax"/>
        </c:scaling>
        <c:axPos val="b"/>
        <c:numFmt formatCode="General" sourceLinked="1"/>
        <c:tickLblPos val="nextTo"/>
        <c:crossAx val="83294464"/>
        <c:crosses val="autoZero"/>
        <c:auto val="1"/>
        <c:lblAlgn val="ctr"/>
        <c:lblOffset val="100"/>
      </c:catAx>
      <c:valAx>
        <c:axId val="83294464"/>
        <c:scaling>
          <c:orientation val="minMax"/>
        </c:scaling>
        <c:delete val="1"/>
        <c:axPos val="l"/>
        <c:majorGridlines/>
        <c:numFmt formatCode="General" sourceLinked="0"/>
        <c:tickLblPos val="nextTo"/>
        <c:crossAx val="83292928"/>
        <c:crosses val="autoZero"/>
        <c:crossBetween val="between"/>
      </c:valAx>
      <c:spPr>
        <a:noFill/>
        <a:ln w="25400">
          <a:noFill/>
        </a:ln>
      </c:spPr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2011-11-27T17:47:00Z</cp:lastPrinted>
  <dcterms:created xsi:type="dcterms:W3CDTF">2011-11-27T11:33:00Z</dcterms:created>
  <dcterms:modified xsi:type="dcterms:W3CDTF">2012-01-28T14:58:00Z</dcterms:modified>
</cp:coreProperties>
</file>