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AE" w:rsidRPr="00422A8A" w:rsidRDefault="003209AE" w:rsidP="003209AE">
      <w:pPr>
        <w:ind w:left="-483"/>
        <w:rPr>
          <w:rFonts w:hint="cs"/>
          <w:sz w:val="22"/>
          <w:szCs w:val="22"/>
          <w:rtl/>
        </w:rPr>
      </w:pPr>
    </w:p>
    <w:p w:rsidR="003209AE" w:rsidRPr="003209AE" w:rsidRDefault="003209AE" w:rsidP="003209AE">
      <w:pPr>
        <w:ind w:left="360"/>
        <w:rPr>
          <w:b/>
          <w:bCs/>
          <w:color w:val="00B0F0"/>
          <w:sz w:val="28"/>
          <w:szCs w:val="28"/>
          <w:rtl/>
        </w:rPr>
      </w:pP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 xml:space="preserve">- </w:t>
      </w:r>
      <w:r w:rsidRPr="003209AE">
        <w:rPr>
          <w:rFonts w:ascii="Arial" w:hAnsi="Arial" w:cs="Arial"/>
          <w:b/>
          <w:bCs/>
          <w:color w:val="00B0F0"/>
          <w:sz w:val="28"/>
          <w:szCs w:val="28"/>
          <w:u w:val="single"/>
          <w:rtl/>
        </w:rPr>
        <w:t>ارجع إلى حكاية الليلة الأولى من ليالي</w:t>
      </w: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 xml:space="preserve"> [</w:t>
      </w:r>
      <w:r w:rsidRPr="003209AE">
        <w:rPr>
          <w:rFonts w:ascii="Arial" w:hAnsi="Arial" w:cs="Arial"/>
          <w:b/>
          <w:bCs/>
          <w:color w:val="00B0F0"/>
          <w:sz w:val="28"/>
          <w:szCs w:val="28"/>
          <w:u w:val="single"/>
          <w:rtl/>
        </w:rPr>
        <w:t xml:space="preserve"> ألف ليلة وليلة</w:t>
      </w: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 xml:space="preserve"> ]</w:t>
      </w:r>
      <w:r w:rsidRPr="003209AE">
        <w:rPr>
          <w:rFonts w:ascii="Arial" w:hAnsi="Arial" w:cs="Arial"/>
          <w:b/>
          <w:bCs/>
          <w:color w:val="00B0F0"/>
          <w:sz w:val="28"/>
          <w:szCs w:val="28"/>
          <w:u w:val="single"/>
          <w:rtl/>
        </w:rPr>
        <w:t xml:space="preserve"> و اشرح العناصر الخيالية في</w:t>
      </w: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 xml:space="preserve"> [</w:t>
      </w:r>
      <w:r w:rsidRPr="003209AE">
        <w:rPr>
          <w:rFonts w:ascii="Arial" w:hAnsi="Arial" w:cs="Arial"/>
          <w:b/>
          <w:bCs/>
          <w:color w:val="00B0F0"/>
          <w:sz w:val="28"/>
          <w:szCs w:val="28"/>
          <w:u w:val="single"/>
        </w:rPr>
        <w:t xml:space="preserve"> </w:t>
      </w:r>
      <w:r w:rsidRPr="003209AE">
        <w:rPr>
          <w:rFonts w:ascii="Arial" w:hAnsi="Arial" w:cs="Arial"/>
          <w:b/>
          <w:bCs/>
          <w:color w:val="00B0F0"/>
          <w:sz w:val="28"/>
          <w:szCs w:val="28"/>
          <w:u w:val="single"/>
          <w:rtl/>
        </w:rPr>
        <w:t xml:space="preserve">حكاية التاجر مع </w:t>
      </w: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>العفري</w:t>
      </w:r>
      <w:r w:rsidRPr="003209AE">
        <w:rPr>
          <w:rFonts w:ascii="Arial" w:hAnsi="Arial" w:cs="Arial" w:hint="eastAsia"/>
          <w:b/>
          <w:bCs/>
          <w:color w:val="00B0F0"/>
          <w:sz w:val="28"/>
          <w:szCs w:val="28"/>
          <w:u w:val="single"/>
          <w:rtl/>
        </w:rPr>
        <w:t>ت</w:t>
      </w:r>
      <w:r w:rsidRPr="003209AE">
        <w:rPr>
          <w:rFonts w:ascii="Arial" w:hAnsi="Arial" w:cs="Arial" w:hint="cs"/>
          <w:b/>
          <w:bCs/>
          <w:color w:val="00B0F0"/>
          <w:sz w:val="28"/>
          <w:szCs w:val="28"/>
          <w:u w:val="single"/>
          <w:rtl/>
        </w:rPr>
        <w:t xml:space="preserve"> ]</w:t>
      </w:r>
      <w:r w:rsidRPr="003209AE">
        <w:rPr>
          <w:rFonts w:hint="cs"/>
          <w:b/>
          <w:bCs/>
          <w:color w:val="00B0F0"/>
          <w:sz w:val="28"/>
          <w:szCs w:val="28"/>
          <w:u w:val="single"/>
          <w:rtl/>
        </w:rPr>
        <w:t xml:space="preserve">  </w:t>
      </w:r>
      <w:r w:rsidRPr="003209AE">
        <w:rPr>
          <w:rFonts w:hint="cs"/>
          <w:b/>
          <w:bCs/>
          <w:color w:val="00B0F0"/>
          <w:sz w:val="28"/>
          <w:szCs w:val="28"/>
          <w:rtl/>
        </w:rPr>
        <w:t xml:space="preserve"> </w:t>
      </w:r>
    </w:p>
    <w:p w:rsidR="003209AE" w:rsidRPr="00422A8A" w:rsidRDefault="003209AE" w:rsidP="003209AE">
      <w:pPr>
        <w:rPr>
          <w:b/>
          <w:bCs/>
          <w:sz w:val="32"/>
          <w:szCs w:val="32"/>
          <w:rtl/>
        </w:rPr>
      </w:pPr>
    </w:p>
    <w:p w:rsidR="003209AE" w:rsidRPr="00422A8A" w:rsidRDefault="003209AE" w:rsidP="003209AE">
      <w:pPr>
        <w:rPr>
          <w:b/>
          <w:bCs/>
          <w:sz w:val="32"/>
          <w:szCs w:val="32"/>
          <w:rtl/>
        </w:rPr>
      </w:pPr>
    </w:p>
    <w:p w:rsidR="003209AE" w:rsidRPr="00422A8A" w:rsidRDefault="003209AE" w:rsidP="003209AE">
      <w:pPr>
        <w:rPr>
          <w:b/>
          <w:bCs/>
          <w:sz w:val="32"/>
          <w:szCs w:val="32"/>
          <w:rtl/>
        </w:rPr>
      </w:pPr>
    </w:p>
    <w:p w:rsidR="003209AE" w:rsidRPr="00422A8A" w:rsidRDefault="003209AE" w:rsidP="003209AE">
      <w:pPr>
        <w:pStyle w:val="ListParagraph"/>
        <w:numPr>
          <w:ilvl w:val="0"/>
          <w:numId w:val="1"/>
        </w:numPr>
        <w:spacing w:line="360" w:lineRule="auto"/>
        <w:ind w:left="368" w:hanging="284"/>
        <w:rPr>
          <w:b/>
          <w:bCs/>
          <w:sz w:val="32"/>
          <w:szCs w:val="32"/>
          <w:rtl/>
        </w:rPr>
      </w:pPr>
      <w:r w:rsidRPr="00422A8A">
        <w:rPr>
          <w:rFonts w:ascii="Arial" w:hAnsi="Arial" w:cs="Arial"/>
          <w:b/>
          <w:bCs/>
          <w:sz w:val="28"/>
          <w:szCs w:val="28"/>
          <w:rtl/>
        </w:rPr>
        <w:t>العناصر الخيالية في القصة هي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: </w:t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/>
          <w:b/>
          <w:bCs/>
          <w:sz w:val="28"/>
          <w:szCs w:val="28"/>
          <w:rtl/>
        </w:rPr>
        <w:t>مقتل ابن العفريت برمي نواة التمرة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. </w:t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>عودة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 التاجر إلى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العفريت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توقف الشيوخ الثلاثة عند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التاجر 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قصة الشيخ الأول وزوجته وابنه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المسحوران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>وهب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 الجني ثلث دم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التاجر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الشيخ الثاني و قصته بأن الكلبان هم إخوانه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الإثنان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>تزوج الشيخ الثاني من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>العفريتة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. 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وهب العفريت الثلث الثاني من دم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التاجر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>سحر زوجة الشيخ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الثالث له وتحويله إلا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كلب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>عودة الشيخ الثالث إلى صورته القديمة و سحره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لزوجته بتحوليها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لبغله </w:t>
      </w:r>
      <w:r w:rsidRPr="00422A8A">
        <w:rPr>
          <w:rFonts w:ascii="Arial" w:hAnsi="Arial" w:cs="Arial"/>
          <w:b/>
          <w:bCs/>
          <w:sz w:val="28"/>
          <w:szCs w:val="28"/>
        </w:rPr>
        <w:t xml:space="preserve"> .</w:t>
      </w:r>
      <w:r w:rsidRPr="00422A8A">
        <w:rPr>
          <w:rFonts w:ascii="Arial" w:hAnsi="Arial" w:cs="Arial"/>
          <w:b/>
          <w:bCs/>
          <w:sz w:val="28"/>
          <w:szCs w:val="28"/>
        </w:rPr>
        <w:br/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وهب الجني الثلث الأخير من دم التاجر للشيخ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الثالث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  <w:r w:rsidRPr="00422A8A">
        <w:rPr>
          <w:rFonts w:ascii="Arial" w:hAnsi="Arial" w:cs="Arial"/>
          <w:b/>
          <w:bCs/>
          <w:sz w:val="28"/>
          <w:szCs w:val="28"/>
        </w:rPr>
        <w:br/>
        <w:t xml:space="preserve"> </w:t>
      </w:r>
      <w:r w:rsidRPr="00422A8A">
        <w:rPr>
          <w:rFonts w:ascii="Arial" w:hAnsi="Arial" w:cs="Arial"/>
          <w:b/>
          <w:bCs/>
          <w:sz w:val="28"/>
          <w:szCs w:val="28"/>
          <w:rtl/>
        </w:rPr>
        <w:t xml:space="preserve">شكر التاجر للشيوخ الثلاثة وتهنئتهم له على </w:t>
      </w:r>
      <w:r w:rsidRPr="00422A8A">
        <w:rPr>
          <w:rFonts w:ascii="Arial" w:hAnsi="Arial" w:cs="Arial" w:hint="cs"/>
          <w:b/>
          <w:bCs/>
          <w:sz w:val="28"/>
          <w:szCs w:val="28"/>
          <w:rtl/>
        </w:rPr>
        <w:t xml:space="preserve">سلامته </w:t>
      </w:r>
      <w:r w:rsidRPr="00422A8A">
        <w:rPr>
          <w:rFonts w:ascii="Arial" w:hAnsi="Arial" w:cs="Arial"/>
          <w:b/>
          <w:bCs/>
          <w:sz w:val="28"/>
          <w:szCs w:val="28"/>
        </w:rPr>
        <w:t>.</w:t>
      </w:r>
    </w:p>
    <w:p w:rsidR="003209AE" w:rsidRPr="00422A8A" w:rsidRDefault="003209AE" w:rsidP="003209AE">
      <w:pPr>
        <w:rPr>
          <w:b/>
          <w:bCs/>
          <w:sz w:val="32"/>
          <w:szCs w:val="32"/>
          <w:rtl/>
        </w:rPr>
      </w:pPr>
    </w:p>
    <w:p w:rsidR="003209AE" w:rsidRPr="00422A8A" w:rsidRDefault="003209AE" w:rsidP="003209AE">
      <w:pPr>
        <w:rPr>
          <w:b/>
          <w:bCs/>
          <w:sz w:val="32"/>
          <w:szCs w:val="32"/>
          <w:rtl/>
        </w:rPr>
      </w:pPr>
    </w:p>
    <w:p w:rsidR="003209AE" w:rsidRPr="00422A8A" w:rsidRDefault="003209AE" w:rsidP="003209AE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-41.25pt;margin-top:171.65pt;width:186.75pt;height:41.25pt;z-index:251660288" strokecolor="#4bacc6 [3208]" strokeweight="1.5pt">
            <v:textbox>
              <w:txbxContent>
                <w:p w:rsidR="003209AE" w:rsidRPr="00422A8A" w:rsidRDefault="003209AE" w:rsidP="003209A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422A8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للطـالبـة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422A8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, عــاشر / </w:t>
                  </w:r>
                </w:p>
              </w:txbxContent>
            </v:textbox>
            <w10:wrap anchorx="page"/>
          </v:shape>
        </w:pict>
      </w:r>
    </w:p>
    <w:p w:rsidR="00BF70DB" w:rsidRDefault="00BF70DB">
      <w:pPr>
        <w:rPr>
          <w:rFonts w:hint="cs"/>
        </w:rPr>
      </w:pPr>
    </w:p>
    <w:sectPr w:rsidR="00BF70DB" w:rsidSect="00422A8A">
      <w:headerReference w:type="default" r:id="rId5"/>
      <w:pgSz w:w="11906" w:h="16838"/>
      <w:pgMar w:top="1440" w:right="1800" w:bottom="1440" w:left="1800" w:header="708" w:footer="708" w:gutter="0"/>
      <w:pgBorders w:offsetFrom="page">
        <w:top w:val="dashSmallGap" w:sz="24" w:space="24" w:color="auto"/>
        <w:left w:val="dashSmallGap" w:sz="24" w:space="24" w:color="auto"/>
        <w:bottom w:val="dashSmallGap" w:sz="24" w:space="24" w:color="auto"/>
        <w:right w:val="dash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8A" w:rsidRPr="007F0D3D" w:rsidRDefault="00531066" w:rsidP="00422A8A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حكـايـة الصيـاد مـع العفريــت  .</w:t>
    </w:r>
  </w:p>
  <w:p w:rsidR="00422A8A" w:rsidRPr="00422A8A" w:rsidRDefault="005310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2603C"/>
    <w:multiLevelType w:val="hybridMultilevel"/>
    <w:tmpl w:val="2F26112A"/>
    <w:lvl w:ilvl="0" w:tplc="EF8C7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09AE"/>
    <w:rsid w:val="003209AE"/>
    <w:rsid w:val="00531066"/>
    <w:rsid w:val="00AD765B"/>
    <w:rsid w:val="00BF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08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9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209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9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2012-02-11T10:01:00Z</dcterms:created>
  <dcterms:modified xsi:type="dcterms:W3CDTF">2012-02-11T10:02:00Z</dcterms:modified>
</cp:coreProperties>
</file>